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855" w:rsidRPr="005B6AAD" w:rsidRDefault="005D2855">
      <w:pPr>
        <w:rPr>
          <w:lang w:val="es-ES"/>
        </w:rPr>
      </w:pPr>
      <w:r w:rsidRPr="005B6AA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82B386D">
            <wp:simplePos x="0" y="0"/>
            <wp:positionH relativeFrom="column">
              <wp:posOffset>-252655</wp:posOffset>
            </wp:positionH>
            <wp:positionV relativeFrom="paragraph">
              <wp:posOffset>-640080</wp:posOffset>
            </wp:positionV>
            <wp:extent cx="6203576" cy="74824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76" cy="748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0"/>
          <w:szCs w:val="40"/>
          <w:lang w:val="es-ES"/>
        </w:rPr>
      </w:pPr>
      <w:r w:rsidRPr="005B6AAD">
        <w:rPr>
          <w:rFonts w:ascii="Helvetica" w:hAnsi="Helvetica"/>
          <w:sz w:val="40"/>
          <w:szCs w:val="40"/>
          <w:lang w:val="es-ES"/>
        </w:rPr>
        <w:t xml:space="preserve">Laboratorio Clase </w:t>
      </w:r>
      <w:r w:rsidR="00C271B3">
        <w:rPr>
          <w:rFonts w:ascii="Helvetica" w:hAnsi="Helvetica"/>
          <w:sz w:val="40"/>
          <w:szCs w:val="40"/>
          <w:lang w:val="es-ES"/>
        </w:rPr>
        <w:t>5</w:t>
      </w:r>
    </w:p>
    <w:p w:rsidR="005D2855" w:rsidRPr="005B6AAD" w:rsidRDefault="005D2855" w:rsidP="005D2855">
      <w:pPr>
        <w:rPr>
          <w:rFonts w:ascii="Helvetica" w:hAnsi="Helvetica"/>
          <w:sz w:val="10"/>
          <w:szCs w:val="10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"/>
          <w:szCs w:val="4"/>
          <w:lang w:val="es-ES"/>
        </w:rPr>
      </w:pPr>
    </w:p>
    <w:p w:rsidR="005D2855" w:rsidRPr="005B6AAD" w:rsidRDefault="00C271B3" w:rsidP="005D2855">
      <w:pPr>
        <w:jc w:val="center"/>
        <w:rPr>
          <w:rFonts w:ascii="Helvetica Light" w:hAnsi="Helvetica Light" w:cstheme="majorHAnsi"/>
          <w:sz w:val="22"/>
          <w:szCs w:val="22"/>
          <w:lang w:val="es-ES"/>
        </w:rPr>
      </w:pPr>
      <w:r>
        <w:rPr>
          <w:rFonts w:ascii="Helvetica Light" w:hAnsi="Helvetica Light" w:cstheme="majorHAnsi"/>
          <w:sz w:val="22"/>
          <w:szCs w:val="22"/>
          <w:lang w:val="es-ES"/>
        </w:rPr>
        <w:t>Octave</w:t>
      </w: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ind w:left="4956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Estudiante: Pablo González Aguilera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Profesor: Juan Álvarez R.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Herramientas Computacionales para Ingeniería y Ciencias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Código: CC1000-12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Fecha de entrega: </w:t>
      </w:r>
      <w:r w:rsidR="00C271B3">
        <w:rPr>
          <w:rFonts w:ascii="Helvetica" w:hAnsi="Helvetica" w:cstheme="majorHAnsi"/>
          <w:sz w:val="22"/>
          <w:szCs w:val="22"/>
          <w:lang w:val="es-ES"/>
        </w:rPr>
        <w:t>07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</w:t>
      </w:r>
      <w:r w:rsidR="00C271B3">
        <w:rPr>
          <w:rFonts w:ascii="Helvetica" w:hAnsi="Helvetica" w:cstheme="majorHAnsi"/>
          <w:sz w:val="22"/>
          <w:szCs w:val="22"/>
          <w:lang w:val="es-ES"/>
        </w:rPr>
        <w:t>junio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2020</w:t>
      </w:r>
    </w:p>
    <w:p w:rsidR="005D2855" w:rsidRDefault="0043210A" w:rsidP="009255A9">
      <w:pPr>
        <w:pStyle w:val="Ttulo1"/>
        <w:numPr>
          <w:ilvl w:val="0"/>
          <w:numId w:val="1"/>
        </w:numPr>
        <w:jc w:val="both"/>
        <w:rPr>
          <w:lang w:val="es-ES"/>
        </w:rPr>
      </w:pPr>
      <w:r w:rsidRPr="005B6AAD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5B66" wp14:editId="65B91A11">
                <wp:simplePos x="0" y="0"/>
                <wp:positionH relativeFrom="column">
                  <wp:posOffset>0</wp:posOffset>
                </wp:positionH>
                <wp:positionV relativeFrom="paragraph">
                  <wp:posOffset>-296470</wp:posOffset>
                </wp:positionV>
                <wp:extent cx="5665470" cy="0"/>
                <wp:effectExtent l="0" t="0" r="1143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87E4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.35pt" to="446.1pt,-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134690">
        <w:rPr>
          <w:noProof/>
          <w:lang w:val="es-ES"/>
        </w:rPr>
        <w:t>Octave</w:t>
      </w:r>
      <w:r w:rsidRPr="005B6AAD">
        <w:rPr>
          <w:lang w:val="es-ES"/>
        </w:rPr>
        <w:t xml:space="preserve"> </w:t>
      </w:r>
      <w:r w:rsidR="00831E99">
        <w:rPr>
          <w:lang w:val="es-ES"/>
        </w:rPr>
        <w:t>–</w:t>
      </w:r>
      <w:r w:rsidRPr="005B6AAD">
        <w:rPr>
          <w:lang w:val="es-ES"/>
        </w:rPr>
        <w:t xml:space="preserve"> </w:t>
      </w:r>
      <w:r w:rsidR="00831E99">
        <w:rPr>
          <w:lang w:val="es-ES"/>
        </w:rPr>
        <w:t>Cálculo de</w:t>
      </w:r>
      <w:r w:rsidR="00831E99" w:rsidRPr="00831E99">
        <w:rPr>
          <w:lang w:val="es-ES"/>
        </w:rPr>
        <w:t xml:space="preserve"> </w:t>
      </w:r>
      <w:r w:rsidR="00134690">
        <w:rPr>
          <w:lang w:val="es-ES"/>
        </w:rPr>
        <w:t>recta de mínimos cuadrados a partir de un conjunto de datos</w:t>
      </w:r>
    </w:p>
    <w:p w:rsidR="00E37526" w:rsidRDefault="00E37526" w:rsidP="000F6292">
      <w:pPr>
        <w:ind w:left="708" w:firstLine="12"/>
        <w:jc w:val="both"/>
        <w:rPr>
          <w:lang w:val="es-ES"/>
        </w:rPr>
      </w:pPr>
    </w:p>
    <w:p w:rsidR="006C4D9A" w:rsidRDefault="00E37526" w:rsidP="000A215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lang w:val="es-ES"/>
        </w:rPr>
        <w:tab/>
      </w:r>
      <w:r w:rsidR="00961365">
        <w:rPr>
          <w:rFonts w:ascii="Helvetica" w:hAnsi="Helvetica"/>
          <w:sz w:val="22"/>
          <w:szCs w:val="22"/>
          <w:lang w:val="es-ES"/>
        </w:rPr>
        <w:t xml:space="preserve">En este laboratorio se nos </w:t>
      </w:r>
      <w:r w:rsidR="00097C94">
        <w:rPr>
          <w:rFonts w:ascii="Helvetica" w:hAnsi="Helvetica"/>
          <w:sz w:val="22"/>
          <w:szCs w:val="22"/>
          <w:lang w:val="es-ES"/>
        </w:rPr>
        <w:t xml:space="preserve">presenta el desafío de generar </w:t>
      </w:r>
      <w:r w:rsidR="00C46A0A">
        <w:rPr>
          <w:rFonts w:ascii="Helvetica" w:hAnsi="Helvetica"/>
          <w:sz w:val="22"/>
          <w:szCs w:val="22"/>
          <w:lang w:val="es-ES"/>
        </w:rPr>
        <w:t xml:space="preserve">y graficar </w:t>
      </w:r>
      <w:r w:rsidR="00097C94">
        <w:rPr>
          <w:rFonts w:ascii="Helvetica" w:hAnsi="Helvetica"/>
          <w:sz w:val="22"/>
          <w:szCs w:val="22"/>
          <w:lang w:val="es-ES"/>
        </w:rPr>
        <w:t xml:space="preserve">una recta de mínimos cuadrados que aproxime a un conjunto de datos </w:t>
      </w:r>
      <w:r w:rsidR="00C359B4">
        <w:rPr>
          <w:rFonts w:ascii="Helvetica" w:hAnsi="Helvetica"/>
          <w:sz w:val="22"/>
          <w:szCs w:val="22"/>
          <w:lang w:val="es-ES"/>
        </w:rPr>
        <w:t xml:space="preserve">mediante </w:t>
      </w:r>
      <w:r w:rsidR="006C4D9A">
        <w:rPr>
          <w:rFonts w:ascii="Helvetica" w:hAnsi="Helvetica"/>
          <w:sz w:val="22"/>
          <w:szCs w:val="22"/>
          <w:lang w:val="es-ES"/>
        </w:rPr>
        <w:t xml:space="preserve">código de </w:t>
      </w:r>
      <w:r w:rsidR="006C4D9A" w:rsidRPr="006C4D9A">
        <w:rPr>
          <w:rFonts w:ascii="Helvetica" w:hAnsi="Helvetica"/>
          <w:i/>
          <w:iCs/>
          <w:sz w:val="22"/>
          <w:szCs w:val="22"/>
          <w:lang w:val="es-ES"/>
        </w:rPr>
        <w:t>Octave</w:t>
      </w:r>
      <w:r w:rsidR="006C4D9A">
        <w:rPr>
          <w:rFonts w:ascii="Helvetica" w:hAnsi="Helvetica"/>
          <w:sz w:val="22"/>
          <w:szCs w:val="22"/>
          <w:lang w:val="es-ES"/>
        </w:rPr>
        <w:t>.</w:t>
      </w:r>
    </w:p>
    <w:p w:rsidR="00CC2F6A" w:rsidRDefault="00CC2F6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F3AF1" w:rsidRDefault="006C4D9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Para lograr esto, se </w:t>
      </w:r>
      <w:r w:rsidR="009F3AF1">
        <w:rPr>
          <w:rFonts w:ascii="Helvetica" w:hAnsi="Helvetica"/>
          <w:sz w:val="22"/>
          <w:szCs w:val="22"/>
          <w:lang w:val="es-ES"/>
        </w:rPr>
        <w:t xml:space="preserve">generan inicialmente dos vectores </w:t>
      </w:r>
      <w:r w:rsidR="009F3AF1" w:rsidRPr="009F3AF1">
        <w:rPr>
          <w:rStyle w:val="CdigoCar"/>
        </w:rPr>
        <w:t>(pulgadas, libras)</w:t>
      </w:r>
      <w:r w:rsidR="009F3AF1">
        <w:rPr>
          <w:rFonts w:ascii="Helvetica" w:hAnsi="Helvetica"/>
          <w:sz w:val="22"/>
          <w:szCs w:val="22"/>
          <w:lang w:val="es-ES"/>
        </w:rPr>
        <w:t xml:space="preserve"> que contienen los datos brutos sobre los cuales trabajar. Acto seguido, se crean dos nuevos vectores </w:t>
      </w:r>
      <w:r w:rsidR="009F3AF1" w:rsidRPr="009F3AF1">
        <w:rPr>
          <w:rStyle w:val="CdigoCar"/>
        </w:rPr>
        <w:t>(X</w:t>
      </w:r>
      <w:r w:rsidR="009F3AF1">
        <w:rPr>
          <w:rStyle w:val="CdigoCar"/>
        </w:rPr>
        <w:t xml:space="preserve">, </w:t>
      </w:r>
      <w:r w:rsidR="009F3AF1" w:rsidRPr="009F3AF1">
        <w:rPr>
          <w:rStyle w:val="CdigoCar"/>
        </w:rPr>
        <w:t>Y)</w:t>
      </w:r>
      <w:r w:rsidR="009F3AF1">
        <w:rPr>
          <w:rFonts w:ascii="Helvetica" w:hAnsi="Helvetica"/>
          <w:sz w:val="22"/>
          <w:szCs w:val="22"/>
          <w:lang w:val="es-ES"/>
        </w:rPr>
        <w:t xml:space="preserve">, ponderando los vectores iniciales por los escalares correspondientes con el fin de transformar las medidas imperiales </w:t>
      </w:r>
      <w:r w:rsidR="00C46A0A">
        <w:rPr>
          <w:rFonts w:ascii="Helvetica" w:hAnsi="Helvetica"/>
          <w:sz w:val="22"/>
          <w:szCs w:val="22"/>
          <w:lang w:val="es-ES"/>
        </w:rPr>
        <w:t>preliminares</w:t>
      </w:r>
      <w:r w:rsidR="009F3AF1">
        <w:rPr>
          <w:rFonts w:ascii="Helvetica" w:hAnsi="Helvetica"/>
          <w:sz w:val="22"/>
          <w:szCs w:val="22"/>
          <w:lang w:val="es-ES"/>
        </w:rPr>
        <w:t xml:space="preserve"> a formato métrico. Para esto se utiliza el operador matemático </w:t>
      </w:r>
      <w:r w:rsidR="009F3AF1" w:rsidRPr="009F3AF1">
        <w:rPr>
          <w:rStyle w:val="CdigoCar"/>
          <w:b/>
          <w:bCs/>
        </w:rPr>
        <w:t>“</w:t>
      </w:r>
      <w:r w:rsidR="00872C69">
        <w:rPr>
          <w:rStyle w:val="CdigoCar"/>
          <w:b/>
          <w:bCs/>
        </w:rPr>
        <w:t xml:space="preserve">escalar1 </w:t>
      </w:r>
      <w:r w:rsidR="009F3AF1" w:rsidRPr="009F3AF1">
        <w:rPr>
          <w:rStyle w:val="CdigoCar"/>
          <w:b/>
          <w:bCs/>
        </w:rPr>
        <w:t>*</w:t>
      </w:r>
      <w:r w:rsidR="00872C69">
        <w:rPr>
          <w:rStyle w:val="CdigoCar"/>
          <w:b/>
          <w:bCs/>
        </w:rPr>
        <w:t xml:space="preserve"> Vector1</w:t>
      </w:r>
      <w:r w:rsidR="009F3AF1" w:rsidRPr="009F3AF1">
        <w:rPr>
          <w:rStyle w:val="CdigoCar"/>
          <w:b/>
          <w:bCs/>
        </w:rPr>
        <w:t>”</w:t>
      </w:r>
      <w:r w:rsidR="009F3AF1">
        <w:rPr>
          <w:rFonts w:ascii="Helvetica" w:hAnsi="Helvetica"/>
          <w:sz w:val="22"/>
          <w:szCs w:val="22"/>
          <w:lang w:val="es-ES"/>
        </w:rPr>
        <w:t>.</w:t>
      </w:r>
      <w:r w:rsidR="00C46A0A">
        <w:rPr>
          <w:rStyle w:val="Refdenotaalpie"/>
          <w:rFonts w:ascii="Helvetica" w:hAnsi="Helvetica"/>
          <w:sz w:val="22"/>
          <w:szCs w:val="22"/>
          <w:lang w:val="es-ES"/>
        </w:rPr>
        <w:footnoteReference w:id="1"/>
      </w:r>
    </w:p>
    <w:p w:rsidR="00924E6B" w:rsidRDefault="00924E6B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24E6B" w:rsidRDefault="00924E6B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9F3AF1">
        <w:rPr>
          <w:rFonts w:ascii="Helvetica" w:hAnsi="Helvetica"/>
          <w:sz w:val="22"/>
          <w:szCs w:val="22"/>
          <w:lang w:val="es-ES"/>
        </w:rPr>
        <w:t>Posteriormente, se</w:t>
      </w:r>
      <w:r w:rsidR="00872C69">
        <w:rPr>
          <w:rFonts w:ascii="Helvetica" w:hAnsi="Helvetica"/>
          <w:sz w:val="22"/>
          <w:szCs w:val="22"/>
          <w:lang w:val="es-ES"/>
        </w:rPr>
        <w:t xml:space="preserve"> utiliza la función </w:t>
      </w:r>
      <w:proofErr w:type="gramStart"/>
      <w:r w:rsidR="00872C69" w:rsidRPr="00872C69">
        <w:rPr>
          <w:rStyle w:val="CdigoCar"/>
        </w:rPr>
        <w:t>sum(</w:t>
      </w:r>
      <w:proofErr w:type="gramEnd"/>
      <w:r w:rsidR="00872C69">
        <w:rPr>
          <w:rStyle w:val="CdigoCar"/>
        </w:rPr>
        <w:t>Vector</w:t>
      </w:r>
      <w:r w:rsidR="00872C69" w:rsidRPr="00872C69">
        <w:rPr>
          <w:rStyle w:val="CdigoCar"/>
        </w:rPr>
        <w:t>);</w:t>
      </w:r>
      <w:r w:rsidR="009F3AF1">
        <w:rPr>
          <w:rFonts w:ascii="Helvetica" w:hAnsi="Helvetica"/>
          <w:sz w:val="22"/>
          <w:szCs w:val="22"/>
          <w:lang w:val="es-ES"/>
        </w:rPr>
        <w:t xml:space="preserve"> </w:t>
      </w:r>
      <w:r w:rsidR="00872C69">
        <w:rPr>
          <w:rFonts w:ascii="Helvetica" w:hAnsi="Helvetica"/>
          <w:sz w:val="22"/>
          <w:szCs w:val="22"/>
          <w:lang w:val="es-ES"/>
        </w:rPr>
        <w:t>para definir</w:t>
      </w:r>
      <w:r w:rsidR="009F3AF1">
        <w:rPr>
          <w:rFonts w:ascii="Helvetica" w:hAnsi="Helvetica"/>
          <w:sz w:val="22"/>
          <w:szCs w:val="22"/>
          <w:lang w:val="es-ES"/>
        </w:rPr>
        <w:t xml:space="preserve"> todas las sumas requeridas </w:t>
      </w:r>
      <w:r w:rsidR="00872C69">
        <w:rPr>
          <w:rFonts w:ascii="Helvetica" w:hAnsi="Helvetica"/>
          <w:sz w:val="22"/>
          <w:szCs w:val="22"/>
          <w:lang w:val="es-ES"/>
        </w:rPr>
        <w:t>para la resolución del problema, como se denota a continuación:</w:t>
      </w:r>
    </w:p>
    <w:p w:rsidR="00872C69" w:rsidRDefault="00872C69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872C69" w:rsidRPr="00224D07" w:rsidRDefault="00872C69" w:rsidP="00872C69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872C69">
        <w:rPr>
          <w:rFonts w:ascii="Calibri" w:hAnsi="Calibri" w:cs="Calibri"/>
        </w:rPr>
        <w:t>﻿</w:t>
      </w:r>
      <w:r w:rsidRPr="00872C69">
        <w:t xml:space="preserve"> sumaY= sum(Y);     </w:t>
      </w:r>
      <w:r>
        <w:t xml:space="preserve">        </w:t>
      </w:r>
      <w:r w:rsidRPr="00224D07">
        <w:rPr>
          <w:color w:val="538135" w:themeColor="accent6" w:themeShade="BF"/>
        </w:rPr>
        <w:t>% suma en Y</w:t>
      </w:r>
    </w:p>
    <w:p w:rsidR="00872C69" w:rsidRPr="00872C69" w:rsidRDefault="00872C69" w:rsidP="00872C69">
      <w:pPr>
        <w:pStyle w:val="Cdigo"/>
        <w:shd w:val="clear" w:color="auto" w:fill="D9D9D9" w:themeFill="background1" w:themeFillShade="D9"/>
      </w:pPr>
      <w:r w:rsidRPr="00872C69">
        <w:t xml:space="preserve"> sumaX= sum(X);     </w:t>
      </w:r>
      <w:r>
        <w:t xml:space="preserve">        </w:t>
      </w:r>
      <w:r w:rsidRPr="00224D07">
        <w:rPr>
          <w:color w:val="538135" w:themeColor="accent6" w:themeShade="BF"/>
        </w:rPr>
        <w:t>% suma en X</w:t>
      </w:r>
    </w:p>
    <w:p w:rsidR="00872C69" w:rsidRPr="00224D07" w:rsidRDefault="00872C69" w:rsidP="00872C69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872C69">
        <w:t xml:space="preserve"> sumaXY= sum(X.*Y);  </w:t>
      </w:r>
      <w:r>
        <w:t xml:space="preserve">       </w:t>
      </w:r>
      <w:r w:rsidRPr="00224D07">
        <w:rPr>
          <w:color w:val="538135" w:themeColor="accent6" w:themeShade="BF"/>
        </w:rPr>
        <w:t>% suma ponderada de x*y</w:t>
      </w:r>
    </w:p>
    <w:p w:rsidR="00872C69" w:rsidRPr="00224D07" w:rsidRDefault="00872C69" w:rsidP="00872C69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872C69">
        <w:t xml:space="preserve"> sumaCuadradosX= sum(X.^2); </w:t>
      </w:r>
      <w:r w:rsidRPr="00224D07">
        <w:rPr>
          <w:color w:val="538135" w:themeColor="accent6" w:themeShade="BF"/>
        </w:rPr>
        <w:t>% suma de los cuadrados de x</w:t>
      </w:r>
    </w:p>
    <w:p w:rsidR="00F52951" w:rsidRPr="00224D07" w:rsidRDefault="00F52951" w:rsidP="000F6292">
      <w:pPr>
        <w:ind w:left="708" w:firstLine="12"/>
        <w:jc w:val="both"/>
        <w:rPr>
          <w:rFonts w:ascii="Helvetica" w:hAnsi="Helvetica"/>
          <w:i/>
          <w:iCs/>
          <w:color w:val="538135" w:themeColor="accent6" w:themeShade="BF"/>
          <w:sz w:val="22"/>
          <w:szCs w:val="22"/>
          <w:lang w:val="es-ES"/>
        </w:rPr>
      </w:pPr>
    </w:p>
    <w:p w:rsidR="00224D07" w:rsidRDefault="00F52951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i/>
          <w:iCs/>
          <w:sz w:val="22"/>
          <w:szCs w:val="22"/>
          <w:lang w:val="es-ES"/>
        </w:rPr>
        <w:tab/>
      </w:r>
      <w:r w:rsidR="00872C69">
        <w:rPr>
          <w:rFonts w:ascii="Helvetica" w:hAnsi="Helvetica"/>
          <w:sz w:val="22"/>
          <w:szCs w:val="22"/>
          <w:lang w:val="es-ES"/>
        </w:rPr>
        <w:t>Luego de definidas las sumas, se procede a calcular</w:t>
      </w:r>
      <w:r w:rsidR="00224D07">
        <w:rPr>
          <w:rFonts w:ascii="Helvetica" w:hAnsi="Helvetica"/>
          <w:sz w:val="22"/>
          <w:szCs w:val="22"/>
          <w:lang w:val="es-ES"/>
        </w:rPr>
        <w:t xml:space="preserve"> los valores de los parámetros “d”, “m” y “k”,</w:t>
      </w:r>
      <w:r w:rsidR="00872C69">
        <w:rPr>
          <w:rFonts w:ascii="Helvetica" w:hAnsi="Helvetica"/>
          <w:sz w:val="22"/>
          <w:szCs w:val="22"/>
          <w:lang w:val="es-ES"/>
        </w:rPr>
        <w:t xml:space="preserve"> </w:t>
      </w:r>
      <w:r w:rsidR="00224D07">
        <w:rPr>
          <w:rFonts w:ascii="Helvetica" w:hAnsi="Helvetica"/>
          <w:sz w:val="22"/>
          <w:szCs w:val="22"/>
          <w:lang w:val="es-ES"/>
        </w:rPr>
        <w:t>reemplazando las sumas recién definidas en</w:t>
      </w:r>
      <w:r w:rsidR="00872C69">
        <w:rPr>
          <w:rFonts w:ascii="Helvetica" w:hAnsi="Helvetica"/>
          <w:sz w:val="22"/>
          <w:szCs w:val="22"/>
          <w:lang w:val="es-ES"/>
        </w:rPr>
        <w:t xml:space="preserve"> las fórmulas</w:t>
      </w:r>
      <w:r w:rsidR="00224D07">
        <w:rPr>
          <w:rFonts w:ascii="Helvetica" w:hAnsi="Helvetica"/>
          <w:sz w:val="22"/>
          <w:szCs w:val="22"/>
          <w:lang w:val="es-ES"/>
        </w:rPr>
        <w:t xml:space="preserve"> de aproximación lineal entregadas:</w:t>
      </w:r>
    </w:p>
    <w:p w:rsidR="00224D07" w:rsidRDefault="00224D07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224D07" w:rsidRDefault="00224D07" w:rsidP="00224D07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224D07">
        <w:rPr>
          <w:rFonts w:ascii="Calibri" w:hAnsi="Calibri" w:cs="Calibri"/>
        </w:rPr>
        <w:t>﻿</w:t>
      </w:r>
      <w:r w:rsidRPr="00224D07">
        <w:t xml:space="preserve"> d = n*sumaCuadradosX-sumaX^2</w:t>
      </w:r>
      <w:r>
        <w:t xml:space="preserve">;            </w:t>
      </w:r>
      <w:r w:rsidRPr="00224D07">
        <w:rPr>
          <w:color w:val="538135" w:themeColor="accent6" w:themeShade="BF"/>
        </w:rPr>
        <w:t xml:space="preserve">% d es el parámetro del denominador </w:t>
      </w:r>
    </w:p>
    <w:p w:rsidR="00224D07" w:rsidRPr="00224D07" w:rsidRDefault="00224D07" w:rsidP="00224D07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</w:t>
      </w:r>
      <w:r w:rsidRPr="00224D07">
        <w:t xml:space="preserve">m = (n*sumaXY-sumaX*sumaY)/d                 </w:t>
      </w:r>
      <w:r w:rsidRPr="00224D07">
        <w:rPr>
          <w:color w:val="538135" w:themeColor="accent6" w:themeShade="BF"/>
        </w:rPr>
        <w:t>% pendiente</w:t>
      </w:r>
    </w:p>
    <w:p w:rsidR="00224D07" w:rsidRPr="00224D07" w:rsidRDefault="00224D07" w:rsidP="00224D07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224D07">
        <w:t xml:space="preserve"> k = (sumaY*sumaCuadradosX - sumaX*sumaXY)/d  </w:t>
      </w:r>
      <w:r w:rsidRPr="00224D07">
        <w:rPr>
          <w:color w:val="538135" w:themeColor="accent6" w:themeShade="BF"/>
        </w:rPr>
        <w:t xml:space="preserve">% coef </w:t>
      </w:r>
      <w:r w:rsidRPr="00224D07">
        <w:rPr>
          <w:color w:val="538135" w:themeColor="accent6" w:themeShade="BF"/>
        </w:rPr>
        <w:t>posición</w:t>
      </w:r>
    </w:p>
    <w:p w:rsidR="003E4AC0" w:rsidRDefault="003E4AC0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24E6B" w:rsidRDefault="003E4AC0" w:rsidP="000F6292">
      <w:pPr>
        <w:ind w:left="708" w:firstLine="12"/>
        <w:jc w:val="both"/>
        <w:rPr>
          <w:rStyle w:val="CdigoCar"/>
          <w:b/>
          <w:bCs/>
          <w:i/>
          <w:iCs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C46A0A">
        <w:rPr>
          <w:rFonts w:ascii="Helvetica" w:hAnsi="Helvetica"/>
          <w:sz w:val="22"/>
          <w:szCs w:val="22"/>
          <w:lang w:val="es-ES"/>
        </w:rPr>
        <w:t>Con esto</w:t>
      </w:r>
      <w:r w:rsidR="00224D07">
        <w:rPr>
          <w:rFonts w:ascii="Helvetica" w:hAnsi="Helvetica"/>
          <w:sz w:val="22"/>
          <w:szCs w:val="22"/>
          <w:lang w:val="es-ES"/>
        </w:rPr>
        <w:t xml:space="preserve">, se modela el conjunto de puntos de la recta mediante la expresión </w:t>
      </w:r>
      <w:r w:rsidR="00224D07" w:rsidRPr="00224D07">
        <w:rPr>
          <w:rFonts w:ascii="Calibri" w:hAnsi="Calibri" w:cs="Calibri"/>
          <w:sz w:val="22"/>
          <w:szCs w:val="22"/>
          <w:lang w:val="es-ES"/>
        </w:rPr>
        <w:t>﻿</w:t>
      </w:r>
      <w:r w:rsidR="00224D07" w:rsidRPr="00224D07">
        <w:rPr>
          <w:rFonts w:ascii="Helvetica" w:hAnsi="Helvetica"/>
          <w:sz w:val="22"/>
          <w:szCs w:val="22"/>
          <w:lang w:val="es-ES"/>
        </w:rPr>
        <w:t xml:space="preserve"> </w:t>
      </w:r>
      <w:r w:rsidR="00224D07" w:rsidRPr="00224D07">
        <w:rPr>
          <w:rStyle w:val="CdigoCar"/>
          <w:b/>
          <w:bCs/>
          <w:i/>
          <w:iCs/>
        </w:rPr>
        <w:t>“</w:t>
      </w:r>
      <w:r w:rsidR="00224D07" w:rsidRPr="00224D07">
        <w:rPr>
          <w:rStyle w:val="CdigoCar"/>
          <w:b/>
          <w:bCs/>
          <w:i/>
          <w:iCs/>
        </w:rPr>
        <w:t>R = m.*X + k</w:t>
      </w:r>
      <w:r w:rsidR="00224D07">
        <w:rPr>
          <w:rStyle w:val="CdigoCar"/>
          <w:b/>
          <w:bCs/>
          <w:i/>
          <w:iCs/>
        </w:rPr>
        <w:t>”.</w:t>
      </w:r>
    </w:p>
    <w:p w:rsidR="00224D07" w:rsidRDefault="00224D07" w:rsidP="000F6292">
      <w:pPr>
        <w:ind w:left="708" w:firstLine="12"/>
        <w:jc w:val="both"/>
        <w:rPr>
          <w:rStyle w:val="CdigoCar"/>
          <w:b/>
          <w:bCs/>
          <w:i/>
          <w:iCs/>
        </w:rPr>
      </w:pPr>
    </w:p>
    <w:p w:rsidR="00224D07" w:rsidRDefault="00224D07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586775">
        <w:rPr>
          <w:rFonts w:ascii="Helvetica" w:hAnsi="Helvetica"/>
          <w:sz w:val="22"/>
          <w:szCs w:val="22"/>
          <w:lang w:val="es-ES"/>
        </w:rPr>
        <w:t xml:space="preserve">Finalmente, se procede a graficar en una misma figura mediante la función </w:t>
      </w:r>
      <w:r w:rsidR="00586775" w:rsidRPr="00586775">
        <w:rPr>
          <w:rStyle w:val="CdigoCar"/>
        </w:rPr>
        <w:t>plot();</w:t>
      </w:r>
      <w:r w:rsidR="00586775">
        <w:rPr>
          <w:rStyle w:val="CdigoCar"/>
        </w:rPr>
        <w:t xml:space="preserve"> </w:t>
      </w:r>
      <w:r w:rsidR="00586775">
        <w:rPr>
          <w:rFonts w:ascii="Helvetica" w:hAnsi="Helvetica"/>
          <w:sz w:val="22"/>
          <w:szCs w:val="22"/>
          <w:lang w:val="es-ES"/>
        </w:rPr>
        <w:t xml:space="preserve">todos los valores </w:t>
      </w:r>
      <w:r w:rsidR="00586775" w:rsidRPr="00586775">
        <w:rPr>
          <w:rStyle w:val="CdigoCar"/>
        </w:rPr>
        <w:t>(altura, peso)</w:t>
      </w:r>
      <w:r w:rsidR="00586775">
        <w:rPr>
          <w:rFonts w:ascii="Helvetica" w:hAnsi="Helvetica"/>
          <w:sz w:val="22"/>
          <w:szCs w:val="22"/>
          <w:lang w:val="es-ES"/>
        </w:rPr>
        <w:t xml:space="preserve"> entregados, además de la recta de mínimos cuadrados calculada. Se incluye adicionalmente, utilizando la función </w:t>
      </w:r>
      <w:r w:rsidR="00586775" w:rsidRPr="00586775">
        <w:rPr>
          <w:rStyle w:val="CdigoCar"/>
        </w:rPr>
        <w:t>mean()</w:t>
      </w:r>
      <w:r w:rsidR="00586775">
        <w:rPr>
          <w:rStyle w:val="CdigoCar"/>
        </w:rPr>
        <w:t>,</w:t>
      </w:r>
      <w:r w:rsidR="00586775">
        <w:rPr>
          <w:rFonts w:ascii="Helvetica" w:hAnsi="Helvetica"/>
          <w:sz w:val="22"/>
          <w:szCs w:val="22"/>
          <w:lang w:val="es-ES"/>
        </w:rPr>
        <w:t xml:space="preserve"> una recta constante que denota el promedio de </w:t>
      </w:r>
      <w:r w:rsidR="00BC0866">
        <w:rPr>
          <w:rFonts w:ascii="Helvetica" w:hAnsi="Helvetica"/>
          <w:sz w:val="22"/>
          <w:szCs w:val="22"/>
          <w:lang w:val="es-ES"/>
        </w:rPr>
        <w:t xml:space="preserve">los pesos en kilógramos </w:t>
      </w:r>
      <w:r w:rsidR="00BC0866" w:rsidRPr="00BC0866">
        <w:rPr>
          <w:rFonts w:ascii="Helvetica" w:hAnsi="Helvetica"/>
          <w:i/>
          <w:iCs/>
          <w:sz w:val="22"/>
          <w:szCs w:val="22"/>
          <w:lang w:val="es-ES"/>
        </w:rPr>
        <w:t>(Véase Anexo I).</w:t>
      </w:r>
    </w:p>
    <w:p w:rsidR="00150A75" w:rsidRDefault="00150A75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</w:p>
    <w:p w:rsidR="00872C69" w:rsidRPr="00C46A0A" w:rsidRDefault="00150A75" w:rsidP="00C46A0A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>En este laboratorio fue esencial el uso de características de Octave tales como: vectores</w:t>
      </w:r>
      <w:r w:rsidR="00C46A0A">
        <w:rPr>
          <w:rFonts w:ascii="Helvetica" w:hAnsi="Helvetica"/>
          <w:sz w:val="22"/>
          <w:szCs w:val="22"/>
          <w:lang w:val="es-ES"/>
        </w:rPr>
        <w:t xml:space="preserve"> y operatoria matemática</w:t>
      </w:r>
      <w:r>
        <w:rPr>
          <w:rFonts w:ascii="Helvetica" w:hAnsi="Helvetica"/>
          <w:sz w:val="22"/>
          <w:szCs w:val="22"/>
          <w:lang w:val="es-ES"/>
        </w:rPr>
        <w:t>, para facilitar la manipulación de conjuntos de datos, además de</w:t>
      </w:r>
      <w:r w:rsidR="00C46A0A">
        <w:rPr>
          <w:rFonts w:ascii="Helvetica" w:hAnsi="Helvetica"/>
          <w:sz w:val="22"/>
          <w:szCs w:val="22"/>
          <w:lang w:val="es-ES"/>
        </w:rPr>
        <w:t>l uso de</w:t>
      </w:r>
      <w:r>
        <w:rPr>
          <w:rFonts w:ascii="Helvetica" w:hAnsi="Helvetica"/>
          <w:sz w:val="22"/>
          <w:szCs w:val="22"/>
          <w:lang w:val="es-ES"/>
        </w:rPr>
        <w:t xml:space="preserve"> funciones integradas como </w:t>
      </w:r>
      <w:r w:rsidRPr="00150A75">
        <w:rPr>
          <w:rStyle w:val="CdigoCar"/>
        </w:rPr>
        <w:t>sum()</w:t>
      </w:r>
      <w:r>
        <w:rPr>
          <w:rFonts w:ascii="Helvetica" w:hAnsi="Helvetica"/>
          <w:sz w:val="22"/>
          <w:szCs w:val="22"/>
          <w:lang w:val="es-ES"/>
        </w:rPr>
        <w:t xml:space="preserve">, </w:t>
      </w:r>
      <w:r w:rsidRPr="00150A75">
        <w:rPr>
          <w:rStyle w:val="CdigoCar"/>
        </w:rPr>
        <w:t>mean()</w:t>
      </w:r>
      <w:r>
        <w:rPr>
          <w:rFonts w:ascii="Helvetica" w:hAnsi="Helvetica"/>
          <w:sz w:val="22"/>
          <w:szCs w:val="22"/>
          <w:lang w:val="es-ES"/>
        </w:rPr>
        <w:t xml:space="preserve">, </w:t>
      </w:r>
      <w:r w:rsidRPr="00150A75">
        <w:rPr>
          <w:rStyle w:val="CdigoCar"/>
        </w:rPr>
        <w:t>max()</w:t>
      </w:r>
      <w:r>
        <w:rPr>
          <w:rFonts w:ascii="Helvetica" w:hAnsi="Helvetica"/>
          <w:sz w:val="22"/>
          <w:szCs w:val="22"/>
          <w:lang w:val="es-ES"/>
        </w:rPr>
        <w:t xml:space="preserve">, </w:t>
      </w:r>
      <w:r w:rsidRPr="00150A75">
        <w:rPr>
          <w:rStyle w:val="CdigoCar"/>
        </w:rPr>
        <w:t>min()</w:t>
      </w:r>
      <w:r>
        <w:rPr>
          <w:rStyle w:val="CdigoCar"/>
        </w:rPr>
        <w:t xml:space="preserve">. </w:t>
      </w:r>
      <w:r w:rsidR="00C46A0A">
        <w:rPr>
          <w:rFonts w:ascii="Helvetica" w:hAnsi="Helvetica"/>
          <w:sz w:val="22"/>
          <w:szCs w:val="22"/>
          <w:lang w:val="es-ES"/>
        </w:rPr>
        <w:t>Finalmente</w:t>
      </w:r>
      <w:r>
        <w:rPr>
          <w:rFonts w:ascii="Helvetica" w:hAnsi="Helvetica"/>
          <w:sz w:val="22"/>
          <w:szCs w:val="22"/>
          <w:lang w:val="es-ES"/>
        </w:rPr>
        <w:t xml:space="preserve">, </w:t>
      </w:r>
      <w:r w:rsidR="00C46A0A">
        <w:rPr>
          <w:rFonts w:ascii="Helvetica" w:hAnsi="Helvetica"/>
          <w:sz w:val="22"/>
          <w:szCs w:val="22"/>
          <w:lang w:val="es-ES"/>
        </w:rPr>
        <w:t xml:space="preserve">es de gran utilidad la función </w:t>
      </w:r>
      <w:r w:rsidR="00C46A0A" w:rsidRPr="00C46A0A">
        <w:rPr>
          <w:rStyle w:val="CdigoCar"/>
        </w:rPr>
        <w:t>plot()</w:t>
      </w:r>
      <w:r w:rsidR="00C46A0A">
        <w:rPr>
          <w:rFonts w:ascii="Helvetica" w:hAnsi="Helvetica"/>
          <w:sz w:val="22"/>
          <w:szCs w:val="22"/>
          <w:lang w:val="es-ES"/>
        </w:rPr>
        <w:t xml:space="preserve"> integrada a Octave para graficar un conjunto de datos junto a la recta que los aproxima, y evidenciar visualmente las desviaciones de estos respecto a la estimación.</w:t>
      </w:r>
    </w:p>
    <w:p w:rsidR="008667A3" w:rsidRDefault="008667A3" w:rsidP="008667A3">
      <w:pPr>
        <w:pStyle w:val="Ttulo1"/>
        <w:rPr>
          <w:lang w:val="es-ES"/>
        </w:rPr>
      </w:pPr>
      <w:r>
        <w:rPr>
          <w:lang w:val="es-ES"/>
        </w:rPr>
        <w:lastRenderedPageBreak/>
        <w:t>Anex</w:t>
      </w:r>
      <w:r w:rsidR="00150A75">
        <w:rPr>
          <w:lang w:val="es-ES"/>
        </w:rPr>
        <w:t>o</w:t>
      </w:r>
      <w:r>
        <w:rPr>
          <w:lang w:val="es-ES"/>
        </w:rPr>
        <w:t xml:space="preserve"> </w:t>
      </w:r>
      <w:r w:rsidR="008A1620">
        <w:rPr>
          <w:lang w:val="es-ES"/>
        </w:rPr>
        <w:t>I:</w:t>
      </w:r>
      <w:r>
        <w:rPr>
          <w:lang w:val="es-ES"/>
        </w:rPr>
        <w:t xml:space="preserve"> </w:t>
      </w:r>
      <w:r w:rsidR="00586775">
        <w:rPr>
          <w:lang w:val="es-ES"/>
        </w:rPr>
        <w:t xml:space="preserve">Gráfico de </w:t>
      </w:r>
      <w:r w:rsidR="00150A75">
        <w:rPr>
          <w:lang w:val="es-ES"/>
        </w:rPr>
        <w:t>conjunto de datos y recta de mínimos cuadrados.</w:t>
      </w:r>
    </w:p>
    <w:p w:rsidR="00924E6B" w:rsidRPr="00924E6B" w:rsidRDefault="00924E6B" w:rsidP="00924E6B">
      <w:pPr>
        <w:rPr>
          <w:lang w:val="es-ES"/>
        </w:rPr>
      </w:pPr>
    </w:p>
    <w:p w:rsidR="00961365" w:rsidRDefault="00134690" w:rsidP="00961365">
      <w:pPr>
        <w:keepNext/>
        <w:jc w:val="both"/>
      </w:pPr>
      <w:r>
        <w:rPr>
          <w:rFonts w:ascii="Helvetica" w:hAnsi="Helvetica"/>
          <w:noProof/>
          <w:sz w:val="22"/>
          <w:szCs w:val="22"/>
          <w:lang w:val="es-ES"/>
        </w:rPr>
        <w:drawing>
          <wp:inline distT="0" distB="0" distL="0" distR="0">
            <wp:extent cx="5612130" cy="4061589"/>
            <wp:effectExtent l="12700" t="12700" r="1397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osCuadr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09" cy="406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004" w:rsidRPr="00C46A0A" w:rsidRDefault="00872C69" w:rsidP="00961365">
      <w:pPr>
        <w:pStyle w:val="Descripcin"/>
        <w:jc w:val="both"/>
        <w:rPr>
          <w:rFonts w:ascii="Helvetica" w:hAnsi="Helvetica"/>
          <w:sz w:val="22"/>
          <w:szCs w:val="22"/>
          <w:lang w:val="es-ES"/>
        </w:rPr>
      </w:pPr>
      <w:r w:rsidRPr="00C46A0A">
        <w:rPr>
          <w:rFonts w:ascii="Helvetica" w:hAnsi="Helvetica"/>
        </w:rPr>
        <w:t>Gráfico 1: Recta de mínimos cuadrados.</w:t>
      </w:r>
    </w:p>
    <w:p w:rsidR="00134690" w:rsidRDefault="00134690" w:rsidP="00924E6B">
      <w:pPr>
        <w:rPr>
          <w:rFonts w:ascii="Helvetica" w:hAnsi="Helvetica"/>
          <w:sz w:val="22"/>
          <w:szCs w:val="22"/>
          <w:lang w:val="es-ES"/>
        </w:rPr>
      </w:pPr>
    </w:p>
    <w:p w:rsidR="00134690" w:rsidRDefault="00134690" w:rsidP="00924E6B">
      <w:pPr>
        <w:rPr>
          <w:rFonts w:ascii="Helvetica" w:hAnsi="Helvetica"/>
          <w:sz w:val="22"/>
          <w:szCs w:val="22"/>
          <w:lang w:val="es-ES"/>
        </w:rPr>
      </w:pPr>
    </w:p>
    <w:p w:rsidR="00EE7004" w:rsidRDefault="00EE7004" w:rsidP="009255A9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EE7004" w:rsidRDefault="00EE7004" w:rsidP="009255A9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EE7004" w:rsidRDefault="00EE7004" w:rsidP="009255A9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EE7004" w:rsidRDefault="00EE7004" w:rsidP="009255A9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EE7004" w:rsidRPr="00EE7004" w:rsidRDefault="00EE7004" w:rsidP="00EE7004">
      <w:pPr>
        <w:rPr>
          <w:lang w:val="es-ES"/>
        </w:rPr>
      </w:pPr>
    </w:p>
    <w:sectPr w:rsidR="00EE7004" w:rsidRPr="00EE7004" w:rsidSect="004321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1082" w:rsidRDefault="004E1082" w:rsidP="0043210A">
      <w:r>
        <w:separator/>
      </w:r>
    </w:p>
  </w:endnote>
  <w:endnote w:type="continuationSeparator" w:id="0">
    <w:p w:rsidR="004E1082" w:rsidRDefault="004E1082" w:rsidP="0043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 Light Oblique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Pr="0043210A" w:rsidRDefault="0043210A" w:rsidP="0043210A">
    <w:pPr>
      <w:pStyle w:val="Piedepgina"/>
      <w:rPr>
        <w:rFonts w:ascii="Helvetica Light Oblique" w:hAnsi="Helvetica Light Oblique"/>
        <w:i/>
        <w:iCs/>
        <w:sz w:val="18"/>
        <w:szCs w:val="18"/>
      </w:rPr>
    </w:pPr>
    <w:r w:rsidRPr="0043210A">
      <w:rPr>
        <w:rFonts w:ascii="Helvetica Light Oblique" w:hAnsi="Helvetica Light Oblique"/>
        <w:i/>
        <w:iCs/>
        <w:sz w:val="18"/>
        <w:szCs w:val="18"/>
      </w:rPr>
      <w:t xml:space="preserve">Laboratorio Clase </w:t>
    </w:r>
    <w:r w:rsidR="00586775">
      <w:rPr>
        <w:rFonts w:ascii="Helvetica Light Oblique" w:hAnsi="Helvetica Light Oblique"/>
        <w:i/>
        <w:iCs/>
        <w:sz w:val="18"/>
        <w:szCs w:val="18"/>
      </w:rPr>
      <w:t>5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                            </w:t>
    </w:r>
    <w:r>
      <w:rPr>
        <w:rFonts w:ascii="Helvetica Light Oblique" w:hAnsi="Helvetica Light Oblique"/>
        <w:i/>
        <w:iCs/>
        <w:sz w:val="18"/>
        <w:szCs w:val="18"/>
      </w:rPr>
      <w:t xml:space="preserve"> 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CC1000-12 Herramientas Computacionales para Ingeniería y Ciencias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1082" w:rsidRDefault="004E1082" w:rsidP="0043210A">
      <w:r>
        <w:separator/>
      </w:r>
    </w:p>
  </w:footnote>
  <w:footnote w:type="continuationSeparator" w:id="0">
    <w:p w:rsidR="004E1082" w:rsidRDefault="004E1082" w:rsidP="0043210A">
      <w:r>
        <w:continuationSeparator/>
      </w:r>
    </w:p>
  </w:footnote>
  <w:footnote w:id="1">
    <w:p w:rsidR="00C46A0A" w:rsidRPr="00872C69" w:rsidRDefault="00C46A0A" w:rsidP="00C46A0A">
      <w:pPr>
        <w:pStyle w:val="Textonotapie"/>
        <w:rPr>
          <w:rFonts w:ascii="Helvetica" w:hAnsi="Helvetica"/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872C69">
        <w:rPr>
          <w:rFonts w:ascii="Helvetica" w:hAnsi="Helvetica"/>
          <w:sz w:val="18"/>
          <w:szCs w:val="18"/>
          <w:lang w:val="es-ES"/>
        </w:rPr>
        <w:t xml:space="preserve">Notar que, para realizar operaciones entre dos vectores, se ha de anteponer un punto al operador matemático a utilizar. Por ejemplo: </w:t>
      </w:r>
      <w:r w:rsidRPr="00872C69">
        <w:rPr>
          <w:rFonts w:ascii="Calibri" w:hAnsi="Calibri" w:cs="Calibri"/>
          <w:sz w:val="18"/>
          <w:szCs w:val="18"/>
          <w:lang w:val="es-ES"/>
        </w:rPr>
        <w:t>﻿</w:t>
      </w:r>
      <w:r w:rsidRPr="00872C69">
        <w:rPr>
          <w:rStyle w:val="CdigoCar"/>
          <w:sz w:val="16"/>
          <w:szCs w:val="16"/>
        </w:rPr>
        <w:t>sum(X .* Y);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Default="0043210A">
    <w:pPr>
      <w:pStyle w:val="Encabezado"/>
    </w:pPr>
    <w:r>
      <w:ptab w:relativeTo="margin" w:alignment="right" w:leader="none"/>
    </w:r>
    <w:r w:rsidRPr="0043210A">
      <w:rPr>
        <w:rFonts w:ascii="Helvetica" w:hAnsi="Helvetic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C95"/>
    <w:multiLevelType w:val="hybridMultilevel"/>
    <w:tmpl w:val="4A0C2F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5"/>
    <w:rsid w:val="00042FF7"/>
    <w:rsid w:val="00097C94"/>
    <w:rsid w:val="000A2152"/>
    <w:rsid w:val="000F6292"/>
    <w:rsid w:val="00116DDD"/>
    <w:rsid w:val="00134690"/>
    <w:rsid w:val="001408C5"/>
    <w:rsid w:val="00150A75"/>
    <w:rsid w:val="00224D07"/>
    <w:rsid w:val="00273379"/>
    <w:rsid w:val="002E4829"/>
    <w:rsid w:val="00315EA1"/>
    <w:rsid w:val="003168F4"/>
    <w:rsid w:val="003450C6"/>
    <w:rsid w:val="003E4AC0"/>
    <w:rsid w:val="004242C3"/>
    <w:rsid w:val="0043210A"/>
    <w:rsid w:val="00433BBB"/>
    <w:rsid w:val="00453E53"/>
    <w:rsid w:val="00486F07"/>
    <w:rsid w:val="004E1082"/>
    <w:rsid w:val="00586775"/>
    <w:rsid w:val="005B6AAD"/>
    <w:rsid w:val="005D2855"/>
    <w:rsid w:val="005F2F0C"/>
    <w:rsid w:val="006B32D4"/>
    <w:rsid w:val="006B5CD4"/>
    <w:rsid w:val="006C4D9A"/>
    <w:rsid w:val="006D2F39"/>
    <w:rsid w:val="007B0760"/>
    <w:rsid w:val="00831E99"/>
    <w:rsid w:val="008564F1"/>
    <w:rsid w:val="008667A3"/>
    <w:rsid w:val="00872C69"/>
    <w:rsid w:val="008A1620"/>
    <w:rsid w:val="009167D7"/>
    <w:rsid w:val="00924E6B"/>
    <w:rsid w:val="009255A9"/>
    <w:rsid w:val="00961365"/>
    <w:rsid w:val="009837EC"/>
    <w:rsid w:val="009B2209"/>
    <w:rsid w:val="009F3AF1"/>
    <w:rsid w:val="00A27402"/>
    <w:rsid w:val="00BC0866"/>
    <w:rsid w:val="00BE0BE8"/>
    <w:rsid w:val="00C06607"/>
    <w:rsid w:val="00C2362A"/>
    <w:rsid w:val="00C271B3"/>
    <w:rsid w:val="00C359B4"/>
    <w:rsid w:val="00C46A0A"/>
    <w:rsid w:val="00C77F83"/>
    <w:rsid w:val="00C9330C"/>
    <w:rsid w:val="00CC2F6A"/>
    <w:rsid w:val="00D54525"/>
    <w:rsid w:val="00D56F51"/>
    <w:rsid w:val="00D70EB9"/>
    <w:rsid w:val="00D96C65"/>
    <w:rsid w:val="00E132A3"/>
    <w:rsid w:val="00E14BD3"/>
    <w:rsid w:val="00E37526"/>
    <w:rsid w:val="00E4162B"/>
    <w:rsid w:val="00EB6B90"/>
    <w:rsid w:val="00EE7004"/>
    <w:rsid w:val="00F30124"/>
    <w:rsid w:val="00F36A84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C7F4"/>
  <w15:chartTrackingRefBased/>
  <w15:docId w15:val="{24CBC566-F7CD-F540-BC07-48DCE93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6B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855"/>
  </w:style>
  <w:style w:type="character" w:customStyle="1" w:styleId="Ttulo1Car">
    <w:name w:val="Título 1 Car"/>
    <w:basedOn w:val="Fuentedeprrafopredeter"/>
    <w:link w:val="Ttulo1"/>
    <w:uiPriority w:val="9"/>
    <w:rsid w:val="00924E6B"/>
    <w:rPr>
      <w:rFonts w:ascii="Helvetica" w:eastAsiaTheme="majorEastAsia" w:hAnsi="Helvetic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10A"/>
  </w:style>
  <w:style w:type="paragraph" w:styleId="Piedepgina">
    <w:name w:val="footer"/>
    <w:basedOn w:val="Normal"/>
    <w:link w:val="Piedepgina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10A"/>
  </w:style>
  <w:style w:type="paragraph" w:styleId="Revisin">
    <w:name w:val="Revision"/>
    <w:hidden/>
    <w:uiPriority w:val="99"/>
    <w:semiHidden/>
    <w:rsid w:val="00D54525"/>
  </w:style>
  <w:style w:type="character" w:styleId="Textodelmarcadordeposicin">
    <w:name w:val="Placeholder Text"/>
    <w:basedOn w:val="Fuentedeprrafopredeter"/>
    <w:uiPriority w:val="99"/>
    <w:semiHidden/>
    <w:rsid w:val="00315EA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36A8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55A9"/>
    <w:pPr>
      <w:autoSpaceDE w:val="0"/>
      <w:autoSpaceDN w:val="0"/>
      <w:adjustRightInd w:val="0"/>
    </w:pPr>
    <w:rPr>
      <w:rFonts w:ascii="Cambria" w:hAnsi="Cambria" w:cs="Cambria"/>
      <w:color w:val="000000"/>
      <w:lang w:val="es-ES_tradnl"/>
    </w:rPr>
  </w:style>
  <w:style w:type="paragraph" w:customStyle="1" w:styleId="Cdigo">
    <w:name w:val="Código"/>
    <w:basedOn w:val="Normal"/>
    <w:next w:val="Normal"/>
    <w:link w:val="CdigoCar"/>
    <w:qFormat/>
    <w:rsid w:val="00831E99"/>
    <w:pPr>
      <w:ind w:left="708"/>
      <w:jc w:val="both"/>
    </w:pPr>
    <w:rPr>
      <w:rFonts w:ascii="Consolas" w:hAnsi="Consolas"/>
      <w:sz w:val="20"/>
      <w:szCs w:val="20"/>
      <w:lang w:val="es-ES"/>
    </w:rPr>
  </w:style>
  <w:style w:type="character" w:customStyle="1" w:styleId="CdigoCar">
    <w:name w:val="Código Car"/>
    <w:basedOn w:val="Fuentedeprrafopredeter"/>
    <w:link w:val="Cdigo"/>
    <w:rsid w:val="00831E99"/>
    <w:rPr>
      <w:rFonts w:ascii="Consolas" w:hAnsi="Consolas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2C6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2C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2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FFDB9F8-0AB6-1B4F-8FC9-5673D424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Aguilera</dc:creator>
  <cp:keywords/>
  <dc:description/>
  <cp:lastModifiedBy>Pablo González Aguilera</cp:lastModifiedBy>
  <cp:revision>15</cp:revision>
  <cp:lastPrinted>2020-06-06T19:10:00Z</cp:lastPrinted>
  <dcterms:created xsi:type="dcterms:W3CDTF">2020-04-17T21:16:00Z</dcterms:created>
  <dcterms:modified xsi:type="dcterms:W3CDTF">2020-06-06T19:55:00Z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http://www.zotero.org/styles/bmj</vt:lpwstr>
  </property>
  <property fmtid="{D5CDD505-2E9C-101B-9397-08002B2CF9AE}" pid="4" name="Mendeley Unique User Id_1">
    <vt:lpwstr>95f7d021-2beb-3084-807d-17b94628bcdb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http://www.zotero.org/styles/bmj</vt:lpwstr>
  </property>
  <property fmtid="{D5CDD505-2E9C-101B-9397-08002B2CF9AE}" pid="12" name="Mendeley Recent Style Name 3_1">
    <vt:lpwstr>BMJ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