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2855" w:rsidRPr="005B6AAD" w:rsidRDefault="005D2855">
      <w:pPr>
        <w:rPr>
          <w:lang w:val="es-ES"/>
        </w:rPr>
      </w:pPr>
      <w:r w:rsidRPr="005B6AAD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282B386D">
            <wp:simplePos x="0" y="0"/>
            <wp:positionH relativeFrom="column">
              <wp:posOffset>-252655</wp:posOffset>
            </wp:positionH>
            <wp:positionV relativeFrom="paragraph">
              <wp:posOffset>-640080</wp:posOffset>
            </wp:positionV>
            <wp:extent cx="6203576" cy="748248"/>
            <wp:effectExtent l="0" t="0" r="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576" cy="748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</w:p>
    <w:p w:rsidR="005D2855" w:rsidRPr="005B6AAD" w:rsidRDefault="005D2855">
      <w:pPr>
        <w:rPr>
          <w:lang w:val="es-ES"/>
        </w:rPr>
      </w:pPr>
    </w:p>
    <w:p w:rsidR="005D2855" w:rsidRPr="005B6AAD" w:rsidRDefault="005D2855">
      <w:pPr>
        <w:rPr>
          <w:lang w:val="es-ES"/>
        </w:rPr>
      </w:pPr>
    </w:p>
    <w:p w:rsidR="005D2855" w:rsidRPr="005B6AAD" w:rsidRDefault="005D2855">
      <w:pPr>
        <w:rPr>
          <w:lang w:val="es-ES"/>
        </w:rPr>
      </w:pPr>
    </w:p>
    <w:p w:rsidR="005D2855" w:rsidRPr="005B6AAD" w:rsidRDefault="005D2855">
      <w:pPr>
        <w:rPr>
          <w:lang w:val="es-ES"/>
        </w:rPr>
      </w:pPr>
    </w:p>
    <w:p w:rsidR="005D2855" w:rsidRPr="005B6AAD" w:rsidRDefault="005D2855">
      <w:pPr>
        <w:rPr>
          <w:lang w:val="es-ES"/>
        </w:rPr>
      </w:pPr>
    </w:p>
    <w:p w:rsidR="005D2855" w:rsidRPr="005B6AAD" w:rsidRDefault="005D2855">
      <w:pPr>
        <w:rPr>
          <w:lang w:val="es-ES"/>
        </w:rPr>
      </w:pPr>
    </w:p>
    <w:p w:rsidR="005D2855" w:rsidRPr="005B6AAD" w:rsidRDefault="005D2855">
      <w:pPr>
        <w:rPr>
          <w:lang w:val="es-ES"/>
        </w:rPr>
      </w:pPr>
    </w:p>
    <w:p w:rsidR="005D2855" w:rsidRPr="005B6AAD" w:rsidRDefault="005D2855">
      <w:pPr>
        <w:rPr>
          <w:lang w:val="es-ES"/>
        </w:rPr>
      </w:pPr>
    </w:p>
    <w:p w:rsidR="005D2855" w:rsidRPr="005B6AAD" w:rsidRDefault="005D2855">
      <w:pPr>
        <w:rPr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/>
          <w:sz w:val="40"/>
          <w:szCs w:val="40"/>
          <w:lang w:val="es-ES"/>
        </w:rPr>
      </w:pPr>
      <w:r w:rsidRPr="005B6AAD">
        <w:rPr>
          <w:rFonts w:ascii="Helvetica" w:hAnsi="Helvetica"/>
          <w:sz w:val="40"/>
          <w:szCs w:val="40"/>
          <w:lang w:val="es-ES"/>
        </w:rPr>
        <w:t xml:space="preserve">Laboratorio Clase </w:t>
      </w:r>
      <w:r w:rsidR="003F3A5A">
        <w:rPr>
          <w:rFonts w:ascii="Helvetica" w:hAnsi="Helvetica"/>
          <w:sz w:val="40"/>
          <w:szCs w:val="40"/>
          <w:lang w:val="es-ES"/>
        </w:rPr>
        <w:t>7</w:t>
      </w:r>
    </w:p>
    <w:p w:rsidR="005D2855" w:rsidRPr="005B6AAD" w:rsidRDefault="005D2855" w:rsidP="005D2855">
      <w:pPr>
        <w:rPr>
          <w:rFonts w:ascii="Helvetica" w:hAnsi="Helvetica"/>
          <w:sz w:val="10"/>
          <w:szCs w:val="10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/>
          <w:sz w:val="4"/>
          <w:szCs w:val="4"/>
          <w:lang w:val="es-ES"/>
        </w:rPr>
      </w:pPr>
    </w:p>
    <w:p w:rsidR="005D2855" w:rsidRPr="005B6AAD" w:rsidRDefault="00C271B3" w:rsidP="005D2855">
      <w:pPr>
        <w:jc w:val="center"/>
        <w:rPr>
          <w:rFonts w:ascii="Helvetica Light" w:hAnsi="Helvetica Light" w:cstheme="majorHAnsi"/>
          <w:sz w:val="22"/>
          <w:szCs w:val="22"/>
          <w:lang w:val="es-ES"/>
        </w:rPr>
      </w:pPr>
      <w:r>
        <w:rPr>
          <w:rFonts w:ascii="Helvetica Light" w:hAnsi="Helvetica Light" w:cstheme="majorHAnsi"/>
          <w:sz w:val="22"/>
          <w:szCs w:val="22"/>
          <w:lang w:val="es-ES"/>
        </w:rPr>
        <w:t>Octave</w:t>
      </w: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ind w:left="4956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433BBB">
      <w:pPr>
        <w:ind w:left="4956"/>
        <w:rPr>
          <w:rFonts w:ascii="Helvetica" w:hAnsi="Helvetica" w:cstheme="majorHAnsi"/>
          <w:sz w:val="22"/>
          <w:szCs w:val="22"/>
          <w:lang w:val="es-ES"/>
        </w:rPr>
      </w:pPr>
      <w:r w:rsidRPr="005B6AAD">
        <w:rPr>
          <w:rFonts w:ascii="Helvetica" w:hAnsi="Helvetica" w:cstheme="majorHAnsi"/>
          <w:sz w:val="22"/>
          <w:szCs w:val="22"/>
          <w:lang w:val="es-ES"/>
        </w:rPr>
        <w:t>Estudiante: Pablo González Aguilera</w:t>
      </w:r>
    </w:p>
    <w:p w:rsidR="005D2855" w:rsidRPr="005B6AAD" w:rsidRDefault="005D2855" w:rsidP="00433BBB">
      <w:pPr>
        <w:ind w:left="4956"/>
        <w:rPr>
          <w:rFonts w:ascii="Helvetica" w:hAnsi="Helvetica" w:cstheme="majorHAnsi"/>
          <w:sz w:val="22"/>
          <w:szCs w:val="22"/>
          <w:lang w:val="es-ES"/>
        </w:rPr>
      </w:pPr>
      <w:r w:rsidRPr="005B6AAD">
        <w:rPr>
          <w:rFonts w:ascii="Helvetica" w:hAnsi="Helvetica" w:cstheme="majorHAnsi"/>
          <w:sz w:val="22"/>
          <w:szCs w:val="22"/>
          <w:lang w:val="es-ES"/>
        </w:rPr>
        <w:t>Profesor: Juan Álvarez R.</w:t>
      </w:r>
    </w:p>
    <w:p w:rsidR="005D2855" w:rsidRPr="005B6AAD" w:rsidRDefault="005D2855" w:rsidP="00433BBB">
      <w:pPr>
        <w:ind w:left="4956"/>
        <w:rPr>
          <w:rFonts w:ascii="Helvetica" w:hAnsi="Helvetica" w:cstheme="majorHAnsi"/>
          <w:sz w:val="22"/>
          <w:szCs w:val="22"/>
          <w:lang w:val="es-ES"/>
        </w:rPr>
      </w:pPr>
      <w:r w:rsidRPr="005B6AAD">
        <w:rPr>
          <w:rFonts w:ascii="Helvetica" w:hAnsi="Helvetica" w:cstheme="majorHAnsi"/>
          <w:sz w:val="22"/>
          <w:szCs w:val="22"/>
          <w:lang w:val="es-ES"/>
        </w:rPr>
        <w:t>Herramientas Computacionales para Ingeniería y Ciencias</w:t>
      </w:r>
    </w:p>
    <w:p w:rsidR="005D2855" w:rsidRPr="005B6AAD" w:rsidRDefault="005D2855" w:rsidP="00433BBB">
      <w:pPr>
        <w:ind w:left="4956"/>
        <w:rPr>
          <w:rFonts w:ascii="Helvetica" w:hAnsi="Helvetica" w:cstheme="majorHAnsi"/>
          <w:sz w:val="22"/>
          <w:szCs w:val="22"/>
          <w:lang w:val="es-ES"/>
        </w:rPr>
      </w:pPr>
      <w:r w:rsidRPr="005B6AAD">
        <w:rPr>
          <w:rFonts w:ascii="Helvetica" w:hAnsi="Helvetica" w:cstheme="majorHAnsi"/>
          <w:sz w:val="22"/>
          <w:szCs w:val="22"/>
          <w:lang w:val="es-ES"/>
        </w:rPr>
        <w:t>Código: CC1000-12</w:t>
      </w:r>
    </w:p>
    <w:p w:rsidR="005D2855" w:rsidRPr="005B6AAD" w:rsidRDefault="005D2855" w:rsidP="00433BBB">
      <w:pPr>
        <w:ind w:left="4956"/>
        <w:rPr>
          <w:rFonts w:ascii="Helvetica" w:hAnsi="Helvetica" w:cstheme="majorHAnsi"/>
          <w:sz w:val="22"/>
          <w:szCs w:val="22"/>
          <w:lang w:val="es-ES"/>
        </w:rPr>
      </w:pPr>
      <w:r w:rsidRPr="005B6AAD">
        <w:rPr>
          <w:rFonts w:ascii="Helvetica" w:hAnsi="Helvetica" w:cstheme="majorHAnsi"/>
          <w:sz w:val="22"/>
          <w:szCs w:val="22"/>
          <w:lang w:val="es-ES"/>
        </w:rPr>
        <w:t xml:space="preserve">Fecha de entrega: </w:t>
      </w:r>
      <w:r w:rsidR="004C1418">
        <w:rPr>
          <w:rFonts w:ascii="Helvetica" w:hAnsi="Helvetica" w:cstheme="majorHAnsi"/>
          <w:sz w:val="22"/>
          <w:szCs w:val="22"/>
          <w:lang w:val="es-ES"/>
        </w:rPr>
        <w:t>21</w:t>
      </w:r>
      <w:r w:rsidRPr="005B6AAD">
        <w:rPr>
          <w:rFonts w:ascii="Helvetica" w:hAnsi="Helvetica" w:cstheme="majorHAnsi"/>
          <w:sz w:val="22"/>
          <w:szCs w:val="22"/>
          <w:lang w:val="es-ES"/>
        </w:rPr>
        <w:t xml:space="preserve"> de </w:t>
      </w:r>
      <w:r w:rsidR="00C271B3">
        <w:rPr>
          <w:rFonts w:ascii="Helvetica" w:hAnsi="Helvetica" w:cstheme="majorHAnsi"/>
          <w:sz w:val="22"/>
          <w:szCs w:val="22"/>
          <w:lang w:val="es-ES"/>
        </w:rPr>
        <w:t>junio</w:t>
      </w:r>
      <w:r w:rsidRPr="005B6AAD">
        <w:rPr>
          <w:rFonts w:ascii="Helvetica" w:hAnsi="Helvetica" w:cstheme="majorHAnsi"/>
          <w:sz w:val="22"/>
          <w:szCs w:val="22"/>
          <w:lang w:val="es-ES"/>
        </w:rPr>
        <w:t xml:space="preserve"> de 2020</w:t>
      </w:r>
    </w:p>
    <w:p w:rsidR="005D2855" w:rsidRDefault="0043210A" w:rsidP="009255A9">
      <w:pPr>
        <w:pStyle w:val="Ttulo1"/>
        <w:numPr>
          <w:ilvl w:val="0"/>
          <w:numId w:val="1"/>
        </w:numPr>
        <w:jc w:val="both"/>
        <w:rPr>
          <w:lang w:val="es-ES"/>
        </w:rPr>
      </w:pPr>
      <w:r w:rsidRPr="005B6AAD"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425B66" wp14:editId="65B91A11">
                <wp:simplePos x="0" y="0"/>
                <wp:positionH relativeFrom="column">
                  <wp:posOffset>0</wp:posOffset>
                </wp:positionH>
                <wp:positionV relativeFrom="paragraph">
                  <wp:posOffset>-296470</wp:posOffset>
                </wp:positionV>
                <wp:extent cx="5665470" cy="0"/>
                <wp:effectExtent l="0" t="0" r="11430" b="1270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5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287E4" id="Conector recto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23.35pt" to="446.1pt,-2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" strokecolor="black [3200]" strokeweight=".5pt">
                <v:stroke joinstyle="miter"/>
              </v:line>
            </w:pict>
          </mc:Fallback>
        </mc:AlternateContent>
      </w:r>
      <w:r w:rsidR="00134690">
        <w:rPr>
          <w:noProof/>
          <w:lang w:val="es-ES"/>
        </w:rPr>
        <w:t>Octave</w:t>
      </w:r>
      <w:r w:rsidRPr="005B6AAD">
        <w:rPr>
          <w:lang w:val="es-ES"/>
        </w:rPr>
        <w:t xml:space="preserve"> </w:t>
      </w:r>
      <w:r w:rsidR="00831E99">
        <w:rPr>
          <w:lang w:val="es-ES"/>
        </w:rPr>
        <w:t>–</w:t>
      </w:r>
      <w:r w:rsidRPr="005B6AAD">
        <w:rPr>
          <w:lang w:val="es-ES"/>
        </w:rPr>
        <w:t xml:space="preserve"> </w:t>
      </w:r>
      <w:r w:rsidR="003F3A5A" w:rsidRPr="003F3A5A">
        <w:rPr>
          <w:lang w:val="es-ES"/>
        </w:rPr>
        <w:t>Aproximación de las funciones seno y coseno con polinomios.</w:t>
      </w:r>
    </w:p>
    <w:p w:rsidR="00E37526" w:rsidRDefault="00E37526" w:rsidP="000F6292">
      <w:pPr>
        <w:ind w:left="708" w:firstLine="12"/>
        <w:jc w:val="both"/>
        <w:rPr>
          <w:lang w:val="es-ES"/>
        </w:rPr>
      </w:pPr>
    </w:p>
    <w:p w:rsidR="006C4D9A" w:rsidRDefault="00E37526" w:rsidP="000A2152">
      <w:pPr>
        <w:ind w:left="708" w:firstLine="12"/>
        <w:jc w:val="both"/>
        <w:rPr>
          <w:rFonts w:ascii="Helvetica" w:hAnsi="Helvetica"/>
          <w:sz w:val="22"/>
          <w:szCs w:val="22"/>
          <w:lang w:val="es-ES"/>
        </w:rPr>
      </w:pPr>
      <w:r>
        <w:rPr>
          <w:lang w:val="es-ES"/>
        </w:rPr>
        <w:tab/>
      </w:r>
      <w:r w:rsidR="00961365">
        <w:rPr>
          <w:rFonts w:ascii="Helvetica" w:hAnsi="Helvetica"/>
          <w:sz w:val="22"/>
          <w:szCs w:val="22"/>
          <w:lang w:val="es-ES"/>
        </w:rPr>
        <w:t xml:space="preserve">En este laboratorio se nos </w:t>
      </w:r>
      <w:r w:rsidR="00097C94">
        <w:rPr>
          <w:rFonts w:ascii="Helvetica" w:hAnsi="Helvetica"/>
          <w:sz w:val="22"/>
          <w:szCs w:val="22"/>
          <w:lang w:val="es-ES"/>
        </w:rPr>
        <w:t xml:space="preserve">presenta el desafío </w:t>
      </w:r>
      <w:r w:rsidR="003F3A5A">
        <w:rPr>
          <w:rFonts w:ascii="Helvetica" w:hAnsi="Helvetica"/>
          <w:sz w:val="22"/>
          <w:szCs w:val="22"/>
          <w:lang w:val="es-ES"/>
        </w:rPr>
        <w:t xml:space="preserve">de </w:t>
      </w:r>
      <w:r w:rsidR="00C50845">
        <w:rPr>
          <w:rFonts w:ascii="Helvetica" w:hAnsi="Helvetica"/>
          <w:sz w:val="22"/>
          <w:szCs w:val="22"/>
          <w:lang w:val="es-ES"/>
        </w:rPr>
        <w:t>generar una aproximación de las funciones Seno y Coseno</w:t>
      </w:r>
      <w:r w:rsidR="003F3A5A">
        <w:rPr>
          <w:rFonts w:ascii="Helvetica" w:hAnsi="Helvetica"/>
          <w:sz w:val="22"/>
          <w:szCs w:val="22"/>
          <w:lang w:val="es-ES"/>
        </w:rPr>
        <w:t xml:space="preserve"> mediante el uso de las funciones de </w:t>
      </w:r>
      <w:r w:rsidR="00C50845">
        <w:rPr>
          <w:rFonts w:ascii="Helvetica" w:hAnsi="Helvetica"/>
          <w:sz w:val="22"/>
          <w:szCs w:val="22"/>
          <w:lang w:val="es-ES"/>
        </w:rPr>
        <w:t>modelamiento</w:t>
      </w:r>
      <w:r w:rsidR="003F3A5A">
        <w:rPr>
          <w:rFonts w:ascii="Helvetica" w:hAnsi="Helvetica"/>
          <w:sz w:val="22"/>
          <w:szCs w:val="22"/>
          <w:lang w:val="es-ES"/>
        </w:rPr>
        <w:t xml:space="preserve"> polinómic</w:t>
      </w:r>
      <w:r w:rsidR="00C50845">
        <w:rPr>
          <w:rFonts w:ascii="Helvetica" w:hAnsi="Helvetica"/>
          <w:sz w:val="22"/>
          <w:szCs w:val="22"/>
          <w:lang w:val="es-ES"/>
        </w:rPr>
        <w:t>o</w:t>
      </w:r>
      <w:r w:rsidR="003F3A5A">
        <w:rPr>
          <w:rFonts w:ascii="Helvetica" w:hAnsi="Helvetica"/>
          <w:sz w:val="22"/>
          <w:szCs w:val="22"/>
          <w:lang w:val="es-ES"/>
        </w:rPr>
        <w:t xml:space="preserve"> integradas en </w:t>
      </w:r>
      <w:proofErr w:type="spellStart"/>
      <w:r w:rsidR="003F3A5A" w:rsidRPr="00C50845">
        <w:rPr>
          <w:rFonts w:ascii="Helvetica" w:hAnsi="Helvetica"/>
          <w:i/>
          <w:iCs/>
          <w:sz w:val="22"/>
          <w:szCs w:val="22"/>
          <w:lang w:val="es-ES"/>
        </w:rPr>
        <w:t>Octave</w:t>
      </w:r>
      <w:proofErr w:type="spellEnd"/>
      <w:r w:rsidR="00C50845">
        <w:rPr>
          <w:rFonts w:ascii="Helvetica" w:hAnsi="Helvetica"/>
          <w:i/>
          <w:iCs/>
          <w:sz w:val="22"/>
          <w:szCs w:val="22"/>
          <w:lang w:val="es-ES"/>
        </w:rPr>
        <w:t>.</w:t>
      </w:r>
    </w:p>
    <w:p w:rsidR="00CC2F6A" w:rsidRDefault="00CC2F6A" w:rsidP="000F6292">
      <w:pPr>
        <w:ind w:left="708" w:firstLine="12"/>
        <w:jc w:val="both"/>
        <w:rPr>
          <w:rFonts w:ascii="Helvetica" w:hAnsi="Helvetica"/>
          <w:sz w:val="22"/>
          <w:szCs w:val="22"/>
          <w:lang w:val="es-ES"/>
        </w:rPr>
      </w:pPr>
    </w:p>
    <w:p w:rsidR="00872C69" w:rsidRDefault="006C4D9A" w:rsidP="000F6292">
      <w:pPr>
        <w:ind w:left="708" w:firstLine="12"/>
        <w:jc w:val="both"/>
        <w:rPr>
          <w:rFonts w:ascii="Helvetica" w:hAnsi="Helvetica"/>
          <w:sz w:val="22"/>
          <w:szCs w:val="22"/>
          <w:lang w:val="es-ES"/>
        </w:rPr>
      </w:pPr>
      <w:r>
        <w:rPr>
          <w:rFonts w:ascii="Helvetica" w:hAnsi="Helvetica"/>
          <w:sz w:val="22"/>
          <w:szCs w:val="22"/>
          <w:lang w:val="es-ES"/>
        </w:rPr>
        <w:tab/>
        <w:t xml:space="preserve">Para lograr esto, </w:t>
      </w:r>
      <w:r w:rsidR="00C50845">
        <w:rPr>
          <w:rFonts w:ascii="Helvetica" w:hAnsi="Helvetica"/>
          <w:sz w:val="22"/>
          <w:szCs w:val="22"/>
          <w:lang w:val="es-ES"/>
        </w:rPr>
        <w:t xml:space="preserve">se generan inicialmente dos vectores que contienen los valores reales del seno y coseno de un conjunto de 360 valores (de </w:t>
      </w:r>
      <w:r w:rsidR="00C50845" w:rsidRPr="00C50845">
        <w:rPr>
          <w:rFonts w:ascii="Helvetica" w:hAnsi="Helvetica"/>
          <w:i/>
          <w:iCs/>
          <w:sz w:val="22"/>
          <w:szCs w:val="22"/>
          <w:lang w:val="es-ES"/>
        </w:rPr>
        <w:t>-180</w:t>
      </w:r>
      <w:r w:rsidR="00C50845">
        <w:rPr>
          <w:rFonts w:ascii="Helvetica" w:hAnsi="Helvetica"/>
          <w:sz w:val="22"/>
          <w:szCs w:val="22"/>
          <w:lang w:val="es-ES"/>
        </w:rPr>
        <w:t xml:space="preserve"> a </w:t>
      </w:r>
      <w:r w:rsidR="00C50845" w:rsidRPr="00C50845">
        <w:rPr>
          <w:rFonts w:ascii="Helvetica" w:hAnsi="Helvetica"/>
          <w:i/>
          <w:iCs/>
          <w:sz w:val="22"/>
          <w:szCs w:val="22"/>
          <w:lang w:val="es-ES"/>
        </w:rPr>
        <w:t>180</w:t>
      </w:r>
      <w:r w:rsidR="00C50845">
        <w:rPr>
          <w:rFonts w:ascii="Helvetica" w:hAnsi="Helvetica"/>
          <w:sz w:val="22"/>
          <w:szCs w:val="22"/>
          <w:lang w:val="es-ES"/>
        </w:rPr>
        <w:t xml:space="preserve">). Para esto, se utilizan las funciones </w:t>
      </w:r>
      <w:r w:rsidR="00C50845" w:rsidRPr="00C50845">
        <w:rPr>
          <w:rFonts w:ascii="Calibri" w:hAnsi="Calibri" w:cs="Calibri"/>
          <w:sz w:val="22"/>
          <w:szCs w:val="22"/>
          <w:lang w:val="es-ES"/>
        </w:rPr>
        <w:t>﻿</w:t>
      </w:r>
      <w:proofErr w:type="spellStart"/>
      <w:r w:rsidR="00C50845" w:rsidRPr="0063197A">
        <w:rPr>
          <w:rStyle w:val="CdigoCar"/>
        </w:rPr>
        <w:t>sind</w:t>
      </w:r>
      <w:proofErr w:type="spellEnd"/>
      <w:r w:rsidR="00C50845" w:rsidRPr="00C50845">
        <w:rPr>
          <w:rStyle w:val="CdigoCar"/>
        </w:rPr>
        <w:t>(X)</w:t>
      </w:r>
      <w:r w:rsidR="00C50845">
        <w:rPr>
          <w:rFonts w:ascii="Helvetica" w:hAnsi="Helvetica"/>
          <w:sz w:val="22"/>
          <w:szCs w:val="22"/>
          <w:lang w:val="es-ES"/>
        </w:rPr>
        <w:t xml:space="preserve"> y </w:t>
      </w:r>
      <w:r w:rsidR="00C50845" w:rsidRPr="00C50845">
        <w:rPr>
          <w:rFonts w:ascii="Calibri" w:hAnsi="Calibri" w:cs="Calibri"/>
          <w:sz w:val="22"/>
          <w:szCs w:val="22"/>
          <w:lang w:val="es-ES"/>
        </w:rPr>
        <w:t>﻿</w:t>
      </w:r>
      <w:proofErr w:type="spellStart"/>
      <w:r w:rsidR="00C50845" w:rsidRPr="0063197A">
        <w:rPr>
          <w:rStyle w:val="CdigoCar"/>
        </w:rPr>
        <w:t>cos</w:t>
      </w:r>
      <w:r w:rsidR="00C50845" w:rsidRPr="0063197A">
        <w:rPr>
          <w:rStyle w:val="CdigoCar"/>
        </w:rPr>
        <w:t>d</w:t>
      </w:r>
      <w:proofErr w:type="spellEnd"/>
      <w:r w:rsidR="00C50845" w:rsidRPr="00C50845">
        <w:rPr>
          <w:rStyle w:val="CdigoCar"/>
        </w:rPr>
        <w:t>(X</w:t>
      </w:r>
      <w:r w:rsidR="00C50845" w:rsidRPr="00C50845">
        <w:rPr>
          <w:rFonts w:ascii="Helvetica" w:hAnsi="Helvetica"/>
          <w:sz w:val="22"/>
          <w:szCs w:val="22"/>
          <w:lang w:val="es-ES"/>
        </w:rPr>
        <w:t>)</w:t>
      </w:r>
      <w:r w:rsidR="00C50845">
        <w:rPr>
          <w:rStyle w:val="Refdenotaalpie"/>
          <w:rFonts w:ascii="Helvetica" w:hAnsi="Helvetica"/>
          <w:sz w:val="22"/>
          <w:szCs w:val="22"/>
          <w:lang w:val="es-ES"/>
        </w:rPr>
        <w:footnoteReference w:id="1"/>
      </w:r>
      <w:r w:rsidR="00C50845">
        <w:rPr>
          <w:rFonts w:ascii="Helvetica" w:hAnsi="Helvetica"/>
          <w:sz w:val="22"/>
          <w:szCs w:val="22"/>
          <w:lang w:val="es-ES"/>
        </w:rPr>
        <w:t xml:space="preserve"> </w:t>
      </w:r>
    </w:p>
    <w:p w:rsidR="00F52951" w:rsidRPr="00224D07" w:rsidRDefault="00F52951" w:rsidP="000F6292">
      <w:pPr>
        <w:ind w:left="708" w:firstLine="12"/>
        <w:jc w:val="both"/>
        <w:rPr>
          <w:rFonts w:ascii="Helvetica" w:hAnsi="Helvetica"/>
          <w:i/>
          <w:iCs/>
          <w:color w:val="538135" w:themeColor="accent6" w:themeShade="BF"/>
          <w:sz w:val="22"/>
          <w:szCs w:val="22"/>
          <w:lang w:val="es-ES"/>
        </w:rPr>
      </w:pPr>
    </w:p>
    <w:p w:rsidR="00224D07" w:rsidRDefault="00F52951" w:rsidP="000F6292">
      <w:pPr>
        <w:ind w:left="708" w:firstLine="12"/>
        <w:jc w:val="both"/>
        <w:rPr>
          <w:rFonts w:ascii="Helvetica" w:hAnsi="Helvetica"/>
          <w:sz w:val="22"/>
          <w:szCs w:val="22"/>
          <w:lang w:val="es-ES"/>
        </w:rPr>
      </w:pPr>
      <w:r>
        <w:rPr>
          <w:rFonts w:ascii="Helvetica" w:hAnsi="Helvetica"/>
          <w:i/>
          <w:iCs/>
          <w:sz w:val="22"/>
          <w:szCs w:val="22"/>
          <w:lang w:val="es-ES"/>
        </w:rPr>
        <w:tab/>
      </w:r>
      <w:r w:rsidR="00C50845">
        <w:rPr>
          <w:rFonts w:ascii="Helvetica" w:hAnsi="Helvetica"/>
          <w:sz w:val="22"/>
          <w:szCs w:val="22"/>
          <w:lang w:val="es-ES"/>
        </w:rPr>
        <w:t xml:space="preserve">Con esto, se procede a emplear las funciones </w:t>
      </w:r>
      <w:proofErr w:type="spellStart"/>
      <w:r w:rsidR="00C50845" w:rsidRPr="0063197A">
        <w:rPr>
          <w:rStyle w:val="CdigoCar"/>
        </w:rPr>
        <w:t>polyfit</w:t>
      </w:r>
      <w:proofErr w:type="spellEnd"/>
      <w:r w:rsidR="00C50845">
        <w:rPr>
          <w:rFonts w:ascii="Helvetica" w:hAnsi="Helvetica"/>
          <w:sz w:val="22"/>
          <w:szCs w:val="22"/>
          <w:lang w:val="es-ES"/>
        </w:rPr>
        <w:t xml:space="preserve"> y </w:t>
      </w:r>
      <w:proofErr w:type="spellStart"/>
      <w:r w:rsidR="00C50845" w:rsidRPr="0063197A">
        <w:rPr>
          <w:rStyle w:val="CdigoCar"/>
        </w:rPr>
        <w:t>polyval</w:t>
      </w:r>
      <w:proofErr w:type="spellEnd"/>
      <w:r w:rsidR="00C50845">
        <w:rPr>
          <w:rFonts w:ascii="Helvetica" w:hAnsi="Helvetica"/>
          <w:sz w:val="22"/>
          <w:szCs w:val="22"/>
          <w:lang w:val="es-ES"/>
        </w:rPr>
        <w:t xml:space="preserve"> integradas a </w:t>
      </w:r>
      <w:proofErr w:type="spellStart"/>
      <w:r w:rsidR="00C50845" w:rsidRPr="0063197A">
        <w:rPr>
          <w:rFonts w:ascii="Helvetica" w:hAnsi="Helvetica"/>
          <w:i/>
          <w:iCs/>
          <w:sz w:val="22"/>
          <w:szCs w:val="22"/>
          <w:lang w:val="es-ES"/>
        </w:rPr>
        <w:t>Octa</w:t>
      </w:r>
      <w:r w:rsidR="006F0619" w:rsidRPr="0063197A">
        <w:rPr>
          <w:rFonts w:ascii="Helvetica" w:hAnsi="Helvetica"/>
          <w:i/>
          <w:iCs/>
          <w:sz w:val="22"/>
          <w:szCs w:val="22"/>
          <w:lang w:val="es-ES"/>
        </w:rPr>
        <w:t>ve</w:t>
      </w:r>
      <w:proofErr w:type="spellEnd"/>
      <w:r w:rsidR="006F0619">
        <w:rPr>
          <w:rFonts w:ascii="Helvetica" w:hAnsi="Helvetica"/>
          <w:sz w:val="22"/>
          <w:szCs w:val="22"/>
          <w:lang w:val="es-ES"/>
        </w:rPr>
        <w:t xml:space="preserve"> para conseguir calcular los coeficientes de las aproximaciones polinómicas a realizar, además de generar los vectores que contengan las aproximaciones evaluadas en todos los puntos del vector inicial.</w:t>
      </w:r>
      <w:r w:rsidR="004C1418">
        <w:rPr>
          <w:rFonts w:ascii="Helvetica" w:hAnsi="Helvetica"/>
          <w:sz w:val="22"/>
          <w:szCs w:val="22"/>
          <w:lang w:val="es-ES"/>
        </w:rPr>
        <w:t xml:space="preserve"> Notar que se puede variar el grado máximo del polinomio a aproximar. En </w:t>
      </w:r>
      <w:r w:rsidR="0063197A">
        <w:rPr>
          <w:rFonts w:ascii="Helvetica" w:hAnsi="Helvetica"/>
          <w:sz w:val="22"/>
          <w:szCs w:val="22"/>
          <w:lang w:val="es-ES"/>
        </w:rPr>
        <w:t xml:space="preserve">esta ocasión, </w:t>
      </w:r>
      <w:r w:rsidR="004C1418">
        <w:rPr>
          <w:rFonts w:ascii="Helvetica" w:hAnsi="Helvetica"/>
          <w:sz w:val="22"/>
          <w:szCs w:val="22"/>
          <w:lang w:val="es-ES"/>
        </w:rPr>
        <w:t xml:space="preserve">se han calculado aproximaciones de tercer y cuarto </w:t>
      </w:r>
      <w:r w:rsidR="0063197A">
        <w:rPr>
          <w:rFonts w:ascii="Helvetica" w:hAnsi="Helvetica"/>
          <w:sz w:val="22"/>
          <w:szCs w:val="22"/>
          <w:lang w:val="es-ES"/>
        </w:rPr>
        <w:t>orden</w:t>
      </w:r>
      <w:r w:rsidR="004C1418">
        <w:rPr>
          <w:rFonts w:ascii="Helvetica" w:hAnsi="Helvetica"/>
          <w:sz w:val="22"/>
          <w:szCs w:val="22"/>
          <w:lang w:val="es-ES"/>
        </w:rPr>
        <w:t>.</w:t>
      </w:r>
    </w:p>
    <w:p w:rsidR="00111D5C" w:rsidRDefault="00C50845" w:rsidP="000F6292">
      <w:pPr>
        <w:ind w:left="708" w:firstLine="12"/>
        <w:jc w:val="both"/>
        <w:rPr>
          <w:rFonts w:ascii="Helvetica" w:hAnsi="Helvetica"/>
          <w:sz w:val="22"/>
          <w:szCs w:val="22"/>
          <w:lang w:val="es-ES"/>
        </w:rPr>
      </w:pPr>
      <w:r>
        <w:rPr>
          <w:rFonts w:ascii="Helvetica" w:hAnsi="Helvetica"/>
          <w:sz w:val="22"/>
          <w:szCs w:val="22"/>
          <w:lang w:val="es-ES"/>
        </w:rPr>
        <w:t xml:space="preserve"> </w:t>
      </w:r>
    </w:p>
    <w:p w:rsidR="00C50845" w:rsidRDefault="00C50845" w:rsidP="00C50845">
      <w:pPr>
        <w:shd w:val="clear" w:color="auto" w:fill="BFBFBF" w:themeFill="background1" w:themeFillShade="BF"/>
        <w:ind w:left="708" w:firstLine="12"/>
        <w:jc w:val="both"/>
        <w:rPr>
          <w:rFonts w:ascii="Helvetica" w:hAnsi="Helvetica"/>
          <w:sz w:val="22"/>
          <w:szCs w:val="22"/>
          <w:lang w:val="es-ES"/>
        </w:rPr>
      </w:pPr>
    </w:p>
    <w:p w:rsidR="00C50845" w:rsidRPr="00C50845" w:rsidRDefault="00C50845" w:rsidP="00C50845">
      <w:pPr>
        <w:shd w:val="clear" w:color="auto" w:fill="BFBFBF" w:themeFill="background1" w:themeFillShade="BF"/>
        <w:ind w:left="708" w:firstLine="12"/>
        <w:jc w:val="both"/>
        <w:rPr>
          <w:rFonts w:ascii="Consolas" w:hAnsi="Consolas"/>
          <w:sz w:val="20"/>
          <w:szCs w:val="20"/>
          <w:lang w:val="es-ES"/>
        </w:rPr>
      </w:pPr>
      <w:r w:rsidRPr="00C50845">
        <w:rPr>
          <w:rFonts w:ascii="Consolas" w:hAnsi="Consolas"/>
          <w:sz w:val="20"/>
          <w:szCs w:val="20"/>
          <w:lang w:val="es-ES"/>
        </w:rPr>
        <w:t>﻿</w:t>
      </w:r>
      <w:r>
        <w:rPr>
          <w:rFonts w:ascii="Consolas" w:hAnsi="Consolas"/>
          <w:sz w:val="20"/>
          <w:szCs w:val="20"/>
          <w:lang w:val="es-ES"/>
        </w:rPr>
        <w:t xml:space="preserve"> </w:t>
      </w:r>
      <w:proofErr w:type="spellStart"/>
      <w:r w:rsidRPr="006F0619">
        <w:rPr>
          <w:rFonts w:ascii="Consolas" w:hAnsi="Consolas"/>
          <w:color w:val="FF0000"/>
          <w:sz w:val="20"/>
          <w:szCs w:val="20"/>
          <w:lang w:val="es-ES"/>
        </w:rPr>
        <w:t>PSenX</w:t>
      </w:r>
      <w:proofErr w:type="spellEnd"/>
      <w:r w:rsidRPr="006F0619">
        <w:rPr>
          <w:rFonts w:ascii="Consolas" w:hAnsi="Consolas"/>
          <w:color w:val="FF0000"/>
          <w:sz w:val="20"/>
          <w:szCs w:val="20"/>
          <w:lang w:val="es-ES"/>
        </w:rPr>
        <w:t xml:space="preserve"> </w:t>
      </w:r>
      <w:r w:rsidRPr="00C50845">
        <w:rPr>
          <w:rFonts w:ascii="Consolas" w:hAnsi="Consolas"/>
          <w:sz w:val="20"/>
          <w:szCs w:val="20"/>
          <w:lang w:val="es-ES"/>
        </w:rPr>
        <w:t xml:space="preserve">= </w:t>
      </w:r>
      <w:proofErr w:type="spellStart"/>
      <w:proofErr w:type="gramStart"/>
      <w:r w:rsidRPr="00C50845">
        <w:rPr>
          <w:rFonts w:ascii="Consolas" w:hAnsi="Consolas"/>
          <w:color w:val="4472C4" w:themeColor="accent1"/>
          <w:sz w:val="20"/>
          <w:szCs w:val="20"/>
          <w:lang w:val="es-ES"/>
        </w:rPr>
        <w:t>polyfit</w:t>
      </w:r>
      <w:proofErr w:type="spellEnd"/>
      <w:r w:rsidRPr="00C50845">
        <w:rPr>
          <w:rFonts w:ascii="Consolas" w:hAnsi="Consolas"/>
          <w:sz w:val="20"/>
          <w:szCs w:val="20"/>
          <w:lang w:val="es-ES"/>
        </w:rPr>
        <w:t>(</w:t>
      </w:r>
      <w:proofErr w:type="gramEnd"/>
      <w:r w:rsidRPr="00C50845">
        <w:rPr>
          <w:rFonts w:ascii="Consolas" w:hAnsi="Consolas"/>
          <w:sz w:val="20"/>
          <w:szCs w:val="20"/>
          <w:lang w:val="es-ES"/>
        </w:rPr>
        <w:t xml:space="preserve">X, </w:t>
      </w:r>
      <w:proofErr w:type="spellStart"/>
      <w:r w:rsidRPr="00C50845">
        <w:rPr>
          <w:rFonts w:ascii="Consolas" w:hAnsi="Consolas"/>
          <w:sz w:val="20"/>
          <w:szCs w:val="20"/>
          <w:lang w:val="es-ES"/>
        </w:rPr>
        <w:t>SenX</w:t>
      </w:r>
      <w:proofErr w:type="spellEnd"/>
      <w:r w:rsidRPr="00C50845">
        <w:rPr>
          <w:rFonts w:ascii="Consolas" w:hAnsi="Consolas"/>
          <w:sz w:val="20"/>
          <w:szCs w:val="20"/>
          <w:lang w:val="es-ES"/>
        </w:rPr>
        <w:t xml:space="preserve">, 3); </w:t>
      </w:r>
      <w:r w:rsidRPr="00C50845">
        <w:rPr>
          <w:rFonts w:ascii="Consolas" w:hAnsi="Consolas"/>
          <w:color w:val="538135" w:themeColor="accent6" w:themeShade="BF"/>
          <w:sz w:val="20"/>
          <w:szCs w:val="20"/>
          <w:lang w:val="es-ES"/>
        </w:rPr>
        <w:t>%</w:t>
      </w:r>
      <w:r>
        <w:rPr>
          <w:rFonts w:ascii="Consolas" w:hAnsi="Consolas"/>
          <w:color w:val="538135" w:themeColor="accent6" w:themeShade="BF"/>
          <w:sz w:val="20"/>
          <w:szCs w:val="20"/>
          <w:lang w:val="es-ES"/>
        </w:rPr>
        <w:t xml:space="preserve"> </w:t>
      </w:r>
      <w:r w:rsidRPr="00C50845">
        <w:rPr>
          <w:rFonts w:ascii="Consolas" w:hAnsi="Consolas"/>
          <w:color w:val="538135" w:themeColor="accent6" w:themeShade="BF"/>
          <w:sz w:val="20"/>
          <w:szCs w:val="20"/>
          <w:lang w:val="es-ES"/>
        </w:rPr>
        <w:t>Coeficientes de aproximaciones</w:t>
      </w:r>
    </w:p>
    <w:p w:rsidR="00C50845" w:rsidRPr="004C1418" w:rsidRDefault="00C50845" w:rsidP="00C50845">
      <w:pPr>
        <w:shd w:val="clear" w:color="auto" w:fill="BFBFBF" w:themeFill="background1" w:themeFillShade="BF"/>
        <w:ind w:left="708" w:firstLine="12"/>
        <w:jc w:val="both"/>
        <w:rPr>
          <w:rFonts w:ascii="Consolas" w:hAnsi="Consolas"/>
          <w:color w:val="538135" w:themeColor="accent6" w:themeShade="BF"/>
          <w:sz w:val="20"/>
          <w:szCs w:val="20"/>
          <w:lang w:val="es-ES"/>
        </w:rPr>
      </w:pPr>
      <w:r>
        <w:rPr>
          <w:rFonts w:ascii="Consolas" w:hAnsi="Consolas"/>
          <w:sz w:val="20"/>
          <w:szCs w:val="20"/>
          <w:lang w:val="es-ES"/>
        </w:rPr>
        <w:t xml:space="preserve"> </w:t>
      </w:r>
      <w:proofErr w:type="spellStart"/>
      <w:r w:rsidRPr="006F0619">
        <w:rPr>
          <w:rFonts w:ascii="Consolas" w:hAnsi="Consolas"/>
          <w:color w:val="FF0000"/>
          <w:sz w:val="20"/>
          <w:szCs w:val="20"/>
          <w:lang w:val="es-ES"/>
        </w:rPr>
        <w:t>PCosX</w:t>
      </w:r>
      <w:proofErr w:type="spellEnd"/>
      <w:r w:rsidRPr="006F0619">
        <w:rPr>
          <w:rFonts w:ascii="Consolas" w:hAnsi="Consolas"/>
          <w:color w:val="FF0000"/>
          <w:sz w:val="20"/>
          <w:szCs w:val="20"/>
          <w:lang w:val="es-ES"/>
        </w:rPr>
        <w:t xml:space="preserve"> </w:t>
      </w:r>
      <w:r w:rsidRPr="00C50845">
        <w:rPr>
          <w:rFonts w:ascii="Consolas" w:hAnsi="Consolas"/>
          <w:sz w:val="20"/>
          <w:szCs w:val="20"/>
          <w:lang w:val="es-ES"/>
        </w:rPr>
        <w:t xml:space="preserve">= </w:t>
      </w:r>
      <w:proofErr w:type="spellStart"/>
      <w:proofErr w:type="gramStart"/>
      <w:r w:rsidRPr="00C50845">
        <w:rPr>
          <w:rFonts w:ascii="Consolas" w:hAnsi="Consolas"/>
          <w:color w:val="4472C4" w:themeColor="accent1"/>
          <w:sz w:val="20"/>
          <w:szCs w:val="20"/>
          <w:lang w:val="es-ES"/>
        </w:rPr>
        <w:t>polyfit</w:t>
      </w:r>
      <w:proofErr w:type="spellEnd"/>
      <w:r w:rsidRPr="00C50845">
        <w:rPr>
          <w:rFonts w:ascii="Consolas" w:hAnsi="Consolas"/>
          <w:sz w:val="20"/>
          <w:szCs w:val="20"/>
          <w:lang w:val="es-ES"/>
        </w:rPr>
        <w:t>(</w:t>
      </w:r>
      <w:proofErr w:type="gramEnd"/>
      <w:r w:rsidRPr="00C50845">
        <w:rPr>
          <w:rFonts w:ascii="Consolas" w:hAnsi="Consolas"/>
          <w:sz w:val="20"/>
          <w:szCs w:val="20"/>
          <w:lang w:val="es-ES"/>
        </w:rPr>
        <w:t xml:space="preserve">X, </w:t>
      </w:r>
      <w:proofErr w:type="spellStart"/>
      <w:r w:rsidRPr="00C50845">
        <w:rPr>
          <w:rFonts w:ascii="Consolas" w:hAnsi="Consolas"/>
          <w:sz w:val="20"/>
          <w:szCs w:val="20"/>
          <w:lang w:val="es-ES"/>
        </w:rPr>
        <w:t>CosX</w:t>
      </w:r>
      <w:proofErr w:type="spellEnd"/>
      <w:r w:rsidRPr="00C50845">
        <w:rPr>
          <w:rFonts w:ascii="Consolas" w:hAnsi="Consolas"/>
          <w:sz w:val="20"/>
          <w:szCs w:val="20"/>
          <w:lang w:val="es-ES"/>
        </w:rPr>
        <w:t>, 4);</w:t>
      </w:r>
      <w:r w:rsidR="004C1418">
        <w:rPr>
          <w:rFonts w:ascii="Consolas" w:hAnsi="Consolas"/>
          <w:sz w:val="20"/>
          <w:szCs w:val="20"/>
          <w:lang w:val="es-ES"/>
        </w:rPr>
        <w:t xml:space="preserve"> </w:t>
      </w:r>
      <w:r w:rsidR="004C1418" w:rsidRPr="004C1418">
        <w:rPr>
          <w:rFonts w:ascii="Consolas" w:hAnsi="Consolas"/>
          <w:color w:val="538135" w:themeColor="accent6" w:themeShade="BF"/>
          <w:sz w:val="20"/>
          <w:szCs w:val="20"/>
          <w:lang w:val="es-ES"/>
        </w:rPr>
        <w:t>% El último parámetro es el grado del poli.</w:t>
      </w:r>
    </w:p>
    <w:p w:rsidR="00C50845" w:rsidRPr="004C1418" w:rsidRDefault="00C50845" w:rsidP="00C50845">
      <w:pPr>
        <w:shd w:val="clear" w:color="auto" w:fill="BFBFBF" w:themeFill="background1" w:themeFillShade="BF"/>
        <w:ind w:left="708" w:firstLine="12"/>
        <w:jc w:val="both"/>
        <w:rPr>
          <w:rFonts w:ascii="Consolas" w:hAnsi="Consolas"/>
          <w:color w:val="538135" w:themeColor="accent6" w:themeShade="BF"/>
          <w:sz w:val="20"/>
          <w:szCs w:val="20"/>
          <w:lang w:val="es-ES"/>
        </w:rPr>
      </w:pPr>
    </w:p>
    <w:p w:rsidR="00C50845" w:rsidRPr="00C50845" w:rsidRDefault="00C50845" w:rsidP="00C50845">
      <w:pPr>
        <w:shd w:val="clear" w:color="auto" w:fill="BFBFBF" w:themeFill="background1" w:themeFillShade="BF"/>
        <w:ind w:left="708" w:firstLine="12"/>
        <w:jc w:val="both"/>
        <w:rPr>
          <w:rFonts w:ascii="Consolas" w:hAnsi="Consolas"/>
          <w:color w:val="538135" w:themeColor="accent6" w:themeShade="BF"/>
          <w:sz w:val="20"/>
          <w:szCs w:val="20"/>
          <w:lang w:val="es-ES"/>
        </w:rPr>
      </w:pPr>
      <w:r>
        <w:rPr>
          <w:rFonts w:ascii="Consolas" w:hAnsi="Consolas"/>
          <w:sz w:val="20"/>
          <w:szCs w:val="20"/>
          <w:lang w:val="es-ES"/>
        </w:rPr>
        <w:t xml:space="preserve"> </w:t>
      </w:r>
      <w:r w:rsidRPr="006F0619">
        <w:rPr>
          <w:rFonts w:ascii="Consolas" w:hAnsi="Consolas"/>
          <w:color w:val="FF0000"/>
          <w:sz w:val="20"/>
          <w:szCs w:val="20"/>
          <w:lang w:val="es-ES"/>
        </w:rPr>
        <w:t xml:space="preserve">Y3 </w:t>
      </w:r>
      <w:r w:rsidRPr="00C50845">
        <w:rPr>
          <w:rFonts w:ascii="Consolas" w:hAnsi="Consolas"/>
          <w:sz w:val="20"/>
          <w:szCs w:val="20"/>
          <w:lang w:val="es-ES"/>
        </w:rPr>
        <w:t xml:space="preserve">= </w:t>
      </w:r>
      <w:proofErr w:type="spellStart"/>
      <w:proofErr w:type="gramStart"/>
      <w:r w:rsidRPr="00C50845">
        <w:rPr>
          <w:rFonts w:ascii="Consolas" w:hAnsi="Consolas"/>
          <w:color w:val="4472C4" w:themeColor="accent1"/>
          <w:sz w:val="20"/>
          <w:szCs w:val="20"/>
          <w:lang w:val="es-ES"/>
        </w:rPr>
        <w:t>polyval</w:t>
      </w:r>
      <w:proofErr w:type="spellEnd"/>
      <w:r w:rsidRPr="00C50845">
        <w:rPr>
          <w:rFonts w:ascii="Consolas" w:hAnsi="Consolas"/>
          <w:sz w:val="20"/>
          <w:szCs w:val="20"/>
          <w:lang w:val="es-ES"/>
        </w:rPr>
        <w:t>(</w:t>
      </w:r>
      <w:proofErr w:type="spellStart"/>
      <w:proofErr w:type="gramEnd"/>
      <w:r w:rsidRPr="006F0619">
        <w:rPr>
          <w:rFonts w:ascii="Consolas" w:hAnsi="Consolas"/>
          <w:color w:val="FF0000"/>
          <w:sz w:val="20"/>
          <w:szCs w:val="20"/>
          <w:lang w:val="es-ES"/>
        </w:rPr>
        <w:t>PSenX</w:t>
      </w:r>
      <w:r w:rsidRPr="00C50845">
        <w:rPr>
          <w:rFonts w:ascii="Consolas" w:hAnsi="Consolas"/>
          <w:sz w:val="20"/>
          <w:szCs w:val="20"/>
          <w:lang w:val="es-ES"/>
        </w:rPr>
        <w:t>,X</w:t>
      </w:r>
      <w:proofErr w:type="spellEnd"/>
      <w:r w:rsidRPr="00C50845">
        <w:rPr>
          <w:rFonts w:ascii="Consolas" w:hAnsi="Consolas"/>
          <w:sz w:val="20"/>
          <w:szCs w:val="20"/>
          <w:lang w:val="es-ES"/>
        </w:rPr>
        <w:t xml:space="preserve">);      </w:t>
      </w:r>
      <w:r>
        <w:rPr>
          <w:rFonts w:ascii="Consolas" w:hAnsi="Consolas"/>
          <w:sz w:val="20"/>
          <w:szCs w:val="20"/>
          <w:lang w:val="es-ES"/>
        </w:rPr>
        <w:t xml:space="preserve"> </w:t>
      </w:r>
      <w:r w:rsidRPr="00C50845">
        <w:rPr>
          <w:rFonts w:ascii="Consolas" w:hAnsi="Consolas"/>
          <w:color w:val="538135" w:themeColor="accent6" w:themeShade="BF"/>
          <w:sz w:val="20"/>
          <w:szCs w:val="20"/>
          <w:lang w:val="es-ES"/>
        </w:rPr>
        <w:t>%</w:t>
      </w:r>
      <w:r>
        <w:rPr>
          <w:rFonts w:ascii="Consolas" w:hAnsi="Consolas"/>
          <w:color w:val="538135" w:themeColor="accent6" w:themeShade="BF"/>
          <w:sz w:val="20"/>
          <w:szCs w:val="20"/>
          <w:lang w:val="es-ES"/>
        </w:rPr>
        <w:t xml:space="preserve"> Evaluación de valores en polinomios</w:t>
      </w:r>
    </w:p>
    <w:p w:rsidR="00EE047E" w:rsidRDefault="00C50845" w:rsidP="00C50845">
      <w:pPr>
        <w:shd w:val="clear" w:color="auto" w:fill="BFBFBF" w:themeFill="background1" w:themeFillShade="BF"/>
        <w:ind w:left="708" w:firstLine="12"/>
        <w:jc w:val="both"/>
        <w:rPr>
          <w:rFonts w:ascii="Consolas" w:hAnsi="Consolas"/>
          <w:sz w:val="20"/>
          <w:szCs w:val="20"/>
          <w:lang w:val="es-ES"/>
        </w:rPr>
      </w:pPr>
      <w:r>
        <w:rPr>
          <w:rFonts w:ascii="Consolas" w:hAnsi="Consolas"/>
          <w:sz w:val="20"/>
          <w:szCs w:val="20"/>
          <w:lang w:val="es-ES"/>
        </w:rPr>
        <w:t xml:space="preserve"> </w:t>
      </w:r>
      <w:r w:rsidRPr="006F0619">
        <w:rPr>
          <w:rFonts w:ascii="Consolas" w:hAnsi="Consolas"/>
          <w:color w:val="FF0000"/>
          <w:sz w:val="20"/>
          <w:szCs w:val="20"/>
          <w:lang w:val="es-ES"/>
        </w:rPr>
        <w:t xml:space="preserve">Y4 </w:t>
      </w:r>
      <w:r w:rsidRPr="00C50845">
        <w:rPr>
          <w:rFonts w:ascii="Consolas" w:hAnsi="Consolas"/>
          <w:sz w:val="20"/>
          <w:szCs w:val="20"/>
          <w:lang w:val="es-ES"/>
        </w:rPr>
        <w:t xml:space="preserve">= </w:t>
      </w:r>
      <w:proofErr w:type="spellStart"/>
      <w:proofErr w:type="gramStart"/>
      <w:r w:rsidRPr="00C50845">
        <w:rPr>
          <w:rFonts w:ascii="Consolas" w:hAnsi="Consolas"/>
          <w:color w:val="4472C4" w:themeColor="accent1"/>
          <w:sz w:val="20"/>
          <w:szCs w:val="20"/>
          <w:lang w:val="es-ES"/>
        </w:rPr>
        <w:t>polyval</w:t>
      </w:r>
      <w:proofErr w:type="spellEnd"/>
      <w:r w:rsidRPr="00C50845">
        <w:rPr>
          <w:rFonts w:ascii="Consolas" w:hAnsi="Consolas"/>
          <w:sz w:val="20"/>
          <w:szCs w:val="20"/>
          <w:lang w:val="es-ES"/>
        </w:rPr>
        <w:t>(</w:t>
      </w:r>
      <w:proofErr w:type="spellStart"/>
      <w:proofErr w:type="gramEnd"/>
      <w:r w:rsidRPr="006F0619">
        <w:rPr>
          <w:rFonts w:ascii="Consolas" w:hAnsi="Consolas"/>
          <w:color w:val="FF0000"/>
          <w:sz w:val="20"/>
          <w:szCs w:val="20"/>
          <w:lang w:val="es-ES"/>
        </w:rPr>
        <w:t>PCosX</w:t>
      </w:r>
      <w:proofErr w:type="spellEnd"/>
      <w:r w:rsidRPr="00C50845">
        <w:rPr>
          <w:rFonts w:ascii="Consolas" w:hAnsi="Consolas"/>
          <w:sz w:val="20"/>
          <w:szCs w:val="20"/>
          <w:lang w:val="es-ES"/>
        </w:rPr>
        <w:t>, X);</w:t>
      </w:r>
    </w:p>
    <w:p w:rsidR="00C50845" w:rsidRDefault="00C50845" w:rsidP="00C50845">
      <w:pPr>
        <w:shd w:val="clear" w:color="auto" w:fill="BFBFBF" w:themeFill="background1" w:themeFillShade="BF"/>
        <w:ind w:left="708" w:firstLine="12"/>
        <w:jc w:val="both"/>
        <w:rPr>
          <w:rFonts w:ascii="Helvetica" w:hAnsi="Helvetica"/>
          <w:sz w:val="22"/>
          <w:szCs w:val="22"/>
          <w:lang w:val="es-ES"/>
        </w:rPr>
      </w:pPr>
    </w:p>
    <w:p w:rsidR="00C50845" w:rsidRDefault="00C50845" w:rsidP="00C50845">
      <w:pPr>
        <w:ind w:left="708" w:firstLine="12"/>
        <w:jc w:val="both"/>
        <w:rPr>
          <w:rFonts w:ascii="Helvetica" w:hAnsi="Helvetica"/>
          <w:sz w:val="22"/>
          <w:szCs w:val="22"/>
          <w:lang w:val="es-ES"/>
        </w:rPr>
      </w:pPr>
    </w:p>
    <w:p w:rsidR="006F0619" w:rsidRPr="004C1418" w:rsidRDefault="003E4AC0" w:rsidP="000F6292">
      <w:pPr>
        <w:ind w:left="708" w:firstLine="12"/>
        <w:jc w:val="both"/>
        <w:rPr>
          <w:rFonts w:ascii="Helvetica" w:hAnsi="Helvetica"/>
          <w:i/>
          <w:iCs/>
          <w:sz w:val="22"/>
          <w:szCs w:val="22"/>
          <w:lang w:val="es-ES"/>
        </w:rPr>
      </w:pPr>
      <w:r>
        <w:rPr>
          <w:rFonts w:ascii="Helvetica" w:hAnsi="Helvetica"/>
          <w:sz w:val="22"/>
          <w:szCs w:val="22"/>
          <w:lang w:val="es-ES"/>
        </w:rPr>
        <w:tab/>
      </w:r>
      <w:r w:rsidR="006F0619">
        <w:rPr>
          <w:rFonts w:ascii="Helvetica" w:hAnsi="Helvetica"/>
          <w:sz w:val="22"/>
          <w:szCs w:val="22"/>
          <w:lang w:val="es-ES"/>
        </w:rPr>
        <w:t>Posteriormente, se genera una figura en la que se plasman todos los valores calculados (Seno, Coseno y sus respectivas aproximaciones polinómicas), además de integrar un sistema de ejes cartesianos, y una leyenda</w:t>
      </w:r>
      <w:r w:rsidR="004C1418">
        <w:rPr>
          <w:rStyle w:val="Refdenotaalpie"/>
          <w:rFonts w:ascii="Helvetica" w:hAnsi="Helvetica"/>
          <w:sz w:val="22"/>
          <w:szCs w:val="22"/>
          <w:lang w:val="es-ES"/>
        </w:rPr>
        <w:footnoteReference w:id="2"/>
      </w:r>
      <w:r w:rsidR="006F0619">
        <w:rPr>
          <w:rFonts w:ascii="Helvetica" w:hAnsi="Helvetica"/>
          <w:sz w:val="22"/>
          <w:szCs w:val="22"/>
          <w:lang w:val="es-ES"/>
        </w:rPr>
        <w:t xml:space="preserve"> correspondiente </w:t>
      </w:r>
      <w:r w:rsidR="004C1418" w:rsidRPr="004C1418">
        <w:rPr>
          <w:rFonts w:ascii="Helvetica" w:hAnsi="Helvetica"/>
          <w:i/>
          <w:iCs/>
          <w:sz w:val="22"/>
          <w:szCs w:val="22"/>
          <w:lang w:val="es-ES"/>
        </w:rPr>
        <w:t>(véase Anexo I).</w:t>
      </w:r>
    </w:p>
    <w:p w:rsidR="006F0619" w:rsidRDefault="006F0619" w:rsidP="000F6292">
      <w:pPr>
        <w:ind w:left="708" w:firstLine="12"/>
        <w:jc w:val="both"/>
        <w:rPr>
          <w:rFonts w:ascii="Helvetica" w:hAnsi="Helvetica"/>
          <w:sz w:val="22"/>
          <w:szCs w:val="22"/>
          <w:lang w:val="es-ES"/>
        </w:rPr>
      </w:pPr>
    </w:p>
    <w:p w:rsidR="00924E6B" w:rsidRPr="006F0619" w:rsidRDefault="006F0619" w:rsidP="000F6292">
      <w:pPr>
        <w:ind w:left="708" w:firstLine="12"/>
        <w:jc w:val="both"/>
        <w:rPr>
          <w:rStyle w:val="CdigoCar"/>
          <w:b/>
          <w:bCs/>
        </w:rPr>
      </w:pPr>
      <w:r>
        <w:rPr>
          <w:rFonts w:ascii="Helvetica" w:hAnsi="Helvetica"/>
          <w:sz w:val="22"/>
          <w:szCs w:val="22"/>
          <w:lang w:val="es-ES"/>
        </w:rPr>
        <w:tab/>
        <w:t xml:space="preserve">Cabe destacar que, con el fin de generar una imagen más clara de ambas funciones, se integraron los parámetros </w:t>
      </w:r>
      <w:r w:rsidRPr="006F0619">
        <w:rPr>
          <w:rFonts w:ascii="Calibri" w:hAnsi="Calibri" w:cs="Calibri"/>
          <w:sz w:val="22"/>
          <w:szCs w:val="22"/>
          <w:lang w:val="es-ES"/>
        </w:rPr>
        <w:t>﻿</w:t>
      </w:r>
      <w:r w:rsidRPr="006F0619">
        <w:rPr>
          <w:rFonts w:ascii="Helvetica" w:hAnsi="Helvetica"/>
          <w:sz w:val="22"/>
          <w:szCs w:val="22"/>
          <w:lang w:val="es-ES"/>
        </w:rPr>
        <w:t>'r+'</w:t>
      </w:r>
      <w:r>
        <w:rPr>
          <w:rFonts w:ascii="Helvetica" w:hAnsi="Helvetica"/>
          <w:sz w:val="22"/>
          <w:szCs w:val="22"/>
          <w:lang w:val="es-ES"/>
        </w:rPr>
        <w:t xml:space="preserve"> y </w:t>
      </w:r>
      <w:r w:rsidRPr="006F0619">
        <w:rPr>
          <w:rFonts w:ascii="Calibri" w:hAnsi="Calibri" w:cs="Calibri"/>
          <w:sz w:val="22"/>
          <w:szCs w:val="22"/>
          <w:lang w:val="es-ES"/>
        </w:rPr>
        <w:t>﻿</w:t>
      </w:r>
      <w:r w:rsidRPr="006F0619">
        <w:rPr>
          <w:rFonts w:ascii="Helvetica" w:hAnsi="Helvetica"/>
          <w:sz w:val="22"/>
          <w:szCs w:val="22"/>
          <w:lang w:val="es-ES"/>
        </w:rPr>
        <w:t>'</w:t>
      </w:r>
      <w:r>
        <w:rPr>
          <w:rFonts w:ascii="Helvetica" w:hAnsi="Helvetica"/>
          <w:sz w:val="22"/>
          <w:szCs w:val="22"/>
          <w:lang w:val="es-ES"/>
        </w:rPr>
        <w:t>b</w:t>
      </w:r>
      <w:r w:rsidRPr="006F0619">
        <w:rPr>
          <w:rFonts w:ascii="Helvetica" w:hAnsi="Helvetica"/>
          <w:sz w:val="22"/>
          <w:szCs w:val="22"/>
          <w:lang w:val="es-ES"/>
        </w:rPr>
        <w:t>+'</w:t>
      </w:r>
      <w:r>
        <w:rPr>
          <w:rFonts w:ascii="Helvetica" w:hAnsi="Helvetica"/>
          <w:sz w:val="22"/>
          <w:szCs w:val="22"/>
          <w:lang w:val="es-ES"/>
        </w:rPr>
        <w:t xml:space="preserve"> al momento de utilizar la función </w:t>
      </w:r>
      <w:proofErr w:type="spellStart"/>
      <w:proofErr w:type="gramStart"/>
      <w:r w:rsidRPr="0063197A">
        <w:rPr>
          <w:rStyle w:val="CdigoCar"/>
        </w:rPr>
        <w:t>plot</w:t>
      </w:r>
      <w:proofErr w:type="spellEnd"/>
      <w:r>
        <w:rPr>
          <w:rFonts w:ascii="Helvetica" w:hAnsi="Helvetica"/>
          <w:sz w:val="22"/>
          <w:szCs w:val="22"/>
          <w:lang w:val="es-ES"/>
        </w:rPr>
        <w:t>(</w:t>
      </w:r>
      <w:proofErr w:type="gramEnd"/>
      <w:r>
        <w:rPr>
          <w:rFonts w:ascii="Helvetica" w:hAnsi="Helvetica"/>
          <w:sz w:val="22"/>
          <w:szCs w:val="22"/>
          <w:lang w:val="es-ES"/>
        </w:rPr>
        <w:t>)</w:t>
      </w:r>
      <w:r w:rsidR="00FE2C07">
        <w:rPr>
          <w:rFonts w:ascii="Helvetica" w:hAnsi="Helvetica"/>
          <w:sz w:val="22"/>
          <w:szCs w:val="22"/>
          <w:lang w:val="es-ES"/>
        </w:rPr>
        <w:t>,</w:t>
      </w:r>
      <w:r>
        <w:rPr>
          <w:rFonts w:ascii="Helvetica" w:hAnsi="Helvetica"/>
          <w:sz w:val="22"/>
          <w:szCs w:val="22"/>
          <w:lang w:val="es-ES"/>
        </w:rPr>
        <w:t xml:space="preserve"> </w:t>
      </w:r>
      <w:r w:rsidR="00FE2C07">
        <w:rPr>
          <w:rFonts w:ascii="Helvetica" w:hAnsi="Helvetica"/>
          <w:sz w:val="22"/>
          <w:szCs w:val="22"/>
          <w:lang w:val="es-ES"/>
        </w:rPr>
        <w:t>e</w:t>
      </w:r>
      <w:r>
        <w:rPr>
          <w:rFonts w:ascii="Helvetica" w:hAnsi="Helvetica"/>
          <w:sz w:val="22"/>
          <w:szCs w:val="22"/>
          <w:lang w:val="es-ES"/>
        </w:rPr>
        <w:t xml:space="preserve">stos modifican el color de cada </w:t>
      </w:r>
      <w:r w:rsidR="004C1418">
        <w:rPr>
          <w:rFonts w:ascii="Helvetica" w:hAnsi="Helvetica"/>
          <w:sz w:val="22"/>
          <w:szCs w:val="22"/>
          <w:lang w:val="es-ES"/>
        </w:rPr>
        <w:t>conjunto de datos dibujado.</w:t>
      </w:r>
    </w:p>
    <w:p w:rsidR="00150A75" w:rsidRDefault="00150A75" w:rsidP="000F6292">
      <w:pPr>
        <w:ind w:left="708" w:firstLine="12"/>
        <w:jc w:val="both"/>
        <w:rPr>
          <w:rFonts w:ascii="Helvetica" w:hAnsi="Helvetica"/>
          <w:i/>
          <w:iCs/>
          <w:sz w:val="22"/>
          <w:szCs w:val="22"/>
          <w:lang w:val="es-ES"/>
        </w:rPr>
      </w:pPr>
    </w:p>
    <w:p w:rsidR="00872C69" w:rsidRDefault="00150A75" w:rsidP="00C46A0A">
      <w:pPr>
        <w:ind w:left="708" w:firstLine="12"/>
        <w:jc w:val="both"/>
        <w:rPr>
          <w:rFonts w:ascii="Helvetica" w:hAnsi="Helvetica"/>
          <w:sz w:val="22"/>
          <w:szCs w:val="22"/>
          <w:lang w:val="es-ES"/>
        </w:rPr>
      </w:pPr>
      <w:r>
        <w:rPr>
          <w:rFonts w:ascii="Helvetica" w:hAnsi="Helvetica"/>
          <w:sz w:val="22"/>
          <w:szCs w:val="22"/>
          <w:lang w:val="es-ES"/>
        </w:rPr>
        <w:tab/>
        <w:t xml:space="preserve">En este laboratorio fue esencial el uso de características de </w:t>
      </w:r>
      <w:proofErr w:type="spellStart"/>
      <w:r>
        <w:rPr>
          <w:rFonts w:ascii="Helvetica" w:hAnsi="Helvetica"/>
          <w:sz w:val="22"/>
          <w:szCs w:val="22"/>
          <w:lang w:val="es-ES"/>
        </w:rPr>
        <w:t>Octave</w:t>
      </w:r>
      <w:proofErr w:type="spellEnd"/>
      <w:r>
        <w:rPr>
          <w:rFonts w:ascii="Helvetica" w:hAnsi="Helvetica"/>
          <w:sz w:val="22"/>
          <w:szCs w:val="22"/>
          <w:lang w:val="es-ES"/>
        </w:rPr>
        <w:t xml:space="preserve"> tales como: </w:t>
      </w:r>
      <w:r w:rsidR="004C1418">
        <w:rPr>
          <w:rFonts w:ascii="Helvetica" w:hAnsi="Helvetica"/>
          <w:sz w:val="22"/>
          <w:szCs w:val="22"/>
          <w:lang w:val="es-ES"/>
        </w:rPr>
        <w:t xml:space="preserve">las funciones </w:t>
      </w:r>
      <w:proofErr w:type="spellStart"/>
      <w:proofErr w:type="gramStart"/>
      <w:r w:rsidR="004C1418" w:rsidRPr="0063197A">
        <w:rPr>
          <w:rStyle w:val="CdigoCar"/>
        </w:rPr>
        <w:t>polyfit</w:t>
      </w:r>
      <w:proofErr w:type="spellEnd"/>
      <w:r w:rsidR="004C1418">
        <w:rPr>
          <w:rFonts w:ascii="Helvetica" w:hAnsi="Helvetica"/>
          <w:sz w:val="22"/>
          <w:szCs w:val="22"/>
          <w:lang w:val="es-ES"/>
        </w:rPr>
        <w:t>(</w:t>
      </w:r>
      <w:proofErr w:type="gramEnd"/>
      <w:r w:rsidR="004C1418">
        <w:rPr>
          <w:rFonts w:ascii="Helvetica" w:hAnsi="Helvetica"/>
          <w:sz w:val="22"/>
          <w:szCs w:val="22"/>
          <w:lang w:val="es-ES"/>
        </w:rPr>
        <w:t xml:space="preserve">) y </w:t>
      </w:r>
      <w:proofErr w:type="spellStart"/>
      <w:r w:rsidR="004C1418" w:rsidRPr="0063197A">
        <w:rPr>
          <w:rStyle w:val="CdigoCar"/>
        </w:rPr>
        <w:t>polyval</w:t>
      </w:r>
      <w:proofErr w:type="spellEnd"/>
      <w:r w:rsidR="004C1418">
        <w:rPr>
          <w:rFonts w:ascii="Helvetica" w:hAnsi="Helvetica"/>
          <w:sz w:val="22"/>
          <w:szCs w:val="22"/>
          <w:lang w:val="es-ES"/>
        </w:rPr>
        <w:t>() para realizar el modelamiento polinómico, además de</w:t>
      </w:r>
      <w:r w:rsidR="00FE2C07">
        <w:rPr>
          <w:rFonts w:ascii="Helvetica" w:hAnsi="Helvetica"/>
          <w:sz w:val="22"/>
          <w:szCs w:val="22"/>
          <w:lang w:val="es-ES"/>
        </w:rPr>
        <w:t xml:space="preserve">l uso de nuevos parámetros para las funciones </w:t>
      </w:r>
      <w:proofErr w:type="spellStart"/>
      <w:r w:rsidR="00FE2C07" w:rsidRPr="0063197A">
        <w:rPr>
          <w:rStyle w:val="CdigoCar"/>
        </w:rPr>
        <w:t>plot</w:t>
      </w:r>
      <w:proofErr w:type="spellEnd"/>
      <w:r w:rsidR="00FE2C07" w:rsidRPr="0063197A">
        <w:rPr>
          <w:rStyle w:val="CdigoCar"/>
        </w:rPr>
        <w:t>()</w:t>
      </w:r>
      <w:r w:rsidR="00FE2C07">
        <w:rPr>
          <w:rFonts w:ascii="Helvetica" w:hAnsi="Helvetica"/>
          <w:sz w:val="22"/>
          <w:szCs w:val="22"/>
          <w:lang w:val="es-ES"/>
        </w:rPr>
        <w:t xml:space="preserve"> y </w:t>
      </w:r>
      <w:proofErr w:type="spellStart"/>
      <w:r w:rsidR="00FE2C07" w:rsidRPr="0063197A">
        <w:rPr>
          <w:rStyle w:val="CdigoCar"/>
        </w:rPr>
        <w:t>grid</w:t>
      </w:r>
      <w:proofErr w:type="spellEnd"/>
      <w:r w:rsidR="00FE2C07" w:rsidRPr="0063197A">
        <w:rPr>
          <w:rStyle w:val="CdigoCar"/>
        </w:rPr>
        <w:t>()</w:t>
      </w:r>
      <w:r w:rsidR="0063197A">
        <w:rPr>
          <w:rStyle w:val="CdigoCar"/>
        </w:rPr>
        <w:t xml:space="preserve">, </w:t>
      </w:r>
      <w:r w:rsidR="0063197A" w:rsidRPr="0063197A">
        <w:rPr>
          <w:rFonts w:ascii="Helvetica" w:hAnsi="Helvetica"/>
          <w:sz w:val="22"/>
          <w:szCs w:val="22"/>
        </w:rPr>
        <w:t xml:space="preserve">con el fin de facilitar la visualización de los datos en la </w:t>
      </w:r>
      <w:r w:rsidR="0063197A">
        <w:rPr>
          <w:rFonts w:ascii="Helvetica" w:hAnsi="Helvetica"/>
          <w:sz w:val="22"/>
          <w:szCs w:val="22"/>
        </w:rPr>
        <w:t>imagen final.</w:t>
      </w:r>
    </w:p>
    <w:p w:rsidR="004C1418" w:rsidRDefault="004C1418" w:rsidP="00C45B3D">
      <w:pPr>
        <w:pStyle w:val="Ttulo1"/>
        <w:rPr>
          <w:lang w:val="es-ES"/>
        </w:rPr>
      </w:pPr>
    </w:p>
    <w:p w:rsidR="00924E6B" w:rsidRDefault="008667A3" w:rsidP="00C45B3D">
      <w:pPr>
        <w:pStyle w:val="Ttulo1"/>
        <w:rPr>
          <w:lang w:val="es-ES"/>
        </w:rPr>
      </w:pPr>
      <w:r>
        <w:rPr>
          <w:lang w:val="es-ES"/>
        </w:rPr>
        <w:t>Anex</w:t>
      </w:r>
      <w:r w:rsidR="00150A75">
        <w:rPr>
          <w:lang w:val="es-ES"/>
        </w:rPr>
        <w:t>o</w:t>
      </w:r>
      <w:r>
        <w:rPr>
          <w:lang w:val="es-ES"/>
        </w:rPr>
        <w:t xml:space="preserve"> </w:t>
      </w:r>
      <w:r w:rsidR="008A1620">
        <w:rPr>
          <w:lang w:val="es-ES"/>
        </w:rPr>
        <w:t>I:</w:t>
      </w:r>
      <w:r>
        <w:rPr>
          <w:lang w:val="es-ES"/>
        </w:rPr>
        <w:t xml:space="preserve"> </w:t>
      </w:r>
      <w:r w:rsidR="004C1418">
        <w:rPr>
          <w:lang w:val="es-ES"/>
        </w:rPr>
        <w:t>Aproximación polinómica de un conjunto de datos.</w:t>
      </w:r>
    </w:p>
    <w:p w:rsidR="00965654" w:rsidRPr="00965654" w:rsidRDefault="00965654" w:rsidP="00965654">
      <w:pPr>
        <w:rPr>
          <w:lang w:val="es-ES"/>
        </w:rPr>
      </w:pPr>
    </w:p>
    <w:p w:rsidR="00961365" w:rsidRDefault="00134690" w:rsidP="00965654">
      <w:pPr>
        <w:keepNext/>
        <w:jc w:val="center"/>
      </w:pPr>
      <w:r>
        <w:rPr>
          <w:rFonts w:ascii="Helvetica" w:hAnsi="Helvetica"/>
          <w:noProof/>
          <w:sz w:val="22"/>
          <w:szCs w:val="22"/>
          <w:lang w:val="es-ES"/>
        </w:rPr>
        <w:drawing>
          <wp:inline distT="0" distB="0" distL="0" distR="0">
            <wp:extent cx="5099126" cy="3824345"/>
            <wp:effectExtent l="12700" t="12700" r="6350" b="1143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nimosCuadrado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566" cy="38344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4690" w:rsidRDefault="00965654" w:rsidP="00965654">
      <w:pPr>
        <w:pStyle w:val="Descripcin"/>
        <w:rPr>
          <w:rFonts w:ascii="Helvetica" w:hAnsi="Helvetica"/>
          <w:sz w:val="22"/>
          <w:szCs w:val="22"/>
          <w:lang w:val="es-ES"/>
        </w:rPr>
      </w:pPr>
      <w:r>
        <w:rPr>
          <w:rFonts w:ascii="Helvetica" w:hAnsi="Helvetica"/>
        </w:rPr>
        <w:tab/>
      </w:r>
      <w:r w:rsidR="00872C69" w:rsidRPr="00C46A0A">
        <w:rPr>
          <w:rFonts w:ascii="Helvetica" w:hAnsi="Helvetica"/>
        </w:rPr>
        <w:t xml:space="preserve">Gráfico 1: </w:t>
      </w:r>
      <w:r w:rsidR="006F0619">
        <w:rPr>
          <w:rFonts w:ascii="Helvetica" w:hAnsi="Helvetica"/>
        </w:rPr>
        <w:t>Aproximación polinómica de seno y coseno.</w:t>
      </w:r>
    </w:p>
    <w:p w:rsidR="00EE7004" w:rsidRPr="00C45B3D" w:rsidRDefault="00EE7004" w:rsidP="00C45B3D">
      <w:pPr>
        <w:pStyle w:val="Descripcin"/>
        <w:jc w:val="both"/>
        <w:rPr>
          <w:rFonts w:ascii="Helvetica" w:hAnsi="Helvetica"/>
          <w:sz w:val="22"/>
          <w:szCs w:val="22"/>
          <w:lang w:val="es-ES"/>
        </w:rPr>
      </w:pPr>
    </w:p>
    <w:sectPr w:rsidR="00EE7004" w:rsidRPr="00C45B3D" w:rsidSect="0043210A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D2894" w:rsidRDefault="002D2894" w:rsidP="0043210A">
      <w:r>
        <w:separator/>
      </w:r>
    </w:p>
  </w:endnote>
  <w:endnote w:type="continuationSeparator" w:id="0">
    <w:p w:rsidR="002D2894" w:rsidRDefault="002D2894" w:rsidP="00432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Light">
    <w:altName w:val="Arial Nov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Helvetica Light Oblique">
    <w:altName w:val="Arial Nov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210A" w:rsidRPr="0043210A" w:rsidRDefault="0043210A" w:rsidP="0043210A">
    <w:pPr>
      <w:pStyle w:val="Piedepgina"/>
      <w:rPr>
        <w:rFonts w:ascii="Helvetica Light Oblique" w:hAnsi="Helvetica Light Oblique"/>
        <w:i/>
        <w:iCs/>
        <w:sz w:val="18"/>
        <w:szCs w:val="18"/>
      </w:rPr>
    </w:pPr>
    <w:r w:rsidRPr="0043210A">
      <w:rPr>
        <w:rFonts w:ascii="Helvetica Light Oblique" w:hAnsi="Helvetica Light Oblique"/>
        <w:i/>
        <w:iCs/>
        <w:sz w:val="18"/>
        <w:szCs w:val="18"/>
      </w:rPr>
      <w:t xml:space="preserve">Laboratorio Clase </w:t>
    </w:r>
    <w:r w:rsidR="003957CB">
      <w:rPr>
        <w:rFonts w:ascii="Helvetica Light Oblique" w:hAnsi="Helvetica Light Oblique"/>
        <w:i/>
        <w:iCs/>
        <w:sz w:val="18"/>
        <w:szCs w:val="18"/>
      </w:rPr>
      <w:t>6</w:t>
    </w:r>
    <w:r w:rsidRPr="0043210A">
      <w:rPr>
        <w:rFonts w:ascii="Helvetica Light Oblique" w:hAnsi="Helvetica Light Oblique"/>
        <w:i/>
        <w:iCs/>
        <w:sz w:val="18"/>
        <w:szCs w:val="18"/>
      </w:rPr>
      <w:t xml:space="preserve">                             </w:t>
    </w:r>
    <w:r>
      <w:rPr>
        <w:rFonts w:ascii="Helvetica Light Oblique" w:hAnsi="Helvetica Light Oblique"/>
        <w:i/>
        <w:iCs/>
        <w:sz w:val="18"/>
        <w:szCs w:val="18"/>
      </w:rPr>
      <w:t xml:space="preserve"> </w:t>
    </w:r>
    <w:r w:rsidRPr="0043210A">
      <w:rPr>
        <w:rFonts w:ascii="Helvetica Light Oblique" w:hAnsi="Helvetica Light Oblique"/>
        <w:i/>
        <w:iCs/>
        <w:sz w:val="18"/>
        <w:szCs w:val="18"/>
      </w:rPr>
      <w:t xml:space="preserve"> CC1000-12 Herramientas Computacionales para Ingeniería y Ciencias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D2894" w:rsidRDefault="002D2894" w:rsidP="0043210A">
      <w:r>
        <w:separator/>
      </w:r>
    </w:p>
  </w:footnote>
  <w:footnote w:type="continuationSeparator" w:id="0">
    <w:p w:rsidR="002D2894" w:rsidRDefault="002D2894" w:rsidP="0043210A">
      <w:r>
        <w:continuationSeparator/>
      </w:r>
    </w:p>
  </w:footnote>
  <w:footnote w:id="1">
    <w:p w:rsidR="00C50845" w:rsidRPr="00C50845" w:rsidRDefault="00C50845">
      <w:pPr>
        <w:pStyle w:val="Textonotapie"/>
        <w:rPr>
          <w:rFonts w:ascii="Helvetica" w:hAnsi="Helvetica"/>
          <w:sz w:val="18"/>
          <w:szCs w:val="18"/>
          <w:lang w:val="es-ES"/>
        </w:rPr>
      </w:pPr>
      <w:r w:rsidRPr="00C50845">
        <w:rPr>
          <w:rStyle w:val="Refdenotaalpie"/>
          <w:rFonts w:ascii="Helvetica" w:hAnsi="Helvetica"/>
          <w:sz w:val="18"/>
          <w:szCs w:val="18"/>
        </w:rPr>
        <w:footnoteRef/>
      </w:r>
      <w:r w:rsidRPr="00C50845">
        <w:rPr>
          <w:rFonts w:ascii="Helvetica" w:hAnsi="Helvetica"/>
          <w:sz w:val="18"/>
          <w:szCs w:val="18"/>
        </w:rPr>
        <w:t xml:space="preserve"> </w:t>
      </w:r>
      <w:r w:rsidRPr="00C50845">
        <w:rPr>
          <w:rFonts w:ascii="Helvetica" w:hAnsi="Helvetica"/>
          <w:sz w:val="18"/>
          <w:szCs w:val="18"/>
          <w:lang w:val="es-ES"/>
        </w:rPr>
        <w:t xml:space="preserve">Notar que, se está trabajando con datos en grados sexagesimales. Para trabajar con datos en radianes, las funciones a utilizar cambian a </w:t>
      </w:r>
      <w:proofErr w:type="gramStart"/>
      <w:r w:rsidRPr="00C50845">
        <w:rPr>
          <w:rFonts w:ascii="Helvetica" w:hAnsi="Helvetica"/>
          <w:sz w:val="18"/>
          <w:szCs w:val="18"/>
          <w:lang w:val="es-ES"/>
        </w:rPr>
        <w:t>sin(</w:t>
      </w:r>
      <w:proofErr w:type="gramEnd"/>
      <w:r w:rsidRPr="00C50845">
        <w:rPr>
          <w:rFonts w:ascii="Helvetica" w:hAnsi="Helvetica"/>
          <w:sz w:val="18"/>
          <w:szCs w:val="18"/>
          <w:lang w:val="es-ES"/>
        </w:rPr>
        <w:t xml:space="preserve">); y </w:t>
      </w:r>
      <w:proofErr w:type="spellStart"/>
      <w:r w:rsidRPr="00C50845">
        <w:rPr>
          <w:rFonts w:ascii="Helvetica" w:hAnsi="Helvetica"/>
          <w:sz w:val="18"/>
          <w:szCs w:val="18"/>
          <w:lang w:val="es-ES"/>
        </w:rPr>
        <w:t>cos</w:t>
      </w:r>
      <w:proofErr w:type="spellEnd"/>
      <w:r w:rsidRPr="00C50845">
        <w:rPr>
          <w:rFonts w:ascii="Helvetica" w:hAnsi="Helvetica"/>
          <w:sz w:val="18"/>
          <w:szCs w:val="18"/>
          <w:lang w:val="es-ES"/>
        </w:rPr>
        <w:t>();</w:t>
      </w:r>
    </w:p>
  </w:footnote>
  <w:footnote w:id="2">
    <w:p w:rsidR="004C1418" w:rsidRPr="004C1418" w:rsidRDefault="004C1418">
      <w:pPr>
        <w:pStyle w:val="Textonotapie"/>
        <w:rPr>
          <w:rFonts w:ascii="Helvetica" w:hAnsi="Helvetica"/>
          <w:sz w:val="18"/>
          <w:szCs w:val="18"/>
          <w:lang w:val="es-ES"/>
        </w:rPr>
      </w:pPr>
      <w:r w:rsidRPr="004C1418">
        <w:rPr>
          <w:rStyle w:val="Refdenotaalpie"/>
          <w:rFonts w:ascii="Helvetica" w:hAnsi="Helvetica"/>
          <w:sz w:val="18"/>
          <w:szCs w:val="18"/>
        </w:rPr>
        <w:footnoteRef/>
      </w:r>
      <w:r w:rsidRPr="004C1418">
        <w:rPr>
          <w:rFonts w:ascii="Helvetica" w:hAnsi="Helvetica"/>
          <w:sz w:val="18"/>
          <w:szCs w:val="18"/>
        </w:rPr>
        <w:t xml:space="preserve"> </w:t>
      </w:r>
      <w:r w:rsidRPr="004C1418">
        <w:rPr>
          <w:rFonts w:ascii="Helvetica" w:hAnsi="Helvetica"/>
          <w:sz w:val="18"/>
          <w:szCs w:val="18"/>
          <w:lang w:val="es-ES"/>
        </w:rPr>
        <w:t xml:space="preserve">Para extraer los valores de los coeficientes de aproximación polinómica, se aplica la función </w:t>
      </w:r>
      <w:r w:rsidRPr="004C1418">
        <w:rPr>
          <w:rFonts w:ascii="Calibri" w:hAnsi="Calibri" w:cs="Calibri"/>
          <w:sz w:val="18"/>
          <w:szCs w:val="18"/>
          <w:lang w:val="es-ES"/>
        </w:rPr>
        <w:t>﻿</w:t>
      </w:r>
      <w:r w:rsidRPr="004C1418">
        <w:rPr>
          <w:rFonts w:ascii="Helvetica" w:hAnsi="Helvetica"/>
          <w:sz w:val="18"/>
          <w:szCs w:val="18"/>
          <w:lang w:val="es-ES"/>
        </w:rPr>
        <w:t>num2</w:t>
      </w:r>
      <w:proofErr w:type="gramStart"/>
      <w:r w:rsidRPr="004C1418">
        <w:rPr>
          <w:rFonts w:ascii="Helvetica" w:hAnsi="Helvetica"/>
          <w:sz w:val="18"/>
          <w:szCs w:val="18"/>
          <w:lang w:val="es-ES"/>
        </w:rPr>
        <w:t>str</w:t>
      </w:r>
      <w:r w:rsidRPr="004C1418">
        <w:rPr>
          <w:rFonts w:ascii="Helvetica" w:hAnsi="Helvetica"/>
          <w:sz w:val="18"/>
          <w:szCs w:val="18"/>
          <w:lang w:val="es-ES"/>
        </w:rPr>
        <w:t>(</w:t>
      </w:r>
      <w:proofErr w:type="gramEnd"/>
      <w:r w:rsidRPr="004C1418">
        <w:rPr>
          <w:rFonts w:ascii="Helvetica" w:hAnsi="Helvetica"/>
          <w:sz w:val="18"/>
          <w:szCs w:val="18"/>
          <w:lang w:val="es-ES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210A" w:rsidRDefault="0043210A">
    <w:pPr>
      <w:pStyle w:val="Encabezado"/>
    </w:pPr>
    <w:r>
      <w:ptab w:relativeTo="margin" w:alignment="right" w:leader="none"/>
    </w:r>
    <w:r w:rsidRPr="0043210A">
      <w:rPr>
        <w:rFonts w:ascii="Helvetica" w:hAnsi="Helvetica"/>
        <w:sz w:val="18"/>
        <w:szCs w:val="18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06C95"/>
    <w:multiLevelType w:val="hybridMultilevel"/>
    <w:tmpl w:val="4A0C2F3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55"/>
    <w:rsid w:val="00042FF7"/>
    <w:rsid w:val="00097C94"/>
    <w:rsid w:val="000A2152"/>
    <w:rsid w:val="000F6292"/>
    <w:rsid w:val="00111D5C"/>
    <w:rsid w:val="00116DDD"/>
    <w:rsid w:val="00134690"/>
    <w:rsid w:val="001408C5"/>
    <w:rsid w:val="00150A75"/>
    <w:rsid w:val="00224D07"/>
    <w:rsid w:val="00273379"/>
    <w:rsid w:val="002D2894"/>
    <w:rsid w:val="002E4829"/>
    <w:rsid w:val="00315EA1"/>
    <w:rsid w:val="003168F4"/>
    <w:rsid w:val="003450C6"/>
    <w:rsid w:val="00366020"/>
    <w:rsid w:val="003957CB"/>
    <w:rsid w:val="003E4AC0"/>
    <w:rsid w:val="003F3A5A"/>
    <w:rsid w:val="00405DCC"/>
    <w:rsid w:val="004242C3"/>
    <w:rsid w:val="0043210A"/>
    <w:rsid w:val="00433BBB"/>
    <w:rsid w:val="00453E53"/>
    <w:rsid w:val="00486F07"/>
    <w:rsid w:val="004C1418"/>
    <w:rsid w:val="004E1082"/>
    <w:rsid w:val="00586775"/>
    <w:rsid w:val="005B6AAD"/>
    <w:rsid w:val="005D2855"/>
    <w:rsid w:val="005F2F0C"/>
    <w:rsid w:val="00601933"/>
    <w:rsid w:val="0063197A"/>
    <w:rsid w:val="006466D7"/>
    <w:rsid w:val="006B32D4"/>
    <w:rsid w:val="006B5CD4"/>
    <w:rsid w:val="006C4D9A"/>
    <w:rsid w:val="006D2F39"/>
    <w:rsid w:val="006F0619"/>
    <w:rsid w:val="007B0760"/>
    <w:rsid w:val="00831E99"/>
    <w:rsid w:val="008564F1"/>
    <w:rsid w:val="008667A3"/>
    <w:rsid w:val="00872C69"/>
    <w:rsid w:val="008A1620"/>
    <w:rsid w:val="009167D7"/>
    <w:rsid w:val="00924E6B"/>
    <w:rsid w:val="009255A9"/>
    <w:rsid w:val="00961365"/>
    <w:rsid w:val="00965654"/>
    <w:rsid w:val="009837EC"/>
    <w:rsid w:val="009B2209"/>
    <w:rsid w:val="009F3AF1"/>
    <w:rsid w:val="00A27402"/>
    <w:rsid w:val="00A66563"/>
    <w:rsid w:val="00BC0866"/>
    <w:rsid w:val="00BE0BE8"/>
    <w:rsid w:val="00C06607"/>
    <w:rsid w:val="00C2362A"/>
    <w:rsid w:val="00C271B3"/>
    <w:rsid w:val="00C359B4"/>
    <w:rsid w:val="00C45B3D"/>
    <w:rsid w:val="00C46A0A"/>
    <w:rsid w:val="00C50845"/>
    <w:rsid w:val="00C77F83"/>
    <w:rsid w:val="00C9330C"/>
    <w:rsid w:val="00CC2F6A"/>
    <w:rsid w:val="00D54525"/>
    <w:rsid w:val="00D56F51"/>
    <w:rsid w:val="00D70EB9"/>
    <w:rsid w:val="00D71EAF"/>
    <w:rsid w:val="00D96C65"/>
    <w:rsid w:val="00E132A3"/>
    <w:rsid w:val="00E14BD3"/>
    <w:rsid w:val="00E37526"/>
    <w:rsid w:val="00E4162B"/>
    <w:rsid w:val="00EB6B90"/>
    <w:rsid w:val="00ED142B"/>
    <w:rsid w:val="00EE047E"/>
    <w:rsid w:val="00EE7004"/>
    <w:rsid w:val="00F30124"/>
    <w:rsid w:val="00F36A84"/>
    <w:rsid w:val="00F44E52"/>
    <w:rsid w:val="00F52951"/>
    <w:rsid w:val="00F93DE8"/>
    <w:rsid w:val="00FE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4A37E"/>
  <w15:chartTrackingRefBased/>
  <w15:docId w15:val="{24CBC566-F7CD-F540-BC07-48DCE93B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4E6B"/>
    <w:pPr>
      <w:keepNext/>
      <w:keepLines/>
      <w:spacing w:before="240"/>
      <w:outlineLvl w:val="0"/>
    </w:pPr>
    <w:rPr>
      <w:rFonts w:ascii="Helvetica" w:eastAsiaTheme="majorEastAsia" w:hAnsi="Helvetic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28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D2855"/>
  </w:style>
  <w:style w:type="character" w:customStyle="1" w:styleId="Ttulo1Car">
    <w:name w:val="Título 1 Car"/>
    <w:basedOn w:val="Fuentedeprrafopredeter"/>
    <w:link w:val="Ttulo1"/>
    <w:uiPriority w:val="9"/>
    <w:rsid w:val="00924E6B"/>
    <w:rPr>
      <w:rFonts w:ascii="Helvetica" w:eastAsiaTheme="majorEastAsia" w:hAnsi="Helvetic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D28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3210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3210A"/>
  </w:style>
  <w:style w:type="paragraph" w:styleId="Piedepgina">
    <w:name w:val="footer"/>
    <w:basedOn w:val="Normal"/>
    <w:link w:val="PiedepginaCar"/>
    <w:uiPriority w:val="99"/>
    <w:unhideWhenUsed/>
    <w:rsid w:val="004321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3210A"/>
  </w:style>
  <w:style w:type="paragraph" w:styleId="Revisin">
    <w:name w:val="Revision"/>
    <w:hidden/>
    <w:uiPriority w:val="99"/>
    <w:semiHidden/>
    <w:rsid w:val="00D54525"/>
  </w:style>
  <w:style w:type="character" w:styleId="Textodelmarcadordeposicin">
    <w:name w:val="Placeholder Text"/>
    <w:basedOn w:val="Fuentedeprrafopredeter"/>
    <w:uiPriority w:val="99"/>
    <w:semiHidden/>
    <w:rsid w:val="00315EA1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F36A84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9255A9"/>
    <w:pPr>
      <w:autoSpaceDE w:val="0"/>
      <w:autoSpaceDN w:val="0"/>
      <w:adjustRightInd w:val="0"/>
    </w:pPr>
    <w:rPr>
      <w:rFonts w:ascii="Cambria" w:hAnsi="Cambria" w:cs="Cambria"/>
      <w:color w:val="000000"/>
      <w:lang w:val="es-ES_tradnl"/>
    </w:rPr>
  </w:style>
  <w:style w:type="paragraph" w:customStyle="1" w:styleId="Cdigo">
    <w:name w:val="Código"/>
    <w:basedOn w:val="Normal"/>
    <w:next w:val="Normal"/>
    <w:link w:val="CdigoCar"/>
    <w:qFormat/>
    <w:rsid w:val="00831E99"/>
    <w:pPr>
      <w:ind w:left="708"/>
      <w:jc w:val="both"/>
    </w:pPr>
    <w:rPr>
      <w:rFonts w:ascii="Consolas" w:hAnsi="Consolas"/>
      <w:sz w:val="20"/>
      <w:szCs w:val="20"/>
      <w:lang w:val="es-ES"/>
    </w:rPr>
  </w:style>
  <w:style w:type="character" w:customStyle="1" w:styleId="CdigoCar">
    <w:name w:val="Código Car"/>
    <w:basedOn w:val="Fuentedeprrafopredeter"/>
    <w:link w:val="Cdigo"/>
    <w:rsid w:val="00831E99"/>
    <w:rPr>
      <w:rFonts w:ascii="Consolas" w:hAnsi="Consolas"/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72C69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72C6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72C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3FFDB9F8-0AB6-1B4F-8FC9-5673D4243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González Aguilera</dc:creator>
  <cp:keywords/>
  <dc:description/>
  <cp:lastModifiedBy>Pablo González Aguilera</cp:lastModifiedBy>
  <cp:revision>20</cp:revision>
  <cp:lastPrinted>2020-06-06T19:10:00Z</cp:lastPrinted>
  <dcterms:created xsi:type="dcterms:W3CDTF">2020-04-17T21:16:00Z</dcterms:created>
  <dcterms:modified xsi:type="dcterms:W3CDTF">2020-06-22T03:41:00Z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http://www.zotero.org/styles/bmj</vt:lpwstr>
  </property>
  <property fmtid="{D5CDD505-2E9C-101B-9397-08002B2CF9AE}" pid="4" name="Mendeley Unique User Id_1">
    <vt:lpwstr>95f7d021-2beb-3084-807d-17b94628bcdb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http://www.zotero.org/styles/bmj</vt:lpwstr>
  </property>
  <property fmtid="{D5CDD505-2E9C-101B-9397-08002B2CF9AE}" pid="12" name="Mendeley Recent Style Name 3_1">
    <vt:lpwstr>BMJ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