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387" w:rsidRDefault="005A0A79" w:rsidP="00FB00CE">
      <w:pPr>
        <w:spacing w:after="20" w:line="24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CSS. </w:t>
      </w:r>
      <w:r w:rsidR="0077098E">
        <w:rPr>
          <w:rFonts w:ascii="Arial" w:hAnsi="Arial" w:cs="Arial"/>
          <w:b/>
          <w:sz w:val="28"/>
          <w:szCs w:val="28"/>
        </w:rPr>
        <w:t>HOJA DE EJERCICIOS Nº</w:t>
      </w:r>
      <w:r w:rsidR="0032270B">
        <w:rPr>
          <w:rFonts w:ascii="Arial" w:hAnsi="Arial" w:cs="Arial"/>
          <w:b/>
          <w:sz w:val="28"/>
          <w:szCs w:val="28"/>
        </w:rPr>
        <w:t>7</w:t>
      </w:r>
    </w:p>
    <w:p w:rsidR="00814C97" w:rsidRPr="00814C97" w:rsidRDefault="0032270B" w:rsidP="00A515F5">
      <w:pPr>
        <w:spacing w:after="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DE CAJAS</w:t>
      </w:r>
    </w:p>
    <w:p w:rsidR="00B337E0" w:rsidRDefault="00B337E0" w:rsidP="00A515F5">
      <w:pPr>
        <w:spacing w:after="20" w:line="240" w:lineRule="auto"/>
        <w:rPr>
          <w:rFonts w:ascii="Arial" w:hAnsi="Arial" w:cs="Arial"/>
          <w:sz w:val="24"/>
          <w:szCs w:val="24"/>
        </w:rPr>
      </w:pPr>
    </w:p>
    <w:p w:rsidR="0032270B" w:rsidRPr="0032270B" w:rsidRDefault="0032270B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A partir del código HTML (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pagina.html)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y CSS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(estilos.css)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proporcionados, determinar las reglas CSS necesarias para añadir los siguientes </w:t>
      </w:r>
      <w:r w:rsidRPr="00885216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márgenes y rellenos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:</w:t>
      </w:r>
    </w:p>
    <w:p w:rsidR="0032270B" w:rsidRPr="0032270B" w:rsidRDefault="0032270B" w:rsidP="00322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noProof/>
          <w:color w:val="201A1B"/>
          <w:sz w:val="24"/>
          <w:szCs w:val="24"/>
          <w:lang w:eastAsia="es-ES"/>
        </w:rPr>
        <w:drawing>
          <wp:inline distT="0" distB="0" distL="0" distR="0">
            <wp:extent cx="5715000" cy="3676650"/>
            <wp:effectExtent l="0" t="0" r="0" b="0"/>
            <wp:docPr id="3" name="Imagen 3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0B" w:rsidRDefault="0032270B" w:rsidP="0032270B">
      <w:pPr>
        <w:shd w:val="clear" w:color="auto" w:fill="FFFFFF"/>
        <w:spacing w:before="63" w:after="252" w:line="240" w:lineRule="auto"/>
        <w:ind w:left="2836" w:firstLine="709"/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</w:pPr>
      <w:r w:rsidRPr="00885216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Página original</w:t>
      </w:r>
    </w:p>
    <w:p w:rsidR="00885216" w:rsidRPr="00885216" w:rsidRDefault="00885216" w:rsidP="0032270B">
      <w:pPr>
        <w:shd w:val="clear" w:color="auto" w:fill="FFFFFF"/>
        <w:spacing w:before="63" w:after="252" w:line="240" w:lineRule="auto"/>
        <w:ind w:left="2836" w:firstLine="709"/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</w:pPr>
    </w:p>
    <w:p w:rsidR="0032270B" w:rsidRPr="0032270B" w:rsidRDefault="0032270B" w:rsidP="0032270B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Se deben añadir al fichero </w:t>
      </w:r>
      <w:r w:rsidR="00885216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CSS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los siguientes </w:t>
      </w:r>
      <w:r w:rsidRPr="00885216">
        <w:rPr>
          <w:rFonts w:ascii="Arial" w:eastAsia="Times New Roman" w:hAnsi="Arial" w:cs="Arial"/>
          <w:b/>
          <w:color w:val="201A1B"/>
          <w:sz w:val="24"/>
          <w:szCs w:val="24"/>
          <w:lang w:eastAsia="es-ES"/>
        </w:rPr>
        <w:t>estilos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:</w:t>
      </w:r>
    </w:p>
    <w:p w:rsidR="0032270B" w:rsidRPr="0032270B" w:rsidRDefault="0032270B" w:rsidP="0032270B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elemento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#cabecera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debe tener un relleno de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1em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en todos los lados.</w:t>
      </w:r>
    </w:p>
    <w:p w:rsidR="0032270B" w:rsidRPr="0032270B" w:rsidRDefault="0032270B" w:rsidP="0032270B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elemento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</w:t>
      </w:r>
      <w:proofErr w:type="spellStart"/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menu</w:t>
      </w:r>
      <w:proofErr w:type="spellEnd"/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debe tener un relleno de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0.5em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en todos los lados y un margen inferior de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0.5em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6D16A4" w:rsidRDefault="0032270B" w:rsidP="0032270B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resto de elementos</w:t>
      </w:r>
      <w:r w:rsidR="002C3F5A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</w:t>
      </w:r>
      <w:r w:rsidR="006D16A4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(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#noticias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,</w:t>
      </w:r>
      <w:r w:rsidR="00FA5583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#publicidad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,</w:t>
      </w:r>
      <w:r w:rsidR="00FA5583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#principal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,</w:t>
      </w:r>
      <w:r w:rsidR="00FA5583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#secundario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) deben tener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0.5em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 relleno en todos sus lados</w:t>
      </w:r>
      <w:r w:rsidR="006D16A4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32270B" w:rsidRPr="0032270B" w:rsidRDefault="006D16A4" w:rsidP="0032270B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El </w:t>
      </w:r>
      <w:r w:rsidR="0032270B"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elemento </w:t>
      </w:r>
      <w:r w:rsidR="0032270B"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#pie</w:t>
      </w:r>
      <w:r w:rsidR="0032270B"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, sólo debe tener 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un </w:t>
      </w:r>
      <w:r w:rsidR="0032270B"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relleno 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de 0.5em </w:t>
      </w:r>
      <w:r w:rsidR="00386301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en la zona superior e inferior, y un margen superior de 1em.</w:t>
      </w:r>
    </w:p>
    <w:p w:rsidR="0032270B" w:rsidRPr="0032270B" w:rsidRDefault="0032270B" w:rsidP="0032270B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Los elementos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.articulo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deben mostrar una separación entre ellos de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1em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32270B" w:rsidRPr="0032270B" w:rsidRDefault="0032270B" w:rsidP="0032270B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Las imágenes de los artículos muestran un margen de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0.5em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en todos sus lados.</w:t>
      </w:r>
    </w:p>
    <w:p w:rsidR="0032270B" w:rsidRPr="00C4228B" w:rsidRDefault="0032270B" w:rsidP="0032270B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480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El elemento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#publicidad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está separado </w:t>
      </w:r>
      <w:r w:rsidRPr="0032270B">
        <w:rPr>
          <w:rFonts w:ascii="Arial" w:eastAsia="Times New Roman" w:hAnsi="Arial" w:cs="Arial"/>
          <w:color w:val="201A1B"/>
          <w:sz w:val="24"/>
          <w:szCs w:val="24"/>
          <w:shd w:val="clear" w:color="auto" w:fill="F5F5F5"/>
          <w:lang w:eastAsia="es-ES"/>
        </w:rPr>
        <w:t>1em</w:t>
      </w: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 de su elemento superior.</w:t>
      </w:r>
      <w:bookmarkStart w:id="0" w:name="_GoBack"/>
      <w:bookmarkEnd w:id="0"/>
    </w:p>
    <w:p w:rsidR="0032270B" w:rsidRPr="0032270B" w:rsidRDefault="0032270B" w:rsidP="0032270B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lastRenderedPageBreak/>
        <w:t>El resultado será el siguiente:</w:t>
      </w:r>
    </w:p>
    <w:p w:rsidR="0032270B" w:rsidRPr="0032270B" w:rsidRDefault="0032270B" w:rsidP="00322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noProof/>
          <w:color w:val="201A1B"/>
          <w:sz w:val="24"/>
          <w:szCs w:val="24"/>
          <w:lang w:eastAsia="es-ES"/>
        </w:rPr>
        <w:drawing>
          <wp:inline distT="0" distB="0" distL="0" distR="0">
            <wp:extent cx="5715000" cy="4781550"/>
            <wp:effectExtent l="0" t="0" r="0" b="0"/>
            <wp:docPr id="1" name="Imagen 1" descr="Página con márgenes y rell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con márgenes y rell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0B" w:rsidRPr="0032270B" w:rsidRDefault="0032270B" w:rsidP="00A515F5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</w:p>
    <w:sectPr w:rsidR="0032270B" w:rsidRPr="0032270B" w:rsidSect="00CF1402">
      <w:pgSz w:w="11906" w:h="16838"/>
      <w:pgMar w:top="1135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D29"/>
    <w:multiLevelType w:val="hybridMultilevel"/>
    <w:tmpl w:val="0D12A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E0614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53A21"/>
    <w:multiLevelType w:val="multilevel"/>
    <w:tmpl w:val="8F9A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FB0F6D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17C1B"/>
    <w:multiLevelType w:val="hybridMultilevel"/>
    <w:tmpl w:val="BC988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A4DA2"/>
    <w:multiLevelType w:val="hybridMultilevel"/>
    <w:tmpl w:val="2EA0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130F3"/>
    <w:multiLevelType w:val="hybridMultilevel"/>
    <w:tmpl w:val="5192E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savePreviewPicture/>
  <w:compat/>
  <w:rsids>
    <w:rsidRoot w:val="00B337E0"/>
    <w:rsid w:val="00005D32"/>
    <w:rsid w:val="00006E63"/>
    <w:rsid w:val="0002193B"/>
    <w:rsid w:val="00060099"/>
    <w:rsid w:val="000D7D98"/>
    <w:rsid w:val="00123363"/>
    <w:rsid w:val="001601A9"/>
    <w:rsid w:val="001B4DFC"/>
    <w:rsid w:val="002C3F5A"/>
    <w:rsid w:val="0032270B"/>
    <w:rsid w:val="00386301"/>
    <w:rsid w:val="003D10B2"/>
    <w:rsid w:val="004248BF"/>
    <w:rsid w:val="00495360"/>
    <w:rsid w:val="004A75E2"/>
    <w:rsid w:val="005102A6"/>
    <w:rsid w:val="0051192B"/>
    <w:rsid w:val="00586043"/>
    <w:rsid w:val="00593BF8"/>
    <w:rsid w:val="005A0A79"/>
    <w:rsid w:val="00624D47"/>
    <w:rsid w:val="00637D08"/>
    <w:rsid w:val="00651B16"/>
    <w:rsid w:val="006C5908"/>
    <w:rsid w:val="006D16A4"/>
    <w:rsid w:val="006E404F"/>
    <w:rsid w:val="00743A58"/>
    <w:rsid w:val="0077098E"/>
    <w:rsid w:val="00791387"/>
    <w:rsid w:val="007935BA"/>
    <w:rsid w:val="00814C97"/>
    <w:rsid w:val="0085346B"/>
    <w:rsid w:val="00885216"/>
    <w:rsid w:val="008F7B1A"/>
    <w:rsid w:val="009221D1"/>
    <w:rsid w:val="009E16A4"/>
    <w:rsid w:val="00A515F5"/>
    <w:rsid w:val="00A52217"/>
    <w:rsid w:val="00AB56BF"/>
    <w:rsid w:val="00AC71C6"/>
    <w:rsid w:val="00B316EF"/>
    <w:rsid w:val="00B337E0"/>
    <w:rsid w:val="00B52D09"/>
    <w:rsid w:val="00BB4AD6"/>
    <w:rsid w:val="00BD0F6D"/>
    <w:rsid w:val="00BE27B1"/>
    <w:rsid w:val="00C4228B"/>
    <w:rsid w:val="00CF1402"/>
    <w:rsid w:val="00DA14DE"/>
    <w:rsid w:val="00DB4CA2"/>
    <w:rsid w:val="00E16F04"/>
    <w:rsid w:val="00E961ED"/>
    <w:rsid w:val="00F22654"/>
    <w:rsid w:val="00F85F9F"/>
    <w:rsid w:val="00FA5583"/>
    <w:rsid w:val="00FB00CE"/>
    <w:rsid w:val="00FB2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3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  <w:style w:type="paragraph" w:customStyle="1" w:styleId="Epgrafe2">
    <w:name w:val="Epígrafe2"/>
    <w:basedOn w:val="Normal"/>
    <w:rsid w:val="0032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  <w:style w:type="paragraph" w:customStyle="1" w:styleId="Epgrafe2">
    <w:name w:val="Epígrafe2"/>
    <w:basedOn w:val="Normal"/>
    <w:rsid w:val="0032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Pablo</cp:lastModifiedBy>
  <cp:revision>16</cp:revision>
  <dcterms:created xsi:type="dcterms:W3CDTF">2017-10-23T07:32:00Z</dcterms:created>
  <dcterms:modified xsi:type="dcterms:W3CDTF">2023-10-17T06:57:00Z</dcterms:modified>
</cp:coreProperties>
</file>