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5"/>
        <w:ind w:left="102" w:hanging="0"/>
        <w:rPr>
          <w:color w:val="1F487C"/>
          <w:sz w:val="40"/>
        </w:rPr>
      </w:pPr>
      <w:r>
        <w:rPr>
          <w:color w:val="1F487C"/>
          <w:sz w:val="40"/>
        </w:rPr>
        <w:t>PABLO MORALES PUERTAS 1744623</w:t>
      </w:r>
    </w:p>
    <w:p>
      <w:pPr>
        <w:pStyle w:val="Normal"/>
        <w:spacing w:lineRule="exact" w:line="485"/>
        <w:ind w:left="102" w:hanging="0"/>
        <w:rPr>
          <w:color w:val="1F487C"/>
          <w:sz w:val="40"/>
        </w:rPr>
      </w:pPr>
      <w:r>
        <w:rPr>
          <w:color w:val="1F487C"/>
          <w:sz w:val="40"/>
        </w:rPr>
      </w:r>
    </w:p>
    <w:p>
      <w:pPr>
        <w:pStyle w:val="Normal"/>
        <w:spacing w:lineRule="exact" w:line="485"/>
        <w:ind w:left="102" w:hanging="0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>
      <w:pPr>
        <w:pStyle w:val="Ttulogeneral"/>
        <w:rPr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1: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Servicios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de</w:t>
      </w:r>
      <w:r>
        <w:rPr>
          <w:color w:val="92D050"/>
          <w:spacing w:val="2"/>
        </w:rPr>
        <w:t xml:space="preserve"> </w:t>
      </w:r>
      <w:r>
        <w:rPr>
          <w:color w:val="92D050"/>
        </w:rPr>
        <w:t>Red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293" w:after="0"/>
        <w:ind w:left="821" w:right="122" w:hanging="360"/>
        <w:jc w:val="both"/>
        <w:rPr>
          <w:sz w:val="24"/>
        </w:rPr>
      </w:pPr>
      <w:r>
        <w:rPr>
          <w:sz w:val="24"/>
        </w:rPr>
        <w:t>Indica las afirmaciones correctas y sustituye las incorrectas por los enunciados</w:t>
      </w:r>
      <w:r>
        <w:rPr>
          <w:spacing w:val="1"/>
          <w:sz w:val="24"/>
        </w:rPr>
        <w:t xml:space="preserve"> </w:t>
      </w:r>
      <w:r>
        <w:rPr>
          <w:sz w:val="24"/>
        </w:rPr>
        <w:t>correctos:</w:t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ind w:left="1542" w:right="0"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ofrecido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cliente.</w:t>
      </w:r>
    </w:p>
    <w:p>
      <w:pPr>
        <w:pStyle w:val="ListParagraph"/>
        <w:tabs>
          <w:tab w:val="clear" w:pos="720"/>
          <w:tab w:val="left" w:pos="1542" w:leader="none"/>
        </w:tabs>
        <w:ind w:left="1542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542" w:leader="none"/>
        </w:tabs>
        <w:ind w:left="1542" w:right="0" w:hanging="0"/>
        <w:rPr>
          <w:sz w:val="24"/>
        </w:rPr>
      </w:pPr>
      <w:r>
        <w:rPr>
          <w:sz w:val="24"/>
        </w:rPr>
        <w:t>Verdadero: El equipo servidor ejecuta un servicio, el cual proporciona un intercambio de información, esta funcionalidad se ofrece como un servicio en red, el cual equipos y clientes solicitan y consumen.</w:t>
      </w:r>
    </w:p>
    <w:p>
      <w:pPr>
        <w:pStyle w:val="Cuerpode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ind w:left="1542" w:right="117" w:hanging="360"/>
        <w:rPr>
          <w:sz w:val="24"/>
        </w:rPr>
      </w:pP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equipo</w:t>
      </w:r>
      <w:r>
        <w:rPr>
          <w:spacing w:val="23"/>
          <w:sz w:val="24"/>
        </w:rPr>
        <w:t xml:space="preserve"> </w:t>
      </w:r>
      <w:r>
        <w:rPr>
          <w:sz w:val="24"/>
        </w:rPr>
        <w:t>cliente</w:t>
      </w:r>
      <w:r>
        <w:rPr>
          <w:spacing w:val="20"/>
          <w:sz w:val="24"/>
        </w:rPr>
        <w:t xml:space="preserve"> </w:t>
      </w:r>
      <w:r>
        <w:rPr>
          <w:sz w:val="24"/>
        </w:rPr>
        <w:t>administra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ofrece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servicio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23"/>
          <w:sz w:val="24"/>
        </w:rPr>
        <w:t xml:space="preserve"> </w:t>
      </w:r>
      <w:r>
        <w:rPr>
          <w:sz w:val="24"/>
        </w:rPr>
        <w:t>equipos</w:t>
      </w:r>
      <w:r>
        <w:rPr>
          <w:spacing w:val="-52"/>
          <w:sz w:val="24"/>
        </w:rPr>
        <w:t xml:space="preserve"> </w:t>
      </w:r>
      <w:r>
        <w:rPr>
          <w:sz w:val="24"/>
        </w:rPr>
        <w:t>servidores.</w:t>
      </w:r>
    </w:p>
    <w:p>
      <w:pPr>
        <w:pStyle w:val="ListParagraph"/>
        <w:tabs>
          <w:tab w:val="clear" w:pos="720"/>
          <w:tab w:val="left" w:pos="1542" w:leader="none"/>
        </w:tabs>
        <w:ind w:left="1542" w:right="117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542" w:leader="none"/>
        </w:tabs>
        <w:ind w:left="1542" w:right="117" w:hanging="0"/>
        <w:rPr>
          <w:sz w:val="24"/>
        </w:rPr>
      </w:pPr>
      <w:r>
        <w:rPr>
          <w:sz w:val="24"/>
        </w:rPr>
        <w:t>Falso: Un servidor administra y ofrece un servicio de red a los equipos clientes.</w:t>
      </w:r>
    </w:p>
    <w:p>
      <w:pPr>
        <w:pStyle w:val="Cuerpodetexto"/>
        <w:spacing w:before="1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rPr>
          <w:sz w:val="24"/>
        </w:rPr>
      </w:pP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5"/>
          <w:sz w:val="24"/>
        </w:rPr>
        <w:t xml:space="preserve"> </w:t>
      </w:r>
      <w:r>
        <w:rPr>
          <w:sz w:val="24"/>
        </w:rPr>
        <w:t>lenguaje</w:t>
      </w:r>
      <w:r>
        <w:rPr>
          <w:spacing w:val="35"/>
          <w:sz w:val="24"/>
        </w:rPr>
        <w:t xml:space="preserve"> </w:t>
      </w:r>
      <w:r>
        <w:rPr>
          <w:sz w:val="24"/>
        </w:rPr>
        <w:t>coloquial,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término</w:t>
      </w:r>
      <w:r>
        <w:rPr>
          <w:spacing w:val="37"/>
          <w:sz w:val="24"/>
        </w:rPr>
        <w:t xml:space="preserve"> </w:t>
      </w:r>
      <w:r>
        <w:rPr>
          <w:sz w:val="24"/>
        </w:rPr>
        <w:t>‘servidor’</w:t>
      </w:r>
      <w:r>
        <w:rPr>
          <w:spacing w:val="34"/>
          <w:sz w:val="24"/>
        </w:rPr>
        <w:t xml:space="preserve"> </w:t>
      </w:r>
      <w:r>
        <w:rPr>
          <w:sz w:val="24"/>
        </w:rPr>
        <w:t>puede</w:t>
      </w:r>
      <w:r>
        <w:rPr>
          <w:spacing w:val="35"/>
          <w:sz w:val="24"/>
        </w:rPr>
        <w:t xml:space="preserve"> </w:t>
      </w:r>
      <w:r>
        <w:rPr>
          <w:sz w:val="24"/>
        </w:rPr>
        <w:t>hacer</w:t>
      </w:r>
      <w:r>
        <w:rPr>
          <w:spacing w:val="3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2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 como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ofrece 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 de red.</w:t>
      </w:r>
    </w:p>
    <w:p>
      <w:pPr>
        <w:pStyle w:val="Normal"/>
        <w:tabs>
          <w:tab w:val="clear" w:pos="720"/>
          <w:tab w:val="left" w:pos="1542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542" w:leader="none"/>
        </w:tabs>
        <w:ind w:left="1542" w:hanging="0"/>
        <w:rPr>
          <w:sz w:val="24"/>
        </w:rPr>
      </w:pPr>
      <w:r>
        <w:rPr>
          <w:sz w:val="24"/>
        </w:rPr>
        <w:t>Verdadero: Un servidor se puede referir tanto al programa que gestiona el servicio de red, como al equipo físico que ejecuta el programa.</w:t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2" w:leader="none"/>
        </w:tabs>
        <w:spacing w:before="1" w:after="0"/>
        <w:ind w:left="1542" w:right="116" w:hanging="360"/>
        <w:rPr>
          <w:sz w:val="24"/>
        </w:rPr>
      </w:pPr>
      <w:r>
        <w:rPr>
          <w:spacing w:val="-1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lenguaje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coloquial,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término</w:t>
      </w:r>
      <w:r>
        <w:rPr>
          <w:spacing w:val="-11"/>
          <w:sz w:val="24"/>
        </w:rPr>
        <w:t xml:space="preserve"> </w:t>
      </w:r>
      <w:r>
        <w:rPr>
          <w:sz w:val="24"/>
        </w:rPr>
        <w:t>‘cliente’</w:t>
      </w:r>
      <w:r>
        <w:rPr>
          <w:spacing w:val="-11"/>
          <w:sz w:val="24"/>
        </w:rPr>
        <w:t xml:space="preserve"> </w:t>
      </w:r>
      <w:r>
        <w:rPr>
          <w:sz w:val="24"/>
        </w:rPr>
        <w:t>puede</w:t>
      </w:r>
      <w:r>
        <w:rPr>
          <w:spacing w:val="-8"/>
          <w:sz w:val="24"/>
        </w:rPr>
        <w:t xml:space="preserve"> </w:t>
      </w:r>
      <w:r>
        <w:rPr>
          <w:sz w:val="24"/>
        </w:rPr>
        <w:t>hacer</w:t>
      </w:r>
      <w:r>
        <w:rPr>
          <w:spacing w:val="-1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5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al 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 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>
      <w:pPr>
        <w:pStyle w:val="Normal"/>
        <w:tabs>
          <w:tab w:val="clear" w:pos="720"/>
          <w:tab w:val="left" w:pos="1542" w:leader="none"/>
        </w:tabs>
        <w:spacing w:before="1" w:after="0"/>
        <w:ind w:left="1542" w:right="116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542" w:leader="none"/>
        </w:tabs>
        <w:spacing w:before="1" w:after="0"/>
        <w:ind w:left="1542" w:right="116" w:hanging="0"/>
        <w:rPr>
          <w:sz w:val="24"/>
        </w:rPr>
      </w:pPr>
      <w:r>
        <w:rPr>
          <w:sz w:val="24"/>
        </w:rPr>
        <w:t>Verdadero: Se puede referir a cliente como al equipo que consume el servicio como al software de conexión.</w:t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ind w:left="821" w:right="119" w:hanging="360"/>
        <w:jc w:val="both"/>
        <w:rPr>
          <w:sz w:val="24"/>
        </w:rPr>
      </w:pPr>
      <w:r>
        <w:rPr>
          <w:sz w:val="24"/>
        </w:rPr>
        <w:t>Completa la siguiente tabla indicando el nombre de distintos servicios de red, el</w:t>
      </w:r>
      <w:r>
        <w:rPr>
          <w:spacing w:val="-52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servicio</w:t>
      </w:r>
      <w:r>
        <w:rPr>
          <w:spacing w:val="-6"/>
          <w:sz w:val="24"/>
        </w:rPr>
        <w:t xml:space="preserve"> </w:t>
      </w:r>
      <w:r>
        <w:rPr>
          <w:sz w:val="24"/>
        </w:rPr>
        <w:t>comercial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cliente</w:t>
      </w:r>
      <w:r>
        <w:rPr>
          <w:spacing w:val="-52"/>
          <w:sz w:val="24"/>
        </w:rPr>
        <w:t xml:space="preserve"> </w:t>
      </w:r>
      <w:r>
        <w:rPr>
          <w:sz w:val="24"/>
        </w:rPr>
        <w:t>comercial:</w:t>
      </w:r>
    </w:p>
    <w:p>
      <w:pPr>
        <w:pStyle w:val="Cuerpodetexto"/>
        <w:spacing w:before="3" w:after="0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</w:t>
      </w:r>
    </w:p>
    <w:tbl>
      <w:tblPr>
        <w:tblStyle w:val="TableNormal"/>
        <w:tblW w:w="10627" w:type="dxa"/>
        <w:jc w:val="left"/>
        <w:tblInd w:w="-7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838"/>
        <w:gridCol w:w="2287"/>
        <w:gridCol w:w="2952"/>
      </w:tblGrid>
      <w:tr>
        <w:trPr>
          <w:trHeight w:val="604" w:hRule="atLeast"/>
        </w:trPr>
        <w:tc>
          <w:tcPr>
            <w:tcW w:w="2550" w:type="dxa"/>
            <w:tcBorders/>
            <w:shd w:color="auto" w:fill="4471C4" w:val="clear"/>
          </w:tcPr>
          <w:p>
            <w:pPr>
              <w:pStyle w:val="TableParagraph"/>
              <w:widowControl w:val="false"/>
              <w:suppressAutoHyphens w:val="true"/>
              <w:spacing w:lineRule="atLeast" w:line="290" w:before="0" w:after="0"/>
              <w:ind w:left="705" w:right="468" w:hanging="209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Nombre del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</w:t>
            </w:r>
          </w:p>
        </w:tc>
        <w:tc>
          <w:tcPr>
            <w:tcW w:w="2838" w:type="dxa"/>
            <w:tcBorders/>
            <w:shd w:color="auto" w:fill="4471C4" w:val="clear"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657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Descripción</w:t>
            </w:r>
          </w:p>
        </w:tc>
        <w:tc>
          <w:tcPr>
            <w:tcW w:w="2287" w:type="dxa"/>
            <w:tcBorders/>
            <w:shd w:color="auto" w:fill="4471C4" w:val="clear"/>
          </w:tcPr>
          <w:p>
            <w:pPr>
              <w:pStyle w:val="TableParagraph"/>
              <w:widowControl w:val="false"/>
              <w:suppressAutoHyphens w:val="true"/>
              <w:spacing w:lineRule="atLeast" w:line="290" w:before="0" w:after="0"/>
              <w:ind w:left="406" w:right="339" w:hanging="44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Software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servidor</w:t>
            </w:r>
          </w:p>
        </w:tc>
        <w:tc>
          <w:tcPr>
            <w:tcW w:w="2952" w:type="dxa"/>
            <w:tcBorders/>
            <w:shd w:color="auto" w:fill="4471C4" w:val="clear"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287" w:right="280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Software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cliente</w:t>
            </w:r>
          </w:p>
        </w:tc>
      </w:tr>
      <w:tr>
        <w:trPr>
          <w:trHeight w:val="1074" w:hRule="atLeast"/>
        </w:trPr>
        <w:tc>
          <w:tcPr>
            <w:tcW w:w="255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lineRule="exact" w:line="292" w:before="0" w:after="0"/>
              <w:ind w:left="107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DHCP</w:t>
            </w:r>
          </w:p>
        </w:tc>
        <w:tc>
          <w:tcPr>
            <w:tcW w:w="283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8" w:right="8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una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dirección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IP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al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equipo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cliente.</w:t>
            </w:r>
          </w:p>
        </w:tc>
        <w:tc>
          <w:tcPr>
            <w:tcW w:w="228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Host de protocolo de Internet (IP)</w:t>
            </w:r>
          </w:p>
        </w:tc>
        <w:tc>
          <w:tcPr>
            <w:tcW w:w="295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right="94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(Integrado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sistema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operativo,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comandos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0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ipconfig/dhclient)</w:t>
            </w:r>
          </w:p>
        </w:tc>
      </w:tr>
      <w:tr>
        <w:trPr>
          <w:trHeight w:val="806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 DNS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8" w:right="8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2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2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resolución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2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nombres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2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2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direcciones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0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IP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viceversa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El software que se encarga del servicio DNS es Bind.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(Integrado en el sistema operativo, se puede activar desde el panel de control)</w:t>
            </w:r>
          </w:p>
        </w:tc>
      </w:tr>
      <w:tr>
        <w:trPr>
          <w:trHeight w:val="292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 FTP y SFTP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Nos permite conectarnos a nuestro servidor para subir, descargar o modificar archivos de forma remota.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 xml:space="preserve">Aplicaciones que usa el protocolo FTP 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File transfer protocol.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lineRule="exact" w:line="266" w:before="0" w:after="0"/>
              <w:ind w:left="759" w:right="747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Filezil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</w:tr>
      <w:tr>
        <w:trPr>
          <w:trHeight w:val="805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 DLNA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10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Ofrece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6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 xml:space="preserve">la 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compartición</w:t>
            </w:r>
          </w:p>
          <w:p>
            <w:pPr>
              <w:pStyle w:val="TableParagraph"/>
              <w:widowControl w:val="false"/>
              <w:suppressAutoHyphens w:val="true"/>
              <w:spacing w:lineRule="atLeast" w:line="270" w:before="0" w:after="0"/>
              <w:ind w:left="108" w:right="8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carpetas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impresoras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través de la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red.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  <w:t>DLNA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Dispositivos con certificación Digital Living Network Alliance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Calibri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s-ES" w:eastAsia="en-US" w:bidi="ar-SA"/>
              </w:rPr>
              <w:t>puedes configurar tu ordenador VAIO como servidor DLNA</w:t>
            </w:r>
            <w:r>
              <w:rPr>
                <w:rFonts w:eastAsia="Calibri" w:cs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ES" w:eastAsia="en-US" w:bidi="ar-SA"/>
              </w:rPr>
              <w:t>mediante el sistema operativo, en el panel de control</w:t>
            </w:r>
          </w:p>
        </w:tc>
      </w:tr>
      <w:tr>
        <w:trPr>
          <w:trHeight w:val="841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107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web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Son aplicaciones web que permiten la conectividad entre  otros programas/aplicaciones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HTTP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Puede ser un ordenador o una aplicación, se puede activar desde  el sistema operativo,  habilitando y configurando la ISS, desde herramientas administrativas.</w:t>
            </w:r>
          </w:p>
        </w:tc>
      </w:tr>
      <w:tr>
        <w:trPr>
          <w:trHeight w:val="537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 SMTP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40" w:leader="none"/>
                <w:tab w:val="left" w:pos="1427" w:leader="none"/>
                <w:tab w:val="left" w:pos="2140" w:leader="none"/>
              </w:tabs>
              <w:suppressAutoHyphens w:val="true"/>
              <w:spacing w:lineRule="exact" w:line="265" w:before="0" w:after="0"/>
              <w:ind w:left="10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Permite</w:t>
              <w:tab/>
              <w:t>el</w:t>
              <w:tab/>
              <w:t>envío</w:t>
              <w:tab/>
              <w:t>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08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correos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electrónicos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TCP/IP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040C28"/>
                <w:spacing w:val="0"/>
                <w:kern w:val="0"/>
                <w:sz w:val="22"/>
                <w:szCs w:val="22"/>
                <w:lang w:eastAsia="en-US" w:bidi="ar-SA"/>
              </w:rPr>
              <w:t>Transmission Control Protocol/Internet Protocol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10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Mozilla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4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Firebird,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8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MS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0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Outlook</w:t>
            </w:r>
          </w:p>
        </w:tc>
      </w:tr>
      <w:tr>
        <w:trPr>
          <w:trHeight w:val="537" w:hRule="atLeast"/>
        </w:trPr>
        <w:tc>
          <w:tcPr>
            <w:tcW w:w="25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lineRule="exact" w:line="292" w:before="0" w:after="0"/>
              <w:ind w:left="107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POP/IMAP</w:t>
            </w:r>
          </w:p>
        </w:tc>
        <w:tc>
          <w:tcPr>
            <w:tcW w:w="28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POP descarga los correos electrónicos, almacenándolos en el ordenador, mientras que el servicio IMAP los deja en el servidor, como una forma de almacenamiento en la nube.</w:t>
            </w:r>
          </w:p>
        </w:tc>
        <w:tc>
          <w:tcPr>
            <w:tcW w:w="22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Servicio en la nube</w:t>
            </w:r>
          </w:p>
        </w:tc>
        <w:tc>
          <w:tcPr>
            <w:tcW w:w="29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D9E1F3" w:val="clear"/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10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Mozilla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4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Firebird,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spacing w:val="8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MS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06" w:hanging="0"/>
              <w:jc w:val="center"/>
              <w:rPr>
                <w:rFonts w:ascii="Times New Roman" w:hAnsi="Times New Roman" w:eastAsia="Calibri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Times New Roman" w:hAnsi="Times New Roman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eastAsia="en-US" w:bidi="ar-SA"/>
              </w:rPr>
              <w:t>Outlook</w:t>
            </w:r>
          </w:p>
        </w:tc>
      </w:tr>
    </w:tbl>
    <w:p>
      <w:pPr>
        <w:pStyle w:val="Cuerpodetexto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" w:after="0"/>
        <w:rPr>
          <w:sz w:val="34"/>
        </w:rPr>
      </w:pPr>
      <w:r>
        <w:rPr>
          <w:sz w:val="34"/>
        </w:rPr>
      </w:r>
    </w:p>
    <w:p>
      <w:pPr>
        <w:pStyle w:val="Normal"/>
        <w:ind w:right="118" w:hanging="0"/>
        <w:jc w:val="right"/>
        <w:rPr/>
      </w:pPr>
      <w:r>
        <w:rPr/>
        <w:t>1</w:t>
      </w:r>
    </w:p>
    <w:sectPr>
      <w:type w:val="nextPage"/>
      <w:pgSz w:w="11906" w:h="16838"/>
      <w:pgMar w:left="1600" w:right="1580" w:header="0" w:top="140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2" w:hanging="360"/>
      </w:pPr>
      <w:rPr>
        <w:sz w:val="24"/>
        <w:spacing w:val="-1"/>
        <w:b/>
        <w:szCs w:val="24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2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9051d"/>
    <w:pPr>
      <w:widowControl w:val="false"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09051d"/>
    <w:pPr/>
    <w:rPr>
      <w:sz w:val="24"/>
      <w:szCs w:val="24"/>
    </w:rPr>
  </w:style>
  <w:style w:type="paragraph" w:styleId="Lista">
    <w:name w:val="List"/>
    <w:basedOn w:val="Cuerpodetexto"/>
    <w:rsid w:val="009607a2"/>
    <w:pPr/>
    <w:rPr>
      <w:rFonts w:cs="Arial"/>
    </w:rPr>
  </w:style>
  <w:style w:type="paragraph" w:styleId="Leyenda" w:customStyle="1">
    <w:name w:val="Caption"/>
    <w:basedOn w:val="Normal"/>
    <w:qFormat/>
    <w:rsid w:val="009607a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9607a2"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uiPriority w:val="1"/>
    <w:qFormat/>
    <w:rsid w:val="0009051d"/>
    <w:pPr>
      <w:spacing w:before="294" w:after="0"/>
      <w:ind w:left="102" w:hanging="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9051d"/>
    <w:pPr>
      <w:ind w:left="1542" w:right="122" w:hanging="360"/>
    </w:pPr>
    <w:rPr/>
  </w:style>
  <w:style w:type="paragraph" w:styleId="TableParagraph" w:customStyle="1">
    <w:name w:val="Table Paragraph"/>
    <w:basedOn w:val="Normal"/>
    <w:uiPriority w:val="1"/>
    <w:qFormat/>
    <w:rsid w:val="0009051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9051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LibreOffice/7.0.3.1$Windows_X86_64 LibreOffice_project/d7547858d014d4cf69878db179d326fc3483e082</Application>
  <Pages>3</Pages>
  <Words>439</Words>
  <Characters>2410</Characters>
  <CharactersWithSpaces>2796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2023-09-29T08:57:00Z</dcterms:created>
  <dc:creator>Profesor</dc:creator>
  <dc:description/>
  <dc:language>es-ES</dc:language>
  <cp:lastModifiedBy/>
  <dcterms:modified xsi:type="dcterms:W3CDTF">2023-10-04T18:14:55Z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