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Arial" w:cs="Arial" w:eastAsia="Arial" w:hAnsi="Arial"/>
          <w:b/>
          <w:bCs/>
          <w:color w:val="666666"/>
          <w:spacing w:val="40"/>
          <w:sz w:val="24"/>
          <w:szCs w:val="24"/>
        </w:rPr>
        <w:t xml:space="preserve">PROPUESTA DE PROYECTO</w:t>
      </w:r>
    </w:p>
    <w:p>
      <w:pPr>
        <w:pBdr>
          <w:bottom w:val="single" w:color="1F4E79" w:sz="12" w:space="10"/>
        </w:pBdr>
        <w:spacing w:after="20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Aplicación web de gestión de reparaciones para talleres mecánicos</w:t>
      </w:r>
    </w:p>
    <w:p>
      <w:pPr>
        <w:spacing w:after="600" w:before="20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Proyecto: MotorLab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Pablo Ruiz Gandia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Ciclo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2.º CFGS Desarrollo de Aplicaciones Web (DAW) · IES Doctor Lluís Simarro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Módulo / asignatura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(completar)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 (incluye propuesta de diseño de pantallas)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Se propone el desarrollo de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aplicación web</w:t>
      </w:r>
      <w:r>
        <w:rPr>
          <w:rFonts w:ascii="Arial" w:cs="Arial" w:eastAsia="Arial" w:hAnsi="Arial"/>
          <w:sz w:val="21"/>
          <w:szCs w:val="21"/>
        </w:rPr>
        <w:t xml:space="preserve"> para un taller mecánico que digitaliza todo el ciclo de una reparación: el cliente registra su solicitud desde la web, el taller la convierte en una orden de trabajo, genera un presupuesto que el cliente autoriza o rechaza online, y el cliente puede consultar en tiempo real en qué estado está su vehículo.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El objetivo de negocio 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reducir las llamadas de clientes preguntando «¿está listo mi coche?»</w:t>
      </w:r>
      <w:r>
        <w:rPr>
          <w:rFonts w:ascii="Arial" w:cs="Arial" w:eastAsia="Arial" w:hAnsi="Arial"/>
          <w:sz w:val="21"/>
          <w:szCs w:val="21"/>
        </w:rPr>
        <w:t xml:space="preserve">, que interrumpen el trabajo del mecánico, y ofrecer al cliente transparencia total sobre su reparación.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Contexto y problema</w:t>
      </w:r>
    </w:p>
    <w:p>
      <w:pPr>
        <w:keepNext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En un taller pequeño o mediano es habitual que: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Las solicitudes lleguen por teléfono o mensajes sueltos, sin los datos completos del vehículo y del problema.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El mecánico tenga que dejar lo que está haciendo para atender llamadas de seguimiento.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Los presupuestos se hagan a mano o en hojas de cálculo, con riesgo de errores en el cálculo del IVA y sin constancia de que el cliente los haya aceptado.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El cliente no sepa cuándo estará listo su coche ni si el taller está esperando una pieza.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Objetivos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Objetivo general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Construir una aplicación web funcional que gestione el flujo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solicitud → orden de trabajo → presupuesto → autorización → seguimiento → entrega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Objetivos específicos</w:t>
      </w:r>
    </w:p>
    <w:p>
      <w:pPr>
        <w:pStyle w:val="ListParagraph"/>
        <w:keepNext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Recoger toda la información necesaria para el mecánico mediante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formulario estructurado</w:t>
      </w:r>
      <w:r>
        <w:rPr>
          <w:rFonts w:ascii="Arial" w:cs="Arial" w:eastAsia="Arial" w:hAnsi="Arial"/>
          <w:sz w:val="21"/>
          <w:szCs w:val="21"/>
        </w:rPr>
        <w:t xml:space="preserve"> de entrada, sin depender de interpretación automática de mensajes.</w:t>
      </w:r>
    </w:p>
    <w:p>
      <w:pPr>
        <w:pStyle w:val="ListParagraph"/>
        <w:keepNext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Calcular automáticamente los presupuestos (líneas, subtotal, IVA 21 % y total).</w:t>
      </w:r>
    </w:p>
    <w:p>
      <w:pPr>
        <w:pStyle w:val="ListParagraph"/>
        <w:keepNext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Permitir al cliente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autorizar o rechazar</w:t>
      </w:r>
      <w:r>
        <w:rPr>
          <w:rFonts w:ascii="Arial" w:cs="Arial" w:eastAsia="Arial" w:hAnsi="Arial"/>
          <w:sz w:val="21"/>
          <w:szCs w:val="21"/>
        </w:rPr>
        <w:t xml:space="preserve"> el presupuesto desde su móvil u ordenador.</w:t>
      </w:r>
    </w:p>
    <w:p>
      <w:pPr>
        <w:pStyle w:val="ListParagraph"/>
        <w:keepNext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Mostrar al cliente una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línea de tiempo de seguimiento</w:t>
      </w:r>
      <w:r>
        <w:rPr>
          <w:rFonts w:ascii="Arial" w:cs="Arial" w:eastAsia="Arial" w:hAnsi="Arial"/>
          <w:sz w:val="21"/>
          <w:szCs w:val="21"/>
        </w:rPr>
        <w:t xml:space="preserve"> con estados, horas y porcentaje de progreso.</w:t>
      </w:r>
    </w:p>
    <w:p>
      <w:pPr>
        <w:pStyle w:val="ListParagraph"/>
        <w:keepNext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Controlar el stock de piezas y avisar cuando falte alguna.</w:t>
      </w:r>
    </w:p>
    <w:p>
      <w:pPr>
        <w:pStyle w:val="ListParagraph"/>
        <w:keepNext w:val="false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Aplicar buenas prácticas de seguridad, protección de datos y diseño responsive.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Alcance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Incluido en el proyecto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Registro e inicio de sesión con roles (cliente, mecánico, administrador).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Entrada de solicitudes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únicamente a través de la aplicación web</w:t>
      </w:r>
      <w:r>
        <w:rPr>
          <w:rFonts w:ascii="Arial" w:cs="Arial" w:eastAsia="Arial" w:hAnsi="Arial"/>
          <w:sz w:val="21"/>
          <w:szCs w:val="21"/>
        </w:rPr>
        <w:t xml:space="preserve"> (formulario).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Gestión de órdenes de trabajo, presupuestos, catálogo de piezas y stock.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Seguimiento del estado de la reparación para el cliente.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Historial de reparaciones por vehículo.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Notificaciones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dentro de la aplicación</w:t>
      </w:r>
      <w:r>
        <w:rPr>
          <w:rFonts w:ascii="Arial" w:cs="Arial" w:eastAsia="Arial" w:hAnsi="Arial"/>
          <w:sz w:val="21"/>
          <w:szCs w:val="21"/>
        </w:rPr>
        <w:t xml:space="preserve"> (avisos visibles en el área del cliente).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Fuera de alcance (decisiones de diseño)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Sin integración con WhatsApp:</w:t>
      </w:r>
      <w:r>
        <w:rPr>
          <w:rFonts w:ascii="Arial" w:cs="Arial" w:eastAsia="Arial" w:hAnsi="Arial"/>
          <w:sz w:val="21"/>
          <w:szCs w:val="21"/>
        </w:rPr>
        <w:t xml:space="preserve"> la entrada de datos se hace por la web.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Sin inteligencia artificial:</w:t>
      </w:r>
      <w:r>
        <w:rPr>
          <w:rFonts w:ascii="Arial" w:cs="Arial" w:eastAsia="Arial" w:hAnsi="Arial"/>
          <w:sz w:val="21"/>
          <w:szCs w:val="21"/>
        </w:rPr>
        <w:t xml:space="preserve"> el cliente introduce de forma estructurada los datos que el mecánico necesita (marca, modelo, matrícula, síntoma, urgencia, etc.), y el personal del taller los revisa y completa.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Pasarela de pago online, facturación electrónica oficial y contabilidad.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Aplicación móvil nativa (se entregará una web responsive).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4.3 Posibles ampliaciones futuras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Avisos por correo electrónico o SMS, integración con mensajería, facturación, estadísticas avanzadas, o asistencia automática para clasificar solicitudes.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Usuarios y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338"/>
      </w:tblGrid>
      <w:tr>
        <w:trPr>
          <w:cantSplit/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Propietario del vehículo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Registrarse, dar de alta vehículos, crear solicitudes, ver y autorizar/rechazar presupuestos, seguir su reparación, consultar su historial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Mecánico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Operario del taller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 sus órdenes asignadas, actualizar estados, anotar observaciones y piezas necesarias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Administrador / Recepción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Gestiona el taller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Revisar solicitudes, crear órdenes, asignar mecánico y elevador, elaborar y enviar presupuestos, gestionar catálogo de piezas, stock y usuarios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6. Flujo principal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438525"/>
            <wp:effectExtent t="0" r="0" b="0" l="0"/>
            <wp:docPr id="1" name="flujo" descr="Diagrama del flujo principal de una reparación" title="Flujo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Flujo principal de una reparación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Descripción paso a paso</w:t>
      </w:r>
    </w:p>
    <w:p>
      <w:pPr>
        <w:pStyle w:val="ListParagraph"/>
        <w:keepNext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Solicitud.</w:t>
      </w:r>
      <w:r>
        <w:rPr>
          <w:rFonts w:ascii="Arial" w:cs="Arial" w:eastAsia="Arial" w:hAnsi="Arial"/>
          <w:sz w:val="21"/>
          <w:szCs w:val="21"/>
        </w:rPr>
        <w:t xml:space="preserve"> El cliente inicia sesión, elige su vehículo (o lo da de alta) y rellena el formulario de reparación.</w:t>
      </w:r>
    </w:p>
    <w:p>
      <w:pPr>
        <w:pStyle w:val="ListParagraph"/>
        <w:keepNext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Revisión.</w:t>
      </w:r>
      <w:r>
        <w:rPr>
          <w:rFonts w:ascii="Arial" w:cs="Arial" w:eastAsia="Arial" w:hAnsi="Arial"/>
          <w:sz w:val="21"/>
          <w:szCs w:val="21"/>
        </w:rPr>
        <w:t xml:space="preserve"> Recepción ve la solicitud en su bandeja, la valida y la convierte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orden de trabajo</w:t>
      </w:r>
      <w:r>
        <w:rPr>
          <w:rFonts w:ascii="Arial" w:cs="Arial" w:eastAsia="Arial" w:hAnsi="Arial"/>
          <w:sz w:val="21"/>
          <w:szCs w:val="21"/>
        </w:rPr>
        <w:t xml:space="preserve"> con número automático (por ejemplo, #2481).</w:t>
      </w:r>
    </w:p>
    <w:p>
      <w:pPr>
        <w:pStyle w:val="ListParagraph"/>
        <w:keepNext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Asignación.</w:t>
      </w:r>
      <w:r>
        <w:rPr>
          <w:rFonts w:ascii="Arial" w:cs="Arial" w:eastAsia="Arial" w:hAnsi="Arial"/>
          <w:sz w:val="21"/>
          <w:szCs w:val="21"/>
        </w:rPr>
        <w:t xml:space="preserve"> Se asigna un mecánico y un elevador, y se registra la hora de entrada.</w:t>
      </w:r>
    </w:p>
    <w:p>
      <w:pPr>
        <w:pStyle w:val="ListParagraph"/>
        <w:keepNext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Presupuesto.</w:t>
      </w:r>
      <w:r>
        <w:rPr>
          <w:rFonts w:ascii="Arial" w:cs="Arial" w:eastAsia="Arial" w:hAnsi="Arial"/>
          <w:sz w:val="21"/>
          <w:szCs w:val="21"/>
        </w:rPr>
        <w:t xml:space="preserve"> Se añaden líneas de piezas (del catálogo) y mano de obra. La aplicación calcula subtotal, IVA y total, y avisa si el stock es insuficiente.</w:t>
      </w:r>
    </w:p>
    <w:p>
      <w:pPr>
        <w:pStyle w:val="ListParagraph"/>
        <w:keepNext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Autorización.</w:t>
      </w:r>
      <w:r>
        <w:rPr>
          <w:rFonts w:ascii="Arial" w:cs="Arial" w:eastAsia="Arial" w:hAnsi="Arial"/>
          <w:sz w:val="21"/>
          <w:szCs w:val="21"/>
        </w:rPr>
        <w:t xml:space="preserve"> El cliente recibe un aviso en su área personal, revisa el presupuesto y pulsa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Autorizar</w:t>
      </w:r>
      <w:r>
        <w:rPr>
          <w:rFonts w:ascii="Arial" w:cs="Arial" w:eastAsia="Arial" w:hAnsi="Arial"/>
          <w:sz w:val="21"/>
          <w:szCs w:val="21"/>
        </w:rPr>
        <w:t xml:space="preserve">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Rechazar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Reparación y seguimiento.</w:t>
      </w:r>
      <w:r>
        <w:rPr>
          <w:rFonts w:ascii="Arial" w:cs="Arial" w:eastAsia="Arial" w:hAnsi="Arial"/>
          <w:sz w:val="21"/>
          <w:szCs w:val="21"/>
        </w:rPr>
        <w:t xml:space="preserve"> El mecánico actualiza los estados; el cliente ve la línea de tiempo y la hora estimada de finalización.</w:t>
      </w:r>
    </w:p>
    <w:p>
      <w:pPr>
        <w:pStyle w:val="ListParagraph"/>
        <w:keepNext w:val="false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Cierre.</w:t>
      </w:r>
      <w:r>
        <w:rPr>
          <w:rFonts w:ascii="Arial" w:cs="Arial" w:eastAsia="Arial" w:hAnsi="Arial"/>
          <w:sz w:val="21"/>
          <w:szCs w:val="21"/>
        </w:rPr>
        <w:t xml:space="preserve"> Cuando el vehículo está listo, el cliente lo ve en su panel y la orden pasa a «Entregado» tras la recogida.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Datos que introduce el cliente (formulario de solicitud)</w:t>
      </w:r>
    </w:p>
    <w:p>
      <w:pPr>
        <w:keepNext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Sustituyen a cualquier interpretación automática y garantizan que el mecánico recibe información completa.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900"/>
        <w:gridCol w:w="42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Oblig.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Matrícula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español (por ejemplo, 4821 KLB)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Marca y modelo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Selección o texto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/ motor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Año de matriculación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entre 1980 y el año actual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Kilometraje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Número entero positivo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Tipo de servicio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Lista: frenos, motor, aceite y filtros, neumáticos, electricidad, ITV, otro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Descripción del síntoma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Mínimo 20 caracteres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Cuándo ocurre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Lista: al frenar, al arrancar, en marcha, siempre…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¿Se puede conducir con seguridad?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 / No / No lo sé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Nivel de urgencia percibido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 / Media / Alta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y franja preferida de entrada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futura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Teléfono y forma de contacto preferida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Formato válido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Aceptación de la política de privacidad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Casilla obligatoria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0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Regla de negocio:</w:t>
      </w:r>
      <w:r>
        <w:rPr>
          <w:rFonts w:ascii="Arial" w:cs="Arial" w:eastAsia="Arial" w:hAnsi="Arial"/>
          <w:sz w:val="20"/>
          <w:szCs w:val="20"/>
        </w:rPr>
        <w:t xml:space="preserve"> si el cliente indica que el vehículo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es seguro</w:t>
      </w:r>
      <w:r>
        <w:rPr>
          <w:rFonts w:ascii="Arial" w:cs="Arial" w:eastAsia="Arial" w:hAnsi="Arial"/>
          <w:sz w:val="20"/>
          <w:szCs w:val="20"/>
        </w:rPr>
        <w:t xml:space="preserve"> o el servicio es de frenos, la solicitud se marca automáticamente con urgencia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ALTA</w:t>
      </w:r>
      <w:r>
        <w:rPr>
          <w:rFonts w:ascii="Arial" w:cs="Arial" w:eastAsia="Arial" w:hAnsi="Arial"/>
          <w:sz w:val="20"/>
          <w:szCs w:val="20"/>
        </w:rPr>
        <w:t xml:space="preserve"> mediante una regla fija (no IA).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Requisitos funcionales</w:t>
      </w:r>
    </w:p>
    <w:p>
      <w:pPr>
        <w:keepNext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Prioridad según MoSCoW: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</w:t>
      </w:r>
      <w:r>
        <w:rPr>
          <w:rFonts w:ascii="Arial" w:cs="Arial" w:eastAsia="Arial" w:hAnsi="Arial"/>
          <w:sz w:val="21"/>
          <w:szCs w:val="21"/>
        </w:rPr>
        <w:t xml:space="preserve"> = imprescindible,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</w:t>
      </w:r>
      <w:r>
        <w:rPr>
          <w:rFonts w:ascii="Arial" w:cs="Arial" w:eastAsia="Arial" w:hAnsi="Arial"/>
          <w:sz w:val="21"/>
          <w:szCs w:val="21"/>
        </w:rPr>
        <w:t xml:space="preserve"> = importante,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</w:t>
      </w:r>
      <w:r>
        <w:rPr>
          <w:rFonts w:ascii="Arial" w:cs="Arial" w:eastAsia="Arial" w:hAnsi="Arial"/>
          <w:sz w:val="21"/>
          <w:szCs w:val="21"/>
        </w:rPr>
        <w:t xml:space="preserve"> = deseable.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438"/>
        <w:gridCol w:w="12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Registro, inicio de sesión y cierre de sesión con roles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cliente gestiona sus vehículos (alta, edición, baja)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cliente crea una solicitud de reparación con el formulario de la sección 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Bandeja de solicitudes y órdenes con filtros por estado y urgencia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Crear orden de trabajo con número automático, mecánico y elevador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Elaborar presupuesto con líneas de piezas y mano de obra, con cálculo automático de subtotal, IVA y 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RF-07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Enviar el presupuesto al cliente y mostrarlo en su área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cliente autoriza o rechaza el presupuesto; se registra fecha y hora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mecánico actualiza el estado de la orden y se registra la hora de cada cambio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Seguimiento para el cliente: línea de tiempo, porcentaje de progreso y hora estimada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piezas con referencia, precio y stock (alta, edición, baja)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de stock insuficiente al elaborar el presupuesto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Historial de reparaciones por vehículo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Avisos dentro de la aplicación (presupuesto listo, vehículo listo)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RF-15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Panel de administración con métricas (órdenes por estado, ingresos del mes)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RF-16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Generar el presupuesto en PDF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9. Requisitos no funcionales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Usabilidad y diseño responsive:</w:t>
      </w:r>
      <w:r>
        <w:rPr>
          <w:rFonts w:ascii="Arial" w:cs="Arial" w:eastAsia="Arial" w:hAnsi="Arial"/>
          <w:sz w:val="21"/>
          <w:szCs w:val="21"/>
        </w:rPr>
        <w:t xml:space="preserve"> la vista del cliente debe funcionar bien en móvil.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Seguridad:</w:t>
      </w:r>
      <w:r>
        <w:rPr>
          <w:rFonts w:ascii="Arial" w:cs="Arial" w:eastAsia="Arial" w:hAnsi="Arial"/>
          <w:sz w:val="21"/>
          <w:szCs w:val="21"/>
        </w:rPr>
        <w:t xml:space="preserve"> contraseñas cifradas con hash (bcrypt), validación de datos tanto en cliente como en servidor, control de acceso por rol, protección frente a inyección SQL y XSS.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Protección de datos:</w:t>
      </w:r>
      <w:r>
        <w:rPr>
          <w:rFonts w:ascii="Arial" w:cs="Arial" w:eastAsia="Arial" w:hAnsi="Arial"/>
          <w:sz w:val="21"/>
          <w:szCs w:val="21"/>
        </w:rPr>
        <w:t xml:space="preserve"> cumplimiento de RGPD (consentimiento, mínimo de datos necesarios, posibilidad de borrar la cuenta).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Rendimiento:</w:t>
      </w:r>
      <w:r>
        <w:rPr>
          <w:rFonts w:ascii="Arial" w:cs="Arial" w:eastAsia="Arial" w:hAnsi="Arial"/>
          <w:sz w:val="21"/>
          <w:szCs w:val="21"/>
        </w:rPr>
        <w:t xml:space="preserve"> respuesta de las páginas principales en menos de 2 segundos en condiciones normales.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Mantenibilidad:</w:t>
      </w:r>
      <w:r>
        <w:rPr>
          <w:rFonts w:ascii="Arial" w:cs="Arial" w:eastAsia="Arial" w:hAnsi="Arial"/>
          <w:sz w:val="21"/>
          <w:szCs w:val="21"/>
        </w:rPr>
        <w:t xml:space="preserve"> código organizado por capas, documentado y versionado con Git.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Accesibilidad:</w:t>
      </w:r>
      <w:r>
        <w:rPr>
          <w:rFonts w:ascii="Arial" w:cs="Arial" w:eastAsia="Arial" w:hAnsi="Arial"/>
          <w:sz w:val="21"/>
          <w:szCs w:val="21"/>
        </w:rPr>
        <w:t xml:space="preserve"> contraste suficiente, etiquetas en formularios y navegación con teclado.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Estados de una orden y seguimiento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38"/>
        <w:gridCol w:w="240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para el cliente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Progreso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Solicitud recibida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 de presupuesto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 enviado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Ejecución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Recibido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(vehículo en el taller)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Ejecución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preparación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(diagnóstico y revisión)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Ejecución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Esperando pieza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Ejecución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Arreglando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para recoger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Excepción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 rechazado / Cancelada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Cada cambio de estado guarda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fecha y hora</w:t>
      </w:r>
      <w:r>
        <w:rPr>
          <w:rFonts w:ascii="Arial" w:cs="Arial" w:eastAsia="Arial" w:hAnsi="Arial"/>
          <w:sz w:val="21"/>
          <w:szCs w:val="21"/>
        </w:rPr>
        <w:t xml:space="preserve">, que es lo que se muestra en la línea de tiempo.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Presupuesto: reglas de cálculo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Importe de línea</w:t>
      </w:r>
      <w:r>
        <w:rPr>
          <w:rFonts w:ascii="Arial" w:cs="Arial" w:eastAsia="Arial" w:hAnsi="Arial"/>
          <w:sz w:val="21"/>
          <w:szCs w:val="21"/>
        </w:rPr>
        <w:t xml:space="preserve"> = cantidad × precio unitario (la mano de obra se calcula como horas × tarifa/hora).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Subtotal</w:t>
      </w:r>
      <w:r>
        <w:rPr>
          <w:rFonts w:ascii="Arial" w:cs="Arial" w:eastAsia="Arial" w:hAnsi="Arial"/>
          <w:sz w:val="21"/>
          <w:szCs w:val="21"/>
        </w:rPr>
        <w:t xml:space="preserve"> = suma de las líneas.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IVA</w:t>
      </w:r>
      <w:r>
        <w:rPr>
          <w:rFonts w:ascii="Arial" w:cs="Arial" w:eastAsia="Arial" w:hAnsi="Arial"/>
          <w:sz w:val="21"/>
          <w:szCs w:val="21"/>
        </w:rPr>
        <w:t xml:space="preserve"> = subtotal × 21 %.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Total</w:t>
      </w:r>
      <w:r>
        <w:rPr>
          <w:rFonts w:ascii="Arial" w:cs="Arial" w:eastAsia="Arial" w:hAnsi="Arial"/>
          <w:sz w:val="21"/>
          <w:szCs w:val="21"/>
        </w:rPr>
        <w:t xml:space="preserve"> = subtotal + IVA.</w:t>
      </w:r>
    </w:p>
    <w:p>
      <w:pPr>
        <w:keepNext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Ejemplo de caso de demostración</w:t>
      </w:r>
      <w:r>
        <w:rPr>
          <w:rFonts w:ascii="Arial" w:cs="Arial" w:eastAsia="Arial" w:hAnsi="Arial"/>
          <w:sz w:val="21"/>
          <w:szCs w:val="21"/>
        </w:rPr>
        <w:t xml:space="preserve"> (reparación de frenos de un Seat León 1.5 TSI de 2019):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8"/>
        <w:gridCol w:w="2000"/>
        <w:gridCol w:w="2200"/>
      </w:tblGrid>
      <w:tr>
        <w:trPr>
          <w:cantSplit/>
          <w:tblHeader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Pastillas de freno delanteras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86,00 €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Discos de freno delanteros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72,00 €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Líquido de frenos DOT 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12,00 €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Mano de obra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 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42,00 €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212,00 €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IVA 21 %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44,52 €</w:t>
            </w:r>
          </w:p>
        </w:tc>
      </w:tr>
      <w:tr>
        <w:trPr>
          <w:cantSplit/>
        </w:trPr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256,52 €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100" w:before="0"/>
      </w:pPr>
      <w:r>
        <w:rPr>
          <w:rFonts w:ascii="Arial" w:cs="Arial" w:eastAsia="Arial" w:hAnsi="Arial"/>
        </w:rPr>
        <w:t xml:space="preserve">12. Modelo de datos</w:t>
      </w:r>
    </w:p>
    <w:p>
      <w:pPr>
        <w:pStyle w:val="Heading2"/>
        <w:keepNext/>
        <w:spacing w:after="60" w:before="60"/>
      </w:pPr>
      <w:r>
        <w:rPr>
          <w:rFonts w:ascii="Arial" w:cs="Arial" w:eastAsia="Arial" w:hAnsi="Arial"/>
        </w:rPr>
        <w:t xml:space="preserve">12.1 Diagrama entidad-relación</w:t>
      </w:r>
    </w:p>
    <w:p>
      <w:pPr>
        <w:keepNext/>
        <w:spacing w:after="40" w:before="40"/>
        <w:jc w:val="center"/>
      </w:pPr>
      <w:r>
        <w:drawing>
          <wp:inline distT="0" distB="0" distL="0" distR="0">
            <wp:extent cx="8572500" cy="5372100"/>
            <wp:effectExtent t="0" r="0" b="0" l="0"/>
            <wp:docPr id="1" name="er" descr="Diagrama entidad-relación de la base de datos motorlab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2. Diagrama entidad-relación de la base de datos motorlab (8 tablas)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800" w:right="1134" w:bottom="800" w:left="1134" w:header="400" w:footer="400" w:gutter="0"/>
          <w:pgNumType/>
          <w:docGrid w:linePitch="360"/>
        </w:sectPr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12.2 Tablas y campos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38"/>
        <w:gridCol w:w="26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nombre, email, telefono, password_hash, rol, activo, consentimiento_en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Clientes, mecánicos y administradores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vehiculos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usuario_id, matricula, marca, modelo, version, anio, kilometros, activo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 de un cliente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ordenes_trabajo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vehiculo_id, mecanico_id, tipo_servicio, sintoma, cuando_ocurre, conduccion_segura, urgencia, fecha_preferida, franja_preferida, contacto_preferido, estado, elevador, fecha_entrada, fecha_estimada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Solicitud del cliente y reparación gestionada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presupuestos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orden_id, estado, iva_porcentaje, subtotal, iva, total, tiempo_estimado_horas, garantia_meses, motivo_rechazo, enviado_en, respondido_en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 de una orden (uno por orden)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lineas_presupuesto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presupuesto_id, tipo, pieza_id, concepto, cantidad, precio_unitario, importe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 de pieza o de mano de obra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piezas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referencia, nombre, precio, stock, activa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piezas y stock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eventos_seguimiento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orden_id, estado, descripcion, fecha_hora, usuario_id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Línea de tiempo de la orden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notificaciones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id, usuario_id, orden_id, tipo, mensaje, leida, creada_en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Avisos dentro de la aplicación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12.3 Relaciones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500"/>
        <w:gridCol w:w="33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Relación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 (cliente)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vehiculos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vehiculos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ordenes_trabajo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 (mecánico)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atiende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ordenes_trabajo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0..1 a N (puede no haber mecánico asignado aún)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ordenes_trabajo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0..1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contiene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lineas_presupuesto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N (mínimo 1 para enviarlo)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piezas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aparece 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lineas_presupuesto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0..1 a N (la mano de obra no usa pieza)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ordenes_trabajo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eventos_seguimiento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autor 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eventos_seguimiento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0..1 a N (quién hizo el cambio)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recibe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ordenes_trabajo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0..1 a N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12.4 Reglas de integridad y automatismos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Totales del presupuesto:</w:t>
      </w:r>
      <w:r>
        <w:rPr>
          <w:rFonts w:ascii="Arial" w:cs="Arial" w:eastAsia="Arial" w:hAnsi="Arial"/>
          <w:sz w:val="21"/>
          <w:szCs w:val="21"/>
        </w:rPr>
        <w:t xml:space="preserve"> unos triggers recalculan subtotal, IVA (21 %) y total cada vez que se inserta, modifica o borra una línea.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Urgencia:</w:t>
      </w:r>
      <w:r>
        <w:rPr>
          <w:rFonts w:ascii="Arial" w:cs="Arial" w:eastAsia="Arial" w:hAnsi="Arial"/>
          <w:sz w:val="21"/>
          <w:szCs w:val="21"/>
        </w:rPr>
        <w:t xml:space="preserve"> un trigger fija la urgencia en «alta» si el servicio es de frenos o el cliente indica que no es seguro conducir.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Restricciones CHECK:</w:t>
      </w:r>
      <w:r>
        <w:rPr>
          <w:rFonts w:ascii="Arial" w:cs="Arial" w:eastAsia="Arial" w:hAnsi="Arial"/>
          <w:sz w:val="21"/>
          <w:szCs w:val="21"/>
        </w:rPr>
        <w:t xml:space="preserve"> stock ≥ 0, cantidad &gt; 0, precio ≥ 0, síntoma de al menos 20 caracteres y una línea de pieza siempre con pieza asociada.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Vista v_ordenes_resumen:</w:t>
      </w:r>
      <w:r>
        <w:rPr>
          <w:rFonts w:ascii="Arial" w:cs="Arial" w:eastAsia="Arial" w:hAnsi="Arial"/>
          <w:sz w:val="21"/>
          <w:szCs w:val="21"/>
        </w:rPr>
        <w:t xml:space="preserve"> une orden, vehículo, cliente, mecánico y presupuesto, y calcula el porcentaje de progreso.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El script completo, con datos de ejemplo, está en motorlab_schema.sql (MySQL 8).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Propuesta de diseño de pantallas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Las maquetas siguen el estilo visual del vídeo de referencia (barra lateral oscura, naranja como color de acción, tarjetas claras y etiquetas de estado) y lo adaptan a las decisiones de este proyecto: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entrada por formulario web, sin WhatsApp y sin IA</w:t>
      </w:r>
      <w:r>
        <w:rPr>
          <w:rFonts w:ascii="Arial" w:cs="Arial" w:eastAsia="Arial" w:hAnsi="Arial"/>
          <w:sz w:val="21"/>
          <w:szCs w:val="21"/>
        </w:rPr>
        <w:t xml:space="preserve">. Son maquetas de media fidelidad con datos ficticios; sirven para validar el flujo y el contenido antes de programar.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13.1 Del vídeo a MotorLab: qué se mantiene y qué cambia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del vídeo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Adaptación en este proyecto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Bandeja de entrada con mensajes de WhatsApp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Listado de solicitudes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recibidas por formulario web, con filtros por estado, urgencia y mecánico (Figura 9)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«IA leyendo el mensaje» y orden creada automáticamente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cliente rellena un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formulario estructurado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(Figura 5) y recepción revisa y crea la orden; la urgencia alta la fija una regla, no la 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Tarjetas de la orden: vehículo, matrícula, síntoma, urgencia y asignación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mantienen casi igual, añadiendo cuándo ocurre el fallo, si el coche se puede conducir y los datos de contacto (Figura 10)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 automático con «Aprobar y enviar al cliente»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Presupuesto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elaborado por recepción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con piezas del catálogo y mano de obra; el IVA y el total se calculan solos y se avisa del stock (Figura 11)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Notificación en el móvil del cliente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dentro de la aplicación (pestaña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Avisos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); las notificaciones push quedan como mejora futura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Pantalla móvil con «Rechazar» y «Autorizar»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mantiene (Figura 7)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Seguimiento con barra de progreso y línea de tiempo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mantiene, con los cinco estados de ejecución y la hora de cada cambio (Figura 8)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aparece en el vídeo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añaden la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vista del mecánico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el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catálogo de piezas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 de métricas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para cubrir RF-09, RF-11 y RF-15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13.2 Guía de estilo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65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#E8651A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Naranja acción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Botones principales, cabecera móvil, barras de progreso y elemento activo del menú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1C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#1B1C2B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Azul noche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Barra lateral de la zona del taller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#F4F5F7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Gris claro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Fondo de la app móvil y de las tarjetas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A46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#1FA463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Verde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Éxito: presupuesto autorizado, stock correcto, estados completados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5383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#E5383B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Rojo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Urgencia alta, stock bajo y errores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#FFF1D0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Ámbar claro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Avisos y advertencias (por ejemplo, stock insuficiente), con texto en ámbar oscuro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6F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#2F6FDE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Azul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 informativos (pendiente de presupuesto, en preparación)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Tipografía:</w:t>
      </w:r>
      <w:r>
        <w:rPr>
          <w:rFonts w:ascii="Arial" w:cs="Arial" w:eastAsia="Arial" w:hAnsi="Arial"/>
          <w:sz w:val="21"/>
          <w:szCs w:val="21"/>
        </w:rPr>
        <w:t xml:space="preserve"> Inter (o Arial como alternativa); títulos en negrita, texto de 13–14 px en escritorio y 12–14 px en móvil.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Componentes:</w:t>
      </w:r>
      <w:r>
        <w:rPr>
          <w:rFonts w:ascii="Arial" w:cs="Arial" w:eastAsia="Arial" w:hAnsi="Arial"/>
          <w:sz w:val="21"/>
          <w:szCs w:val="21"/>
        </w:rPr>
        <w:t xml:space="preserve"> botón primario naranja (una sola acción principal por pantalla), etiquetas redondeadas para estado y urgencia, tarjetas con esquinas redondeadas, chips de selección, tablas con cabecera gris y línea de tiempo vertical.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Accesibilidad:</w:t>
      </w:r>
      <w:r>
        <w:rPr>
          <w:rFonts w:ascii="Arial" w:cs="Arial" w:eastAsia="Arial" w:hAnsi="Arial"/>
          <w:sz w:val="21"/>
          <w:szCs w:val="21"/>
        </w:rPr>
        <w:t xml:space="preserve"> el estado nunca se indica solo con color (siempre lleva texto), contraste suficiente, botones táctiles de al menos 44 px y etiquetas visibles en todos los campos.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13.3 Zona cliente (móvil)</w:t>
      </w:r>
    </w:p>
    <w:p>
      <w:pPr>
        <w:keepNext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Diseño pensado primero para el móvil, con barra de navegación inferior (Vehículos, Órdenes, Avisos y Perfil).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  <w:jc w:val="center"/>
            </w:pPr>
            <w:r>
              <w:drawing>
                <wp:inline distT="0" distB="0" distL="0" distR="0">
                  <wp:extent cx="1581150" cy="3371850"/>
                  <wp:effectExtent t="0" r="0" b="0" l="0"/>
                  <wp:docPr id="1" name="c1_login" descr="Maqueta de pantalla c1_login" title="c1_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Figura 3. Inicio de sesión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Acceso por correo y contraseña, con pestaña para crear cuenta y aceptación de la política de privacidad (RF-01).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  <w:jc w:val="center"/>
            </w:pPr>
            <w:r>
              <w:drawing>
                <wp:inline distT="0" distB="0" distL="0" distR="0">
                  <wp:extent cx="1581150" cy="3371850"/>
                  <wp:effectExtent t="0" r="0" b="0" l="0"/>
                  <wp:docPr id="1" name="c2_vehiculos" descr="Maqueta de pantalla c2_vehiculos" title="c2_vehicul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Figura 4. Mis vehículos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Tarjetas con modelo, matrícula y kilómetros. Desde cada una se crea una solicitud o se consulta su historial (RF-02, RF-13).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  <w:jc w:val="center"/>
            </w:pPr>
            <w:r>
              <w:drawing>
                <wp:inline distT="0" distB="0" distL="0" distR="0">
                  <wp:extent cx="1581150" cy="3371850"/>
                  <wp:effectExtent t="0" r="0" b="0" l="0"/>
                  <wp:docPr id="1" name="c3_solicitud" descr="Maqueta de pantalla c3_solicitud" title="c3_solicitu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Figura 5. Nueva solicitud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Formulario por pasos con validación en tiempo real. Sustituye al mensaje de WhatsApp y a la IA (RF-03).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  <w:jc w:val="center"/>
            </w:pPr>
            <w:r>
              <w:drawing>
                <wp:inline distT="0" distB="0" distL="0" distR="0">
                  <wp:extent cx="1581150" cy="3371850"/>
                  <wp:effectExtent t="0" r="0" b="0" l="0"/>
                  <wp:docPr id="1" name="c4_ordenes" descr="Maqueta de pantalla c4_ordenes" title="c4_orde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Figura 6. Mis órdenes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Órdenes activas e historial con estado, progreso y hora estimada. Destaca los presupuestos pendientes de respuesta (RF-10, RF-14).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  <w:jc w:val="center"/>
            </w:pPr>
            <w:r>
              <w:drawing>
                <wp:inline distT="0" distB="0" distL="0" distR="0">
                  <wp:extent cx="1581150" cy="3371850"/>
                  <wp:effectExtent t="0" r="0" b="0" l="0"/>
                  <wp:docPr id="1" name="c5_presupuesto" descr="Maqueta de pantalla c5_presupuesto" title="c5_presupues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Figura 7. Presupuesto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Desglose, IVA y total, plazo y garantía. Botones Rechazar y Autorizar (RF-07, RF-08).</w:t>
            </w:r>
          </w:p>
        </w:tc>
        <w:tc>
          <w:tcPr>
            <w:tcW w:type="dxa" w:w="32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120"/>
              <w:right w:type="dxa" w:w="60"/>
            </w:tcMar>
          </w:tcPr>
          <w:p>
            <w:pPr>
              <w:keepNext/>
              <w:spacing w:after="40" w:before="0"/>
              <w:jc w:val="center"/>
            </w:pPr>
            <w:r>
              <w:drawing>
                <wp:inline distT="0" distB="0" distL="0" distR="0">
                  <wp:extent cx="1581150" cy="3371850"/>
                  <wp:effectExtent t="0" r="0" b="0" l="0"/>
                  <wp:docPr id="1" name="c6_seguimiento" descr="Maqueta de pantalla c6_seguimiento" title="c6_seguimi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Figura 8. Seguimiento</w:t>
            </w:r>
          </w:p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Hora estimada, porcentaje de avance y línea de tiempo con la hora de cada estado (RF-10).</w:t>
            </w:r>
          </w:p>
        </w:tc>
      </w:tr>
    </w:tbl>
    <w:p>
      <w:pPr>
        <w:pStyle w:val="Heading2"/>
        <w:keepNext/>
      </w:pPr>
      <w:r>
        <w:rPr>
          <w:rFonts w:ascii="Arial" w:cs="Arial" w:eastAsia="Arial" w:hAnsi="Arial"/>
        </w:rPr>
        <w:t xml:space="preserve">13.4 Zona taller (escritorio)</w:t>
      </w:r>
    </w:p>
    <w:p>
      <w:pPr>
        <w:keepNext/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Diseño de escritorio con barra lateral oscura. Recepción y administración ven todas las secciones; el mecánico solo ve «Mis órdenes» y «Piezas».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t1_solicitudes" descr="Maqueta de pantalla t1_solicitudes" title="t1_solicitu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9. Solicitudes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Bandeja de trabajo de recepción (RF-04). Cada fila muestra cliente, vehículo, servicio, urgencia y estado; las solicitudes urgentes se resaltan y la lista se filtra por estado, urgencia y mecánico.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3686175"/>
            <wp:effectExtent t="0" r="0" b="0" l="0"/>
            <wp:docPr id="1" name="t2_orden" descr="Maqueta de pantalla t2_orden" title="t2_or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10. Detalle de la orden de trabajo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Resume en tarjetas los datos que introdujo el cliente: vehículo, matrícula, síntoma y urgencia, e indica la regla que fijó esa urgencia. Desde aquí se asigna mecánico, elevador y hora de entrada, y se crea el presupuesto (RF-05).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3943350"/>
            <wp:effectExtent t="0" r="0" b="0" l="0"/>
            <wp:docPr id="1" name="t3_presupuesto" descr="Maqueta de pantalla t3_presupuesto" title="t3_presupu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11. Editor de presupuesto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Líneas con referencia, cantidad y precio, con subtotal, IVA y total calculados automáticamente (RF-06). Avisa del stock insuficiente sin impedir guardar (RF-12). El botón principal envía el presupuesto y notifica al cliente (RF-07).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t4_mecanico" descr="Maqueta de pantalla t4_mecanico" title="t4_meca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12. Vista del mecánico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Lista de órdenes asignadas y panel para cambiar el estado con una nota visible para el cliente (RF-09). Si faltan piezas, avisa de que no se puede pasar a «Arreglando» hasta que recepción registre la entrada.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t5_piezas" descr="Maqueta de pantalla t5_piezas" title="t5_piez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13. Catálogo de piezas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Tabla con referencia, precio y stock (RF-11). Las piezas con stock bajo se resaltan y permiten registrar una entrada con un solo clic.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715000" cy="3352800"/>
            <wp:effectExtent t="0" r="0" b="0" l="0"/>
            <wp:docPr id="1" name="t6_panel" descr="Maqueta de pantalla t6_panel" title="t6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14. Panel de métricas (deseable)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Indicadores del mes, órdenes por estado y lista de elementos que requieren atención (RF-15).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13.5 Navegación por 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38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Menú principal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 de inicio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Vehículos · Órdenes · Avisos · Perfil (barra inferior)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órdenes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Mecánico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órdenes · Piezas (barra lateral)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 órdenes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Administrador / Recepción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Solicitudes · Órdenes · Presupuestos · Piezas · Panel · Usuarios (barra lateral)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Solicitudes</w:t>
            </w:r>
          </w:p>
        </w:tc>
      </w:tr>
    </w:tbl>
    <w:p>
      <w:pPr>
        <w:spacing w:after="120"/>
      </w:pPr>
    </w:p>
    <w:p>
      <w:pPr>
        <w:pBdr>
          <w:left w:val="single" w:color="1F4E79" w:sz="18" w:space="8"/>
        </w:pBdr>
        <w:shd w:fill="EAF1F8" w:val="clear"/>
        <w:spacing w:after="160" w:before="80" w:line="276"/>
        <w:ind w:left="200" w:right="100"/>
      </w:pPr>
      <w:r>
        <w:rPr>
          <w:rFonts w:ascii="Arial" w:cs="Arial" w:eastAsia="Arial" w:hAnsi="Arial"/>
          <w:sz w:val="20"/>
          <w:szCs w:val="20"/>
        </w:rPr>
        <w:t xml:space="preserve">Las pantallas «Órdenes» (listado general), «Usuarios» y «Historial del vehículo» siguen la misma estructura de tabla y tarjetas que las maquetadas, por lo que no se dibujan aparte.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14. Tecnologías propuestas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Propuesta a validar con el profesor; se puede adaptar a lo visto en clase.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Opción principal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HTML5, CSS3 y JavaScript (diseño responsive)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 como React o Angular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Node.js con Express (API REST)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PHP/Laravel, Java/Spring Boot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MySQL o PostgreSQL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MariaDB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Sesiones o JWT, contraseñas con bcrypt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y GitHub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Despliegue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 de hosting gratuito o contenedor Docker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Servidor del centro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 y documentación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Figma (maquetas), diagramas draw.io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15. Planificación por fases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Duración orientativa; se ajustará al calendario real del módulo.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Análisis y diseño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Requisitos, maquetas, modelo de datos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Documento de análisis y prototipo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Base del sistema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 de datos, autenticación y roles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funcional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Núcleo de solicitudes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Vehículos, formulario de solicitud, bandeja y órdenes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Flujo solicitud → orden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Presupuestos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piezas, cálculo, envío y autorización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Flujo completo de presupuesto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5. Seguimiento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Estados, línea de tiempo, progreso, historial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Vista de seguimiento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6. Pruebas y cierre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Pruebas, corrección de errores, despliegue, documentación y defensa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final y memoria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16. Pruebas y criterios de aceptación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Pruebas funcionales</w:t>
      </w:r>
      <w:r>
        <w:rPr>
          <w:rFonts w:ascii="Arial" w:cs="Arial" w:eastAsia="Arial" w:hAnsi="Arial"/>
          <w:sz w:val="21"/>
          <w:szCs w:val="21"/>
        </w:rPr>
        <w:t xml:space="preserve"> de cada requisito imprescindible (RF con prioridad 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Pruebas de validación</w:t>
      </w:r>
      <w:r>
        <w:rPr>
          <w:rFonts w:ascii="Arial" w:cs="Arial" w:eastAsia="Arial" w:hAnsi="Arial"/>
          <w:sz w:val="21"/>
          <w:szCs w:val="21"/>
        </w:rPr>
        <w:t xml:space="preserve"> del formulario (campos vacíos, formatos incorrectos, valores límite).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Pruebas de roles:</w:t>
      </w:r>
      <w:r>
        <w:rPr>
          <w:rFonts w:ascii="Arial" w:cs="Arial" w:eastAsia="Arial" w:hAnsi="Arial"/>
          <w:sz w:val="21"/>
          <w:szCs w:val="21"/>
        </w:rPr>
        <w:t xml:space="preserve"> un cliente no puede ver datos de otro cliente ni acceder a pantallas del taller.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Caso de demostración completo:</w:t>
      </w:r>
      <w:r>
        <w:rPr>
          <w:rFonts w:ascii="Arial" w:cs="Arial" w:eastAsia="Arial" w:hAnsi="Arial"/>
          <w:sz w:val="21"/>
          <w:szCs w:val="21"/>
        </w:rPr>
        <w:t xml:space="preserve"> crear la solicitud del Seat León, generar la orden, elaborar el presupuesto de 256,52 €, autorizarlo desde la vista del cliente y avanzar todos los estados hasta «Listo».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Criterio de éxito:</w:t>
      </w:r>
      <w:r>
        <w:rPr>
          <w:rFonts w:ascii="Arial" w:cs="Arial" w:eastAsia="Arial" w:hAnsi="Arial"/>
          <w:sz w:val="21"/>
          <w:szCs w:val="21"/>
        </w:rPr>
        <w:t xml:space="preserve"> el cliente puede conocer el estado y la hora estimada de su vehículo sin llamar al taller.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17. Riesgos y mitigación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7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 de tiempo para todas las funciones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Priorizar con MoSCoW y entregar primero el flujo imprescindible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Errores en el cálculo de importes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Calcular siempre en el backend y probar con casos conocidos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Problemas de seguridad con datos personales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Validación en servidor, hash de contraseñas y control por roles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Cambios de requisitos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Desarrollo por fases con validación al final de cada una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18. Entregables</w:t>
      </w:r>
    </w:p>
    <w:p>
      <w:pPr>
        <w:pStyle w:val="ListParagraph"/>
        <w:keepNext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Aplicación web funcional y desplegada (o ejecutable en local).</w:t>
      </w:r>
    </w:p>
    <w:p>
      <w:pPr>
        <w:pStyle w:val="ListParagraph"/>
        <w:keepNext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Código fuente en repositorio Git.</w:t>
      </w:r>
    </w:p>
    <w:p>
      <w:pPr>
        <w:pStyle w:val="ListParagraph"/>
        <w:keepNext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Documentación técnica: requisitos, modelo de datos, API y manual de instalación.</w:t>
      </w:r>
    </w:p>
    <w:p>
      <w:pPr>
        <w:pStyle w:val="ListParagraph"/>
        <w:keepNext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Manual de usuario básico para cliente y taller.</w:t>
      </w:r>
    </w:p>
    <w:p>
      <w:pPr>
        <w:pStyle w:val="ListParagraph"/>
        <w:keepNext w:val="false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Presentación y defensa del proyecto.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19. Conclusión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El proyecto resuelve un problema real de los talleres, la comunicación con el cliente durante la reparación, con un alcance realista para un proyecto de 2.º de DAW: formularios, bases de datos, roles, lógica de negocio y diseño responsive. Al dejar fuera WhatsApp y la IA, se concentra el esfuerzo en construir un producto sólido, seguro y bien documentado, con margen para ampliarlo en el futuro.</w:t>
      </w:r>
    </w:p>
    <w:sectPr>
      <w:headerReference w:type="default" r:id="rId13"/>
      <w:footerReference w:type="default" r:id="rId14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Texto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Pablo Ruiz Gandia · 2.º DAW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Texto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Pablo Ruiz Gandia · 2.º DAW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Texto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Pablo Ruiz Gandia · 2.º DAW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MotorLab · Propuesta de proyecto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MotorLab · Propuesta de proyecto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MotorLab · Propuesta de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Texto">
    <w:name w:val="Pie texto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1">
    <w:name w:val="Heading 1"/>
    <w:basedOn w:val="Normal"/>
    <w:next w:val="Normal"/>
    <w:qFormat/>
    <w:pPr>
      <w:pBdr>
        <w:bottom w:val="single" w:color="BFD3E6" w:sz="6" w:space="4"/>
      </w:pBdr>
      <w:spacing w:after="14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b8d9a73a8d9f1dafc9be85703ce0e343139d0d6a.png"/><Relationship Id="rId16" Type="http://schemas.openxmlformats.org/officeDocument/2006/relationships/image" Target="media/24831eb8971e2e9060b8ed54c008ab80752ca141.png"/><Relationship Id="rId17" Type="http://schemas.openxmlformats.org/officeDocument/2006/relationships/image" Target="media/ea6e3dacc5b11597a02e7257f968c049b851079a.png"/><Relationship Id="rId18" Type="http://schemas.openxmlformats.org/officeDocument/2006/relationships/image" Target="media/70b57ccbbbb32938423b7bec294dc61aaaf2b7b4.png"/><Relationship Id="rId19" Type="http://schemas.openxmlformats.org/officeDocument/2006/relationships/image" Target="media/e29e339e2bfd36066072966f1fbba83b3372c78c.png"/><Relationship Id="rId20" Type="http://schemas.openxmlformats.org/officeDocument/2006/relationships/image" Target="media/d8b1affef3348ef91747bd0488edb74bfa223ec3.png"/><Relationship Id="rId21" Type="http://schemas.openxmlformats.org/officeDocument/2006/relationships/image" Target="media/e9f1cfe881689c1bf8c3fd6c2d487c1e7f98befb.png"/><Relationship Id="rId22" Type="http://schemas.openxmlformats.org/officeDocument/2006/relationships/image" Target="media/a64d80df5d2231718e8583de78662d70ac60e74a.png"/><Relationship Id="rId23" Type="http://schemas.openxmlformats.org/officeDocument/2006/relationships/image" Target="media/e4a08cc216174ac25eb1be60cb3f72b73c16ef48.png"/><Relationship Id="rId24" Type="http://schemas.openxmlformats.org/officeDocument/2006/relationships/image" Target="media/7ab0e357a4cb23f25e08332616224e7805012847.png"/><Relationship Id="rId25" Type="http://schemas.openxmlformats.org/officeDocument/2006/relationships/image" Target="media/fbd50467b281c1ec9744a049a316967feafb6843.png"/><Relationship Id="rId26" Type="http://schemas.openxmlformats.org/officeDocument/2006/relationships/image" Target="media/78cffa4c83f967c50b95a9e909e6487d9264713e.png"/><Relationship Id="rId27" Type="http://schemas.openxmlformats.org/officeDocument/2006/relationships/image" Target="media/74408c9599a46e8980079065f25d80baf9e79bd1.png"/><Relationship Id="rId28" Type="http://schemas.openxmlformats.org/officeDocument/2006/relationships/image" Target="media/c113690107c7550dbcaad239047ea2dd7f42f675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proyecto: gestión de reparaciones para talleres</dc:title>
  <dc:creator>Pablo Ruiz Gandia</dc:creator>
  <cp:lastModifiedBy>Un-named</cp:lastModifiedBy>
  <cp:revision>1</cp:revision>
  <dcterms:created xsi:type="dcterms:W3CDTF">2026-10-19T09:21:39.680Z</dcterms:created>
  <dcterms:modified xsi:type="dcterms:W3CDTF">2026-10-19T09:21:39.687Z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