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both"/>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29" name="image19.png"/>
            <a:graphic>
              <a:graphicData uri="http://schemas.openxmlformats.org/drawingml/2006/picture">
                <pic:pic>
                  <pic:nvPicPr>
                    <pic:cNvPr descr="línea horizontal" id="0" name="image19.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910263" cy="3940175"/>
            <wp:effectExtent b="0" l="0" r="0" t="0"/>
            <wp:docPr descr="Marcador de posición de imagen" id="14" name="image8.jpg"/>
            <a:graphic>
              <a:graphicData uri="http://schemas.openxmlformats.org/drawingml/2006/picture">
                <pic:pic>
                  <pic:nvPicPr>
                    <pic:cNvPr descr="Marcador de posición de imagen" id="0" name="image8.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2gazcsgmxkub" w:id="1"/>
      <w:bookmarkEnd w:id="1"/>
      <w:r w:rsidDel="00000000" w:rsidR="00000000" w:rsidRPr="00000000">
        <w:rPr>
          <w:rtl w:val="0"/>
        </w:rPr>
        <w:t xml:space="preserve">Gestión de Carta de Restaurante con Laravel.</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both"/>
        <w:rPr/>
      </w:pPr>
      <w:bookmarkStart w:colFirst="0" w:colLast="0" w:name="_ng30guuqqp2v" w:id="2"/>
      <w:bookmarkEnd w:id="2"/>
      <w:r w:rsidDel="00000000" w:rsidR="00000000" w:rsidRPr="00000000">
        <w:rPr>
          <w:rtl w:val="0"/>
        </w:rPr>
        <w:t xml:space="preserve">24/01/2025</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jc w:val="both"/>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Pablo García Espín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Desarrollo de aplicaciones web en entorno servidor</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C">
      <w:pPr>
        <w:pStyle w:val="Title"/>
        <w:ind w:left="720" w:firstLine="0"/>
        <w:jc w:val="both"/>
        <w:rPr/>
      </w:pPr>
      <w:bookmarkStart w:colFirst="0" w:colLast="0" w:name="_nsi6ry62p8z7" w:id="3"/>
      <w:bookmarkEnd w:id="3"/>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3qw6kjn044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nxzca233co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Rutas para  ver las vistas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fbc9o9euhde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7w14lhh0d7e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Motivación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6p1svnabky9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Funcionalidades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khkhplysi1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Desarrollo de Sprints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tidfei3xp9o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1</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cajwj6bmgrc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2</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cmg5esg0n9a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3</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7c5txdcwzwc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4</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demlr73ymwgi">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Esquema de Base de Datos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fgeajkx8jau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Guia de Usuario y Administrador</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qgvq5kltyb1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Guia de usuario</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tjke2tch2jz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Guia de Administrador</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cr4a1k71jv4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Código Relevante</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cwm424mps9g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Conclusiones</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4atdoprbzlqj">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Propuestas de Mejora</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mn3uybg1e7v5">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Dificultades encontradas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nvyusy3z2or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Anexos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5">
      <w:pPr>
        <w:pStyle w:val="Heading1"/>
        <w:jc w:val="both"/>
        <w:rPr/>
      </w:pPr>
      <w:bookmarkStart w:colFirst="0" w:colLast="0" w:name="_f91z3tl8dm75" w:id="4"/>
      <w:bookmarkEnd w:id="4"/>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both"/>
        <w:rPr/>
      </w:pPr>
      <w:bookmarkStart w:colFirst="0" w:colLast="0" w:name="_n3qw6kjn044d" w:id="5"/>
      <w:bookmarkEnd w:id="5"/>
      <w:r w:rsidDel="00000000" w:rsidR="00000000" w:rsidRPr="00000000">
        <w:rPr>
          <w:rtl w:val="0"/>
        </w:rPr>
        <w:t xml:space="preserve">Introducción</w:t>
      </w:r>
    </w:p>
    <w:p w:rsidR="00000000" w:rsidDel="00000000" w:rsidP="00000000" w:rsidRDefault="00000000" w:rsidRPr="00000000" w14:paraId="00000027">
      <w:pPr>
        <w:pStyle w:val="Heading2"/>
        <w:jc w:val="both"/>
        <w:rPr/>
      </w:pPr>
      <w:bookmarkStart w:colFirst="0" w:colLast="0" w:name="_nxzca233cohg" w:id="6"/>
      <w:bookmarkEnd w:id="6"/>
      <w:r w:rsidDel="00000000" w:rsidR="00000000" w:rsidRPr="00000000">
        <w:rPr>
          <w:rtl w:val="0"/>
        </w:rPr>
        <w:t xml:space="preserve">Rutas para  ver las vistas</w:t>
      </w:r>
    </w:p>
    <w:p w:rsidR="00000000" w:rsidDel="00000000" w:rsidP="00000000" w:rsidRDefault="00000000" w:rsidRPr="00000000" w14:paraId="00000028">
      <w:pPr>
        <w:jc w:val="both"/>
        <w:rPr/>
      </w:pPr>
      <w:r w:rsidDel="00000000" w:rsidR="00000000" w:rsidRPr="00000000">
        <w:rPr>
          <w:rtl w:val="0"/>
        </w:rPr>
        <w:t xml:space="preserve">Vista  pública: </w:t>
      </w:r>
      <w:hyperlink r:id="rId8">
        <w:r w:rsidDel="00000000" w:rsidR="00000000" w:rsidRPr="00000000">
          <w:rPr>
            <w:color w:val="1155cc"/>
            <w:u w:val="single"/>
            <w:rtl w:val="0"/>
          </w:rPr>
          <w:t xml:space="preserve">http://localhost/TrabajoLaravel/laravel/public/products</w:t>
        </w:r>
      </w:hyperlink>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Vista privada: </w:t>
      </w:r>
      <w:hyperlink r:id="rId9">
        <w:r w:rsidDel="00000000" w:rsidR="00000000" w:rsidRPr="00000000">
          <w:rPr>
            <w:color w:val="1155cc"/>
            <w:u w:val="single"/>
            <w:rtl w:val="0"/>
          </w:rPr>
          <w:t xml:space="preserve">http://localhost/TrabajoLaravel/laravel/public/login</w:t>
        </w:r>
      </w:hyperlink>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pStyle w:val="Heading2"/>
        <w:jc w:val="both"/>
        <w:rPr/>
      </w:pPr>
      <w:bookmarkStart w:colFirst="0" w:colLast="0" w:name="_fbc9o9euhdem" w:id="7"/>
      <w:bookmarkEnd w:id="7"/>
      <w:r w:rsidDel="00000000" w:rsidR="00000000" w:rsidRPr="00000000">
        <w:rPr>
          <w:rtl w:val="0"/>
        </w:rPr>
        <w:t xml:space="preserve">Objetivos</w:t>
      </w:r>
    </w:p>
    <w:p w:rsidR="00000000" w:rsidDel="00000000" w:rsidP="00000000" w:rsidRDefault="00000000" w:rsidRPr="00000000" w14:paraId="0000002C">
      <w:pPr>
        <w:jc w:val="both"/>
        <w:rPr/>
      </w:pPr>
      <w:r w:rsidDel="00000000" w:rsidR="00000000" w:rsidRPr="00000000">
        <w:rPr>
          <w:rtl w:val="0"/>
        </w:rPr>
        <w:t xml:space="preserve">El objetivo de esta práctica es la realización mediante el uso de Laravel de dos vistas: una vista pública la cual será la carta del restaurante para los usuarios y una vista privada para los administradores en la que se podrán añadir nuevos productos y categorías a los productos.</w:t>
      </w:r>
    </w:p>
    <w:p w:rsidR="00000000" w:rsidDel="00000000" w:rsidP="00000000" w:rsidRDefault="00000000" w:rsidRPr="00000000" w14:paraId="0000002D">
      <w:pPr>
        <w:pStyle w:val="Heading2"/>
        <w:jc w:val="both"/>
        <w:rPr/>
      </w:pPr>
      <w:bookmarkStart w:colFirst="0" w:colLast="0" w:name="_7w14lhh0d7e4" w:id="8"/>
      <w:bookmarkEnd w:id="8"/>
      <w:r w:rsidDel="00000000" w:rsidR="00000000" w:rsidRPr="00000000">
        <w:rPr>
          <w:rtl w:val="0"/>
        </w:rPr>
        <w:t xml:space="preserve">Motivación</w:t>
      </w:r>
    </w:p>
    <w:p w:rsidR="00000000" w:rsidDel="00000000" w:rsidP="00000000" w:rsidRDefault="00000000" w:rsidRPr="00000000" w14:paraId="0000002E">
      <w:pPr>
        <w:jc w:val="both"/>
        <w:rPr/>
      </w:pPr>
      <w:r w:rsidDel="00000000" w:rsidR="00000000" w:rsidRPr="00000000">
        <w:rPr>
          <w:rtl w:val="0"/>
        </w:rPr>
        <w:t xml:space="preserve">Lo que me motiva en este proyecto es aprender una nueva tecnología y saber desenvolverse con ella.</w:t>
      </w:r>
    </w:p>
    <w:p w:rsidR="00000000" w:rsidDel="00000000" w:rsidP="00000000" w:rsidRDefault="00000000" w:rsidRPr="00000000" w14:paraId="0000002F">
      <w:pPr>
        <w:pStyle w:val="Heading2"/>
        <w:jc w:val="both"/>
        <w:rPr/>
      </w:pPr>
      <w:bookmarkStart w:colFirst="0" w:colLast="0" w:name="_6p1svnabky93" w:id="9"/>
      <w:bookmarkEnd w:id="9"/>
      <w:r w:rsidDel="00000000" w:rsidR="00000000" w:rsidRPr="00000000">
        <w:rPr>
          <w:rtl w:val="0"/>
        </w:rPr>
        <w:t xml:space="preserve">Funcionalidades</w:t>
      </w:r>
    </w:p>
    <w:p w:rsidR="00000000" w:rsidDel="00000000" w:rsidP="00000000" w:rsidRDefault="00000000" w:rsidRPr="00000000" w14:paraId="00000030">
      <w:pPr>
        <w:jc w:val="both"/>
        <w:rPr/>
      </w:pPr>
      <w:r w:rsidDel="00000000" w:rsidR="00000000" w:rsidRPr="00000000">
        <w:rPr>
          <w:rtl w:val="0"/>
        </w:rPr>
        <w:t xml:space="preserve">(Se añadirá en los siguientes Sprints)</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pStyle w:val="Heading1"/>
        <w:jc w:val="both"/>
        <w:rPr/>
      </w:pPr>
      <w:bookmarkStart w:colFirst="0" w:colLast="0" w:name="_41u9yotkys9s" w:id="10"/>
      <w:bookmarkEnd w:id="10"/>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jc w:val="both"/>
        <w:rPr/>
      </w:pPr>
      <w:bookmarkStart w:colFirst="0" w:colLast="0" w:name="_khkhplysi1nk" w:id="11"/>
      <w:bookmarkEnd w:id="11"/>
      <w:r w:rsidDel="00000000" w:rsidR="00000000" w:rsidRPr="00000000">
        <w:rPr>
          <w:rtl w:val="0"/>
        </w:rPr>
        <w:t xml:space="preserve">Desarrollo de Sprints</w:t>
      </w:r>
    </w:p>
    <w:p w:rsidR="00000000" w:rsidDel="00000000" w:rsidP="00000000" w:rsidRDefault="00000000" w:rsidRPr="00000000" w14:paraId="0000003B">
      <w:pPr>
        <w:pStyle w:val="Heading2"/>
        <w:jc w:val="both"/>
        <w:rPr/>
      </w:pPr>
      <w:bookmarkStart w:colFirst="0" w:colLast="0" w:name="_tidfei3xp9on" w:id="12"/>
      <w:bookmarkEnd w:id="12"/>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Configuración Inicial:</w:t>
      </w:r>
    </w:p>
    <w:p w:rsidR="00000000" w:rsidDel="00000000" w:rsidP="00000000" w:rsidRDefault="00000000" w:rsidRPr="00000000" w14:paraId="0000003D">
      <w:pPr>
        <w:jc w:val="both"/>
        <w:rPr/>
      </w:pPr>
      <w:r w:rsidDel="00000000" w:rsidR="00000000" w:rsidRPr="00000000">
        <w:rPr>
          <w:rtl w:val="0"/>
        </w:rPr>
        <w:t xml:space="preserve">Para la realización de la creación del proyecto de Laravel he seguido los pasos dados en las diapositivas. Siguiendo el siguiente orden: primero la creación del proyecto y la base de datos junto a la configuración del archivo .env, el cual queda de la siguiente manera:</w:t>
      </w:r>
    </w:p>
    <w:p w:rsidR="00000000" w:rsidDel="00000000" w:rsidP="00000000" w:rsidRDefault="00000000" w:rsidRPr="00000000" w14:paraId="0000003E">
      <w:pPr>
        <w:jc w:val="both"/>
        <w:rPr/>
      </w:pPr>
      <w:r w:rsidDel="00000000" w:rsidR="00000000" w:rsidRPr="00000000">
        <w:rPr/>
        <w:drawing>
          <wp:inline distB="114300" distT="114300" distL="114300" distR="114300">
            <wp:extent cx="1781175" cy="609600"/>
            <wp:effectExtent b="0" l="0" r="0" t="0"/>
            <wp:docPr id="36"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17811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Únicamente cambiando el nombre de la base de datos por la que hayamos creado. El siguiente paso ha sido la instalación del middleware que, suponiendo que tengamos ya instalado Node.js, crearemos la siguiente ruta e incluiremos dentro las rutas que queramos que se vean en la vista privada.</w:t>
      </w:r>
    </w:p>
    <w:p w:rsidR="00000000" w:rsidDel="00000000" w:rsidP="00000000" w:rsidRDefault="00000000" w:rsidRPr="00000000" w14:paraId="00000040">
      <w:pPr>
        <w:jc w:val="both"/>
        <w:rPr/>
      </w:pPr>
      <w:r w:rsidDel="00000000" w:rsidR="00000000" w:rsidRPr="00000000">
        <w:rPr/>
        <w:drawing>
          <wp:inline distB="114300" distT="114300" distL="114300" distR="114300">
            <wp:extent cx="5943600" cy="1155700"/>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jc w:val="both"/>
        <w:rPr/>
      </w:pPr>
      <w:r w:rsidDel="00000000" w:rsidR="00000000" w:rsidRPr="00000000">
        <w:rPr>
          <w:rtl w:val="0"/>
        </w:rPr>
        <w:t xml:space="preserve">Dentro de la carpeta abrimos PowerShell y escribiremos los siguientes comandos:</w:t>
      </w:r>
    </w:p>
    <w:p w:rsidR="00000000" w:rsidDel="00000000" w:rsidP="00000000" w:rsidRDefault="00000000" w:rsidRPr="00000000" w14:paraId="00000042">
      <w:pPr>
        <w:numPr>
          <w:ilvl w:val="0"/>
          <w:numId w:val="1"/>
        </w:numPr>
        <w:spacing w:after="0" w:afterAutospacing="0" w:before="240" w:lineRule="auto"/>
        <w:ind w:left="720" w:hanging="360"/>
      </w:pPr>
      <w:r w:rsidDel="00000000" w:rsidR="00000000" w:rsidRPr="00000000">
        <w:rPr>
          <w:rtl w:val="0"/>
        </w:rPr>
        <w:t xml:space="preserve">composer require laravel/ui</w:t>
      </w:r>
    </w:p>
    <w:p w:rsidR="00000000" w:rsidDel="00000000" w:rsidP="00000000" w:rsidRDefault="00000000" w:rsidRPr="00000000" w14:paraId="00000043">
      <w:pPr>
        <w:numPr>
          <w:ilvl w:val="0"/>
          <w:numId w:val="1"/>
        </w:numPr>
        <w:spacing w:after="0" w:afterAutospacing="0" w:before="0" w:beforeAutospacing="0" w:lineRule="auto"/>
        <w:ind w:left="720" w:hanging="360"/>
      </w:pPr>
      <w:r w:rsidDel="00000000" w:rsidR="00000000" w:rsidRPr="00000000">
        <w:rPr>
          <w:rtl w:val="0"/>
        </w:rPr>
        <w:t xml:space="preserve">php artisan ui vue –auth (nos genera las rutas necesarias)</w:t>
      </w:r>
    </w:p>
    <w:p w:rsidR="00000000" w:rsidDel="00000000" w:rsidP="00000000" w:rsidRDefault="00000000" w:rsidRPr="00000000" w14:paraId="00000044">
      <w:pPr>
        <w:numPr>
          <w:ilvl w:val="0"/>
          <w:numId w:val="1"/>
        </w:numPr>
        <w:spacing w:after="0" w:afterAutospacing="0" w:before="0" w:beforeAutospacing="0" w:lineRule="auto"/>
        <w:ind w:left="720" w:hanging="360"/>
      </w:pPr>
      <w:r w:rsidDel="00000000" w:rsidR="00000000" w:rsidRPr="00000000">
        <w:rPr>
          <w:rtl w:val="0"/>
        </w:rPr>
        <w:t xml:space="preserve">npm install</w:t>
      </w:r>
    </w:p>
    <w:p w:rsidR="00000000" w:rsidDel="00000000" w:rsidP="00000000" w:rsidRDefault="00000000" w:rsidRPr="00000000" w14:paraId="00000045">
      <w:pPr>
        <w:numPr>
          <w:ilvl w:val="0"/>
          <w:numId w:val="1"/>
        </w:numPr>
        <w:spacing w:after="0" w:afterAutospacing="0" w:before="0" w:beforeAutospacing="0" w:lineRule="auto"/>
        <w:ind w:left="720" w:hanging="360"/>
      </w:pPr>
      <w:r w:rsidDel="00000000" w:rsidR="00000000" w:rsidRPr="00000000">
        <w:rPr>
          <w:rtl w:val="0"/>
        </w:rPr>
        <w:t xml:space="preserve">npm install –save-dev vite laravel-vite-plugin</w:t>
      </w:r>
    </w:p>
    <w:p w:rsidR="00000000" w:rsidDel="00000000" w:rsidP="00000000" w:rsidRDefault="00000000" w:rsidRPr="00000000" w14:paraId="00000046">
      <w:pPr>
        <w:numPr>
          <w:ilvl w:val="0"/>
          <w:numId w:val="1"/>
        </w:numPr>
        <w:spacing w:after="0" w:afterAutospacing="0" w:before="0" w:beforeAutospacing="0" w:lineRule="auto"/>
        <w:ind w:left="720" w:hanging="360"/>
      </w:pPr>
      <w:r w:rsidDel="00000000" w:rsidR="00000000" w:rsidRPr="00000000">
        <w:rPr>
          <w:rtl w:val="0"/>
        </w:rPr>
        <w:t xml:space="preserve">npm install –save-dev @vitejs/plugin-vue</w:t>
      </w:r>
    </w:p>
    <w:p w:rsidR="00000000" w:rsidDel="00000000" w:rsidP="00000000" w:rsidRDefault="00000000" w:rsidRPr="00000000" w14:paraId="00000047">
      <w:pPr>
        <w:numPr>
          <w:ilvl w:val="0"/>
          <w:numId w:val="1"/>
        </w:numPr>
        <w:spacing w:after="240" w:before="0" w:beforeAutospacing="0" w:lineRule="auto"/>
        <w:ind w:left="720" w:hanging="360"/>
      </w:pPr>
      <w:r w:rsidDel="00000000" w:rsidR="00000000" w:rsidRPr="00000000">
        <w:rPr>
          <w:rtl w:val="0"/>
        </w:rPr>
        <w:t xml:space="preserve">npm run build</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Ahora tenemos en nuestro archivo de rutas la siguiente ruta:</w:t>
      </w:r>
    </w:p>
    <w:p w:rsidR="00000000" w:rsidDel="00000000" w:rsidP="00000000" w:rsidRDefault="00000000" w:rsidRPr="00000000" w14:paraId="00000049">
      <w:pPr>
        <w:jc w:val="both"/>
        <w:rPr/>
      </w:pPr>
      <w:r w:rsidDel="00000000" w:rsidR="00000000" w:rsidRPr="00000000">
        <w:rPr/>
        <w:drawing>
          <wp:inline distB="114300" distT="114300" distL="114300" distR="114300">
            <wp:extent cx="1343025" cy="361950"/>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3430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spacing w:after="240" w:before="240" w:lineRule="auto"/>
        <w:jc w:val="both"/>
        <w:rPr/>
      </w:pPr>
      <w:r w:rsidDel="00000000" w:rsidR="00000000" w:rsidRPr="00000000">
        <w:rPr>
          <w:rtl w:val="0"/>
        </w:rPr>
        <w:t xml:space="preserve">Genera otra ruta más pero esa se puede eliminar. Con esto tenemos la aplicación protegida. </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El siguiente paso es crear los controladores para lo cual hace falta el siguiente comando: php artisan make:controller (nombre de la tabla)Controller</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En el archivo RouteServiceProvider que se encuentra en app/Providers debemos añadir lo siguiente:</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drawing>
          <wp:inline distB="114300" distT="114300" distL="114300" distR="114300">
            <wp:extent cx="3476625" cy="276225"/>
            <wp:effectExtent b="0" l="0" r="0" t="0"/>
            <wp:docPr id="34"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34766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Y en la función boot añadiremos dos líneas</w:t>
      </w:r>
    </w:p>
    <w:p w:rsidR="00000000" w:rsidDel="00000000" w:rsidP="00000000" w:rsidRDefault="00000000" w:rsidRPr="00000000" w14:paraId="00000051">
      <w:pPr>
        <w:jc w:val="both"/>
        <w:rPr/>
      </w:pPr>
      <w:r w:rsidDel="00000000" w:rsidR="00000000" w:rsidRPr="00000000">
        <w:rPr/>
        <w:drawing>
          <wp:inline distB="114300" distT="114300" distL="114300" distR="114300">
            <wp:extent cx="3695700" cy="2771775"/>
            <wp:effectExtent b="0" l="0" r="0" t="0"/>
            <wp:docPr id="23"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36957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Ahora dentro del controlador anteriormente creado meteremos la función de la ruta que quedaria asi</w:t>
      </w:r>
    </w:p>
    <w:p w:rsidR="00000000" w:rsidDel="00000000" w:rsidP="00000000" w:rsidRDefault="00000000" w:rsidRPr="00000000" w14:paraId="00000053">
      <w:pPr>
        <w:jc w:val="both"/>
        <w:rPr/>
      </w:pPr>
      <w:r w:rsidDel="00000000" w:rsidR="00000000" w:rsidRPr="00000000">
        <w:rPr/>
        <w:drawing>
          <wp:inline distB="114300" distT="114300" distL="114300" distR="114300">
            <wp:extent cx="4476750" cy="16383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476750" cy="1638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4">
      <w:pPr>
        <w:jc w:val="both"/>
        <w:rPr/>
      </w:pPr>
      <w:r w:rsidDel="00000000" w:rsidR="00000000" w:rsidRPr="00000000">
        <w:rPr>
          <w:rtl w:val="0"/>
        </w:rPr>
        <w:t xml:space="preserve">También es necesario añadir esta línea en el controlador</w:t>
      </w:r>
    </w:p>
    <w:p w:rsidR="00000000" w:rsidDel="00000000" w:rsidP="00000000" w:rsidRDefault="00000000" w:rsidRPr="00000000" w14:paraId="00000055">
      <w:pPr>
        <w:jc w:val="both"/>
        <w:rPr/>
      </w:pPr>
      <w:r w:rsidDel="00000000" w:rsidR="00000000" w:rsidRPr="00000000">
        <w:rPr/>
        <w:drawing>
          <wp:inline distB="114300" distT="114300" distL="114300" distR="114300">
            <wp:extent cx="1743075" cy="200025"/>
            <wp:effectExtent b="0" l="0" r="0" t="0"/>
            <wp:docPr id="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7430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Ahora actualizamos el archivo de rutas para que use el controlador</w:t>
      </w:r>
    </w:p>
    <w:p w:rsidR="00000000" w:rsidDel="00000000" w:rsidP="00000000" w:rsidRDefault="00000000" w:rsidRPr="00000000" w14:paraId="00000057">
      <w:pPr>
        <w:jc w:val="both"/>
        <w:rPr/>
      </w:pPr>
      <w:r w:rsidDel="00000000" w:rsidR="00000000" w:rsidRPr="00000000">
        <w:rPr/>
        <w:drawing>
          <wp:inline distB="114300" distT="114300" distL="114300" distR="114300">
            <wp:extent cx="5943600" cy="1041400"/>
            <wp:effectExtent b="0" l="0" r="0" t="0"/>
            <wp:docPr id="4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spacing w:after="240" w:before="240" w:lineRule="auto"/>
        <w:jc w:val="both"/>
        <w:rPr/>
      </w:pPr>
      <w:r w:rsidDel="00000000" w:rsidR="00000000" w:rsidRPr="00000000">
        <w:rPr>
          <w:rtl w:val="0"/>
        </w:rPr>
        <w:t xml:space="preserve">Creación de modelos y migración: Para la creación de modelos necesitamos el siguiente comando: php artisan make:model (nombre de la tabla)</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Laravel ya crea el modelo de usuarios. Para el tema de las migraciones las crearemos con el siguiente comando: php artisan make:migration create_(nombre de la tabla)_table</w:t>
      </w:r>
    </w:p>
    <w:p w:rsidR="00000000" w:rsidDel="00000000" w:rsidP="00000000" w:rsidRDefault="00000000" w:rsidRPr="00000000" w14:paraId="0000005B">
      <w:pPr>
        <w:spacing w:after="240" w:before="240" w:lineRule="auto"/>
        <w:jc w:val="both"/>
        <w:rPr/>
      </w:pPr>
      <w:r w:rsidDel="00000000" w:rsidR="00000000" w:rsidRPr="00000000">
        <w:rPr>
          <w:rtl w:val="0"/>
        </w:rPr>
        <w:t xml:space="preserve">Dentro de la migración debemos poner los atributos que queramos que tenga nuestra tabla, en mi caso los siguientes:</w:t>
      </w:r>
    </w:p>
    <w:p w:rsidR="00000000" w:rsidDel="00000000" w:rsidP="00000000" w:rsidRDefault="00000000" w:rsidRPr="00000000" w14:paraId="0000005C">
      <w:pPr>
        <w:jc w:val="both"/>
        <w:rPr/>
      </w:pPr>
      <w:r w:rsidDel="00000000" w:rsidR="00000000" w:rsidRPr="00000000">
        <w:rPr/>
        <w:drawing>
          <wp:inline distB="114300" distT="114300" distL="114300" distR="114300">
            <wp:extent cx="4200525" cy="11430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2005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Se necesita hacer una última configuración para que la migración no falle. Dentro de la carpeta config abrimos el archivo database y en la línea que pone engine después de la flecha ponemos 'InnoDB'. Una vez hecho esto escribimos este comando: php artisan migrate</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Esto nos creará las tablas que nosotros hayamos creado</w:t>
      </w:r>
    </w:p>
    <w:p w:rsidR="00000000" w:rsidDel="00000000" w:rsidP="00000000" w:rsidRDefault="00000000" w:rsidRPr="00000000" w14:paraId="00000067">
      <w:pPr>
        <w:jc w:val="both"/>
        <w:rPr/>
      </w:pPr>
      <w:r w:rsidDel="00000000" w:rsidR="00000000" w:rsidRPr="00000000">
        <w:rPr/>
        <w:drawing>
          <wp:inline distB="114300" distT="114300" distL="114300" distR="114300">
            <wp:extent cx="5943600" cy="2057400"/>
            <wp:effectExtent b="0" l="0" r="0" t="0"/>
            <wp:docPr id="3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jc w:val="both"/>
        <w:rPr/>
      </w:pPr>
      <w:bookmarkStart w:colFirst="0" w:colLast="0" w:name="_cajwj6bmgrc6" w:id="13"/>
      <w:bookmarkEnd w:id="13"/>
      <w:r w:rsidDel="00000000" w:rsidR="00000000" w:rsidRPr="00000000">
        <w:rPr>
          <w:rtl w:val="0"/>
        </w:rPr>
        <w:t xml:space="preserve">Sprint 2</w:t>
      </w:r>
    </w:p>
    <w:p w:rsidR="00000000" w:rsidDel="00000000" w:rsidP="00000000" w:rsidRDefault="00000000" w:rsidRPr="00000000" w14:paraId="00000069">
      <w:pPr>
        <w:jc w:val="both"/>
        <w:rPr/>
      </w:pPr>
      <w:r w:rsidDel="00000000" w:rsidR="00000000" w:rsidRPr="00000000">
        <w:rPr>
          <w:rtl w:val="0"/>
        </w:rPr>
        <w:t xml:space="preserve">CRUD de categorías:</w:t>
      </w:r>
    </w:p>
    <w:p w:rsidR="00000000" w:rsidDel="00000000" w:rsidP="00000000" w:rsidRDefault="00000000" w:rsidRPr="00000000" w14:paraId="0000006A">
      <w:pPr>
        <w:jc w:val="both"/>
        <w:rPr/>
      </w:pPr>
      <w:r w:rsidDel="00000000" w:rsidR="00000000" w:rsidRPr="00000000">
        <w:rPr>
          <w:rtl w:val="0"/>
        </w:rPr>
        <w:t xml:space="preserve">Para la creación de categorías nos harán falta las siguientes rutas.</w:t>
      </w:r>
    </w:p>
    <w:p w:rsidR="00000000" w:rsidDel="00000000" w:rsidP="00000000" w:rsidRDefault="00000000" w:rsidRPr="00000000" w14:paraId="0000006B">
      <w:pPr>
        <w:jc w:val="both"/>
        <w:rPr/>
      </w:pPr>
      <w:r w:rsidDel="00000000" w:rsidR="00000000" w:rsidRPr="00000000">
        <w:rPr/>
        <w:drawing>
          <wp:inline distB="114300" distT="114300" distL="114300" distR="114300">
            <wp:extent cx="5943600" cy="368300"/>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Una para ir a la vista de la categoría y la otra para añadirla. A su vez con las rutas nos hacen falta las siguientes funciones en el controlador.</w:t>
      </w:r>
    </w:p>
    <w:p w:rsidR="00000000" w:rsidDel="00000000" w:rsidP="00000000" w:rsidRDefault="00000000" w:rsidRPr="00000000" w14:paraId="0000006D">
      <w:pPr>
        <w:jc w:val="both"/>
        <w:rPr/>
      </w:pPr>
      <w:r w:rsidDel="00000000" w:rsidR="00000000" w:rsidRPr="00000000">
        <w:rPr/>
        <w:drawing>
          <wp:inline distB="114300" distT="114300" distL="114300" distR="114300">
            <wp:extent cx="5943600" cy="2921000"/>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En la función para añadir la categoría tenemos primero la verificación para saber si la categoría que vamos a crear ya existe en la base de datos.</w:t>
      </w:r>
    </w:p>
    <w:p w:rsidR="00000000" w:rsidDel="00000000" w:rsidP="00000000" w:rsidRDefault="00000000" w:rsidRPr="00000000" w14:paraId="0000006F">
      <w:pPr>
        <w:jc w:val="both"/>
        <w:rPr/>
      </w:pPr>
      <w:r w:rsidDel="00000000" w:rsidR="00000000" w:rsidRPr="00000000">
        <w:rPr>
          <w:rtl w:val="0"/>
        </w:rPr>
        <w:t xml:space="preserve">Para la edición de la categoría nos volverán a hacer falta otras dos rutas (una para la vista y otra para el update) y sus funciones correspondientes.</w:t>
      </w:r>
    </w:p>
    <w:p w:rsidR="00000000" w:rsidDel="00000000" w:rsidP="00000000" w:rsidRDefault="00000000" w:rsidRPr="00000000" w14:paraId="00000070">
      <w:pPr>
        <w:jc w:val="both"/>
        <w:rPr/>
      </w:pPr>
      <w:r w:rsidDel="00000000" w:rsidR="00000000" w:rsidRPr="00000000">
        <w:rPr/>
        <w:drawing>
          <wp:inline distB="114300" distT="114300" distL="114300" distR="114300">
            <wp:extent cx="5943600" cy="368300"/>
            <wp:effectExtent b="0" l="0" r="0" t="0"/>
            <wp:docPr id="2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drawing>
          <wp:inline distB="114300" distT="114300" distL="114300" distR="114300">
            <wp:extent cx="4371975" cy="2047875"/>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3719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Para el listado de los productos aparte de la ruta y su función</w:t>
      </w:r>
    </w:p>
    <w:p w:rsidR="00000000" w:rsidDel="00000000" w:rsidP="00000000" w:rsidRDefault="00000000" w:rsidRPr="00000000" w14:paraId="00000074">
      <w:pPr>
        <w:jc w:val="both"/>
        <w:rPr/>
      </w:pPr>
      <w:r w:rsidDel="00000000" w:rsidR="00000000" w:rsidRPr="00000000">
        <w:rPr/>
        <w:drawing>
          <wp:inline distB="114300" distT="114300" distL="114300" distR="114300">
            <wp:extent cx="5943600" cy="342900"/>
            <wp:effectExtent b="0" l="0" r="0" t="0"/>
            <wp:docPr id="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drawing>
          <wp:inline distB="114300" distT="114300" distL="114300" distR="114300">
            <wp:extent cx="4543425" cy="809625"/>
            <wp:effectExtent b="0" l="0" r="0" t="0"/>
            <wp:docPr id="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5434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Nos hace falta los siguiente en la vista</w:t>
      </w:r>
    </w:p>
    <w:p w:rsidR="00000000" w:rsidDel="00000000" w:rsidP="00000000" w:rsidRDefault="00000000" w:rsidRPr="00000000" w14:paraId="00000077">
      <w:pPr>
        <w:jc w:val="both"/>
        <w:rPr/>
      </w:pPr>
      <w:r w:rsidDel="00000000" w:rsidR="00000000" w:rsidRPr="00000000">
        <w:rPr/>
        <w:drawing>
          <wp:inline distB="114300" distT="114300" distL="114300" distR="114300">
            <wp:extent cx="5943600" cy="1739900"/>
            <wp:effectExtent b="0" l="0" r="0" t="0"/>
            <wp:docPr id="1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Este código se usa para que se muestren todas las categorías y que cada una tenga sus botones de editar y eliminar respectivamente. Para eliminar la categoría usaremos la siguiente función:</w:t>
      </w:r>
    </w:p>
    <w:p w:rsidR="00000000" w:rsidDel="00000000" w:rsidP="00000000" w:rsidRDefault="00000000" w:rsidRPr="00000000" w14:paraId="00000079">
      <w:pPr>
        <w:jc w:val="both"/>
        <w:rPr/>
      </w:pPr>
      <w:r w:rsidDel="00000000" w:rsidR="00000000" w:rsidRPr="00000000">
        <w:rPr/>
        <w:drawing>
          <wp:inline distB="114300" distT="114300" distL="114300" distR="114300">
            <wp:extent cx="5943600" cy="2057400"/>
            <wp:effectExtent b="0" l="0" r="0" t="0"/>
            <wp:docPr id="30"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jc w:val="both"/>
        <w:rPr/>
      </w:pPr>
      <w:r w:rsidDel="00000000" w:rsidR="00000000" w:rsidRPr="00000000">
        <w:rPr>
          <w:rtl w:val="0"/>
        </w:rPr>
        <w:t xml:space="preserve">En esta función llevaremos la cuenta de los productos que lleva asociados la categoría y si lleva algún producto no nos dejará eliminarla.</w:t>
      </w:r>
    </w:p>
    <w:p w:rsidR="00000000" w:rsidDel="00000000" w:rsidP="00000000" w:rsidRDefault="00000000" w:rsidRPr="00000000" w14:paraId="0000007B">
      <w:pPr>
        <w:jc w:val="both"/>
        <w:rPr/>
      </w:pPr>
      <w:r w:rsidDel="00000000" w:rsidR="00000000" w:rsidRPr="00000000">
        <w:rPr>
          <w:rtl w:val="0"/>
        </w:rPr>
        <w:t xml:space="preserve">CRUD de productos:</w:t>
      </w:r>
    </w:p>
    <w:p w:rsidR="00000000" w:rsidDel="00000000" w:rsidP="00000000" w:rsidRDefault="00000000" w:rsidRPr="00000000" w14:paraId="0000007C">
      <w:pPr>
        <w:jc w:val="both"/>
        <w:rPr/>
      </w:pPr>
      <w:r w:rsidDel="00000000" w:rsidR="00000000" w:rsidRPr="00000000">
        <w:rPr>
          <w:rtl w:val="0"/>
        </w:rPr>
        <w:t xml:space="preserve">Para el listado, la edición y la eliminación de los productos se hará como con las categorías.</w:t>
      </w:r>
    </w:p>
    <w:p w:rsidR="00000000" w:rsidDel="00000000" w:rsidP="00000000" w:rsidRDefault="00000000" w:rsidRPr="00000000" w14:paraId="0000007D">
      <w:pPr>
        <w:jc w:val="both"/>
        <w:rPr/>
      </w:pPr>
      <w:r w:rsidDel="00000000" w:rsidR="00000000" w:rsidRPr="00000000">
        <w:rPr>
          <w:rtl w:val="0"/>
        </w:rPr>
        <w:t xml:space="preserve">Listado:</w:t>
      </w:r>
    </w:p>
    <w:p w:rsidR="00000000" w:rsidDel="00000000" w:rsidP="00000000" w:rsidRDefault="00000000" w:rsidRPr="00000000" w14:paraId="0000007E">
      <w:pPr>
        <w:jc w:val="both"/>
        <w:rPr/>
      </w:pPr>
      <w:r w:rsidDel="00000000" w:rsidR="00000000" w:rsidRPr="00000000">
        <w:rPr/>
        <w:drawing>
          <wp:inline distB="114300" distT="114300" distL="114300" distR="114300">
            <wp:extent cx="5943600" cy="2120900"/>
            <wp:effectExtent b="0" l="0" r="0" t="0"/>
            <wp:docPr id="2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pPr>
      <w:r w:rsidDel="00000000" w:rsidR="00000000" w:rsidRPr="00000000">
        <w:rPr/>
        <w:drawing>
          <wp:inline distB="114300" distT="114300" distL="114300" distR="114300">
            <wp:extent cx="4314825" cy="762000"/>
            <wp:effectExtent b="0" l="0" r="0" t="0"/>
            <wp:docPr id="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3148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Editar:</w:t>
      </w:r>
    </w:p>
    <w:p w:rsidR="00000000" w:rsidDel="00000000" w:rsidP="00000000" w:rsidRDefault="00000000" w:rsidRPr="00000000" w14:paraId="00000085">
      <w:pPr>
        <w:jc w:val="both"/>
        <w:rPr/>
      </w:pPr>
      <w:r w:rsidDel="00000000" w:rsidR="00000000" w:rsidRPr="00000000">
        <w:rPr/>
        <w:drawing>
          <wp:inline distB="114300" distT="114300" distL="114300" distR="114300">
            <wp:extent cx="4276725" cy="2257425"/>
            <wp:effectExtent b="0" l="0" r="0" t="0"/>
            <wp:docPr id="1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2767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drawing>
          <wp:inline distB="114300" distT="114300" distL="114300" distR="114300">
            <wp:extent cx="5943600" cy="381000"/>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Eliminar:</w:t>
      </w:r>
    </w:p>
    <w:p w:rsidR="00000000" w:rsidDel="00000000" w:rsidP="00000000" w:rsidRDefault="00000000" w:rsidRPr="00000000" w14:paraId="00000089">
      <w:pPr>
        <w:jc w:val="both"/>
        <w:rPr/>
      </w:pPr>
      <w:r w:rsidDel="00000000" w:rsidR="00000000" w:rsidRPr="00000000">
        <w:rPr/>
        <w:drawing>
          <wp:inline distB="114300" distT="114300" distL="114300" distR="114300">
            <wp:extent cx="5943600" cy="279400"/>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drawing>
          <wp:inline distB="114300" distT="114300" distL="114300" distR="114300">
            <wp:extent cx="3714750" cy="1057275"/>
            <wp:effectExtent b="0" l="0" r="0" t="0"/>
            <wp:docPr id="2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7147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Creación:</w:t>
      </w:r>
    </w:p>
    <w:p w:rsidR="00000000" w:rsidDel="00000000" w:rsidP="00000000" w:rsidRDefault="00000000" w:rsidRPr="00000000" w14:paraId="0000008D">
      <w:pPr>
        <w:jc w:val="both"/>
        <w:rPr/>
      </w:pPr>
      <w:r w:rsidDel="00000000" w:rsidR="00000000" w:rsidRPr="00000000">
        <w:rPr>
          <w:rtl w:val="0"/>
        </w:rPr>
        <w:t xml:space="preserve">Para la creación de los productos se hace igual pero, al ser necesario la subida de una imagen, la he realizado con la API Spatie Media Library. Para el uso de esta API he seguido el siguiente video: </w:t>
      </w:r>
      <w:hyperlink r:id="rId34">
        <w:r w:rsidDel="00000000" w:rsidR="00000000" w:rsidRPr="00000000">
          <w:rPr>
            <w:color w:val="1155cc"/>
            <w:u w:val="single"/>
            <w:rtl w:val="0"/>
          </w:rPr>
          <w:t xml:space="preserve">https://www.youtube.com/watch?v=E7dq7KMgQn0</w:t>
        </w:r>
      </w:hyperlink>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 (El código se muestra en el apartado código relevante)</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pStyle w:val="Heading2"/>
        <w:jc w:val="both"/>
        <w:rPr/>
      </w:pPr>
      <w:bookmarkStart w:colFirst="0" w:colLast="0" w:name="_cmg5esg0n9an" w:id="14"/>
      <w:bookmarkEnd w:id="14"/>
      <w:r w:rsidDel="00000000" w:rsidR="00000000" w:rsidRPr="00000000">
        <w:rPr>
          <w:rtl w:val="0"/>
        </w:rPr>
        <w:t xml:space="preserve">Sprint 3</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pStyle w:val="Heading2"/>
        <w:jc w:val="both"/>
        <w:rPr/>
      </w:pPr>
      <w:bookmarkStart w:colFirst="0" w:colLast="0" w:name="_7c5txdcwzwcq" w:id="15"/>
      <w:bookmarkEnd w:id="15"/>
      <w:r w:rsidDel="00000000" w:rsidR="00000000" w:rsidRPr="00000000">
        <w:rPr>
          <w:rtl w:val="0"/>
        </w:rPr>
        <w:t xml:space="preserve">Sprint 4</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pStyle w:val="Heading1"/>
        <w:jc w:val="both"/>
        <w:rPr/>
      </w:pPr>
      <w:bookmarkStart w:colFirst="0" w:colLast="0" w:name="_lpwra2t1hb81" w:id="16"/>
      <w:bookmarkEnd w:id="16"/>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jc w:val="both"/>
        <w:rPr/>
      </w:pPr>
      <w:bookmarkStart w:colFirst="0" w:colLast="0" w:name="_demlr73ymwgi" w:id="17"/>
      <w:bookmarkEnd w:id="17"/>
      <w:r w:rsidDel="00000000" w:rsidR="00000000" w:rsidRPr="00000000">
        <w:rPr>
          <w:rtl w:val="0"/>
        </w:rPr>
        <w:t xml:space="preserve">Esquema de Base de Datos</w:t>
      </w:r>
    </w:p>
    <w:p w:rsidR="00000000" w:rsidDel="00000000" w:rsidP="00000000" w:rsidRDefault="00000000" w:rsidRPr="00000000" w14:paraId="00000098">
      <w:pPr>
        <w:jc w:val="both"/>
        <w:rPr/>
      </w:pPr>
      <w:r w:rsidDel="00000000" w:rsidR="00000000" w:rsidRPr="00000000">
        <w:rPr/>
        <w:drawing>
          <wp:inline distB="114300" distT="114300" distL="114300" distR="114300">
            <wp:extent cx="5943600" cy="3136900"/>
            <wp:effectExtent b="0" l="0" r="0" t="0"/>
            <wp:docPr id="1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En la base de datos tenemos las tablas para los productos y las categorías las cuales relacionamos con el uso de una tabla de relación. </w:t>
      </w:r>
    </w:p>
    <w:p w:rsidR="00000000" w:rsidDel="00000000" w:rsidP="00000000" w:rsidRDefault="00000000" w:rsidRPr="00000000" w14:paraId="0000009B">
      <w:pPr>
        <w:jc w:val="both"/>
        <w:rPr/>
      </w:pPr>
      <w:r w:rsidDel="00000000" w:rsidR="00000000" w:rsidRPr="00000000">
        <w:rPr>
          <w:rtl w:val="0"/>
        </w:rPr>
        <w:t xml:space="preserve">En la tabla productos tenemos los siguientes atributos: id, descripción del producto, precio del producto y los atributos de creación. </w:t>
      </w:r>
    </w:p>
    <w:p w:rsidR="00000000" w:rsidDel="00000000" w:rsidP="00000000" w:rsidRDefault="00000000" w:rsidRPr="00000000" w14:paraId="0000009C">
      <w:pPr>
        <w:jc w:val="both"/>
        <w:rPr/>
      </w:pPr>
      <w:r w:rsidDel="00000000" w:rsidR="00000000" w:rsidRPr="00000000">
        <w:rPr>
          <w:rtl w:val="0"/>
        </w:rPr>
        <w:t xml:space="preserve">En la tabla categorías utilizamos estos atributos: id, tipo de categoría y los atributos de creación. </w:t>
      </w:r>
    </w:p>
    <w:p w:rsidR="00000000" w:rsidDel="00000000" w:rsidP="00000000" w:rsidRDefault="00000000" w:rsidRPr="00000000" w14:paraId="0000009D">
      <w:pPr>
        <w:jc w:val="both"/>
        <w:rPr/>
      </w:pPr>
      <w:r w:rsidDel="00000000" w:rsidR="00000000" w:rsidRPr="00000000">
        <w:rPr>
          <w:rtl w:val="0"/>
        </w:rPr>
        <w:t xml:space="preserve">La tabla media es creada al hacer la instalación de la API.</w:t>
      </w:r>
    </w:p>
    <w:p w:rsidR="00000000" w:rsidDel="00000000" w:rsidP="00000000" w:rsidRDefault="00000000" w:rsidRPr="00000000" w14:paraId="0000009E">
      <w:pPr>
        <w:jc w:val="both"/>
        <w:rPr/>
      </w:pPr>
      <w:r w:rsidDel="00000000" w:rsidR="00000000" w:rsidRPr="00000000">
        <w:rPr>
          <w:rtl w:val="0"/>
        </w:rPr>
        <w:t xml:space="preserve">(Falta la tabla de las anuncios para el uso de la API)</w:t>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pStyle w:val="Heading1"/>
        <w:jc w:val="both"/>
        <w:rPr/>
      </w:pPr>
      <w:bookmarkStart w:colFirst="0" w:colLast="0" w:name="_fgeajkx8jau1" w:id="18"/>
      <w:bookmarkEnd w:id="18"/>
      <w:r w:rsidDel="00000000" w:rsidR="00000000" w:rsidRPr="00000000">
        <w:rPr>
          <w:rtl w:val="0"/>
        </w:rPr>
        <w:t xml:space="preserve">Guia de Usuario y Administrador</w:t>
      </w:r>
    </w:p>
    <w:p w:rsidR="00000000" w:rsidDel="00000000" w:rsidP="00000000" w:rsidRDefault="00000000" w:rsidRPr="00000000" w14:paraId="000000A6">
      <w:pPr>
        <w:pStyle w:val="Heading2"/>
        <w:jc w:val="both"/>
        <w:rPr/>
      </w:pPr>
      <w:bookmarkStart w:colFirst="0" w:colLast="0" w:name="_qgvq5kltyb11" w:id="19"/>
      <w:bookmarkEnd w:id="19"/>
      <w:r w:rsidDel="00000000" w:rsidR="00000000" w:rsidRPr="00000000">
        <w:rPr>
          <w:rtl w:val="0"/>
        </w:rPr>
        <w:t xml:space="preserve">Guia de usuario</w:t>
      </w:r>
    </w:p>
    <w:p w:rsidR="00000000" w:rsidDel="00000000" w:rsidP="00000000" w:rsidRDefault="00000000" w:rsidRPr="00000000" w14:paraId="000000A7">
      <w:pPr>
        <w:jc w:val="both"/>
        <w:rPr/>
      </w:pPr>
      <w:r w:rsidDel="00000000" w:rsidR="00000000" w:rsidRPr="00000000">
        <w:rPr>
          <w:rtl w:val="0"/>
        </w:rPr>
        <w:t xml:space="preserve">Nada más entrar el usuario a la página se encontrará con la carta del restaurante en la cual aparecen los productos y en la parte superior un buscador para poder filtrar los productos por categorías.</w:t>
      </w:r>
    </w:p>
    <w:p w:rsidR="00000000" w:rsidDel="00000000" w:rsidP="00000000" w:rsidRDefault="00000000" w:rsidRPr="00000000" w14:paraId="000000A8">
      <w:pPr>
        <w:jc w:val="both"/>
        <w:rPr/>
      </w:pPr>
      <w:r w:rsidDel="00000000" w:rsidR="00000000" w:rsidRPr="00000000">
        <w:rPr/>
        <w:drawing>
          <wp:inline distB="114300" distT="114300" distL="114300" distR="114300">
            <wp:extent cx="5943600" cy="1689100"/>
            <wp:effectExtent b="0" l="0" r="0" t="0"/>
            <wp:docPr id="3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Cuando se le da al desplegable aparecerán las categorías disponibles</w:t>
      </w:r>
    </w:p>
    <w:p w:rsidR="00000000" w:rsidDel="00000000" w:rsidP="00000000" w:rsidRDefault="00000000" w:rsidRPr="00000000" w14:paraId="000000AA">
      <w:pPr>
        <w:jc w:val="both"/>
        <w:rPr/>
      </w:pPr>
      <w:r w:rsidDel="00000000" w:rsidR="00000000" w:rsidRPr="00000000">
        <w:rPr/>
        <w:drawing>
          <wp:inline distB="114300" distT="114300" distL="114300" distR="114300">
            <wp:extent cx="5943600" cy="546100"/>
            <wp:effectExtent b="0" l="0" r="0" t="0"/>
            <wp:docPr id="31"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Y cuando le demos click a una de ellas solo nos mostrará los productos de esa categoría.</w:t>
      </w:r>
    </w:p>
    <w:p w:rsidR="00000000" w:rsidDel="00000000" w:rsidP="00000000" w:rsidRDefault="00000000" w:rsidRPr="00000000" w14:paraId="000000AC">
      <w:pPr>
        <w:jc w:val="both"/>
        <w:rPr/>
      </w:pPr>
      <w:r w:rsidDel="00000000" w:rsidR="00000000" w:rsidRPr="00000000">
        <w:rPr/>
        <w:drawing>
          <wp:inline distB="114300" distT="114300" distL="114300" distR="114300">
            <wp:extent cx="5943600" cy="1016000"/>
            <wp:effectExtent b="0" l="0" r="0" t="0"/>
            <wp:docPr id="41"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2"/>
        <w:jc w:val="both"/>
        <w:rPr/>
      </w:pPr>
      <w:bookmarkStart w:colFirst="0" w:colLast="0" w:name="_2tx4tflhfqco" w:id="20"/>
      <w:bookmarkEnd w:id="20"/>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jc w:val="both"/>
        <w:rPr/>
      </w:pPr>
      <w:bookmarkStart w:colFirst="0" w:colLast="0" w:name="_tjke2tch2jzw" w:id="21"/>
      <w:bookmarkEnd w:id="21"/>
      <w:r w:rsidDel="00000000" w:rsidR="00000000" w:rsidRPr="00000000">
        <w:rPr>
          <w:rtl w:val="0"/>
        </w:rPr>
        <w:t xml:space="preserve">Guia de Administrador</w:t>
      </w:r>
    </w:p>
    <w:p w:rsidR="00000000" w:rsidDel="00000000" w:rsidP="00000000" w:rsidRDefault="00000000" w:rsidRPr="00000000" w14:paraId="000000B0">
      <w:pPr>
        <w:jc w:val="both"/>
        <w:rPr/>
      </w:pPr>
      <w:r w:rsidDel="00000000" w:rsidR="00000000" w:rsidRPr="00000000">
        <w:rPr>
          <w:rtl w:val="0"/>
        </w:rPr>
        <w:t xml:space="preserve">Para la guía del administrador el primer paso es iniciar sesión.</w:t>
      </w:r>
    </w:p>
    <w:p w:rsidR="00000000" w:rsidDel="00000000" w:rsidP="00000000" w:rsidRDefault="00000000" w:rsidRPr="00000000" w14:paraId="000000B1">
      <w:pPr>
        <w:jc w:val="both"/>
        <w:rPr/>
      </w:pPr>
      <w:r w:rsidDel="00000000" w:rsidR="00000000" w:rsidRPr="00000000">
        <w:rPr/>
        <w:drawing>
          <wp:inline distB="114300" distT="114300" distL="114300" distR="114300">
            <wp:extent cx="5943600" cy="1816100"/>
            <wp:effectExtent b="0" l="0" r="0" t="0"/>
            <wp:docPr id="12"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Una vez iniciada la sesión te mandara al panel de administrador</w:t>
      </w:r>
    </w:p>
    <w:p w:rsidR="00000000" w:rsidDel="00000000" w:rsidP="00000000" w:rsidRDefault="00000000" w:rsidRPr="00000000" w14:paraId="000000B3">
      <w:pPr>
        <w:jc w:val="both"/>
        <w:rPr/>
      </w:pPr>
      <w:r w:rsidDel="00000000" w:rsidR="00000000" w:rsidRPr="00000000">
        <w:rPr/>
        <w:drawing>
          <wp:inline distB="114300" distT="114300" distL="114300" distR="114300">
            <wp:extent cx="5943600" cy="1320800"/>
            <wp:effectExtent b="0" l="0" r="0" t="0"/>
            <wp:docPr id="4"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Donde en la parte izquierda encontrarás el menú con las distintas funcionalidades que tiene el administrador.</w:t>
      </w:r>
    </w:p>
    <w:p w:rsidR="00000000" w:rsidDel="00000000" w:rsidP="00000000" w:rsidRDefault="00000000" w:rsidRPr="00000000" w14:paraId="000000B5">
      <w:pPr>
        <w:jc w:val="both"/>
        <w:rPr/>
      </w:pPr>
      <w:r w:rsidDel="00000000" w:rsidR="00000000" w:rsidRPr="00000000">
        <w:rPr>
          <w:rtl w:val="0"/>
        </w:rPr>
        <w:t xml:space="preserve">Categorías:</w:t>
      </w:r>
    </w:p>
    <w:p w:rsidR="00000000" w:rsidDel="00000000" w:rsidP="00000000" w:rsidRDefault="00000000" w:rsidRPr="00000000" w14:paraId="000000B6">
      <w:pPr>
        <w:jc w:val="both"/>
        <w:rPr/>
      </w:pPr>
      <w:r w:rsidDel="00000000" w:rsidR="00000000" w:rsidRPr="00000000">
        <w:rPr>
          <w:rtl w:val="0"/>
        </w:rPr>
        <w:t xml:space="preserve">Para crear las categorías le daremos en la parte del menú donde pone añadir categoría que nos mandará a la siguiente pantalla.</w:t>
      </w:r>
    </w:p>
    <w:p w:rsidR="00000000" w:rsidDel="00000000" w:rsidP="00000000" w:rsidRDefault="00000000" w:rsidRPr="00000000" w14:paraId="000000B7">
      <w:pPr>
        <w:jc w:val="both"/>
        <w:rPr/>
      </w:pPr>
      <w:r w:rsidDel="00000000" w:rsidR="00000000" w:rsidRPr="00000000">
        <w:rPr/>
        <w:drawing>
          <wp:inline distB="114300" distT="114300" distL="114300" distR="114300">
            <wp:extent cx="5943600" cy="800100"/>
            <wp:effectExtent b="0" l="0" r="0" t="0"/>
            <wp:docPr id="42"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jc w:val="both"/>
        <w:rPr/>
      </w:pPr>
      <w:r w:rsidDel="00000000" w:rsidR="00000000" w:rsidRPr="00000000">
        <w:rPr>
          <w:rtl w:val="0"/>
        </w:rPr>
        <w:t xml:space="preserve">Mediante este formulario podemos añadir una nueva categoría solo introduciendo el nombre y dándole al botón de guardar.</w:t>
      </w:r>
    </w:p>
    <w:p w:rsidR="00000000" w:rsidDel="00000000" w:rsidP="00000000" w:rsidRDefault="00000000" w:rsidRPr="00000000" w14:paraId="000000B9">
      <w:pPr>
        <w:spacing w:after="240" w:before="240" w:lineRule="auto"/>
        <w:jc w:val="both"/>
        <w:rPr/>
      </w:pPr>
      <w:r w:rsidDel="00000000" w:rsidR="00000000" w:rsidRPr="00000000">
        <w:rPr>
          <w:rtl w:val="0"/>
        </w:rPr>
        <w:t xml:space="preserve">Para la siguiente parte nos meteremos en el apartado que pone lista de categorías donde allí podremos ver todas las categorías y podremos editarlas y eliminarlas.</w:t>
      </w:r>
    </w:p>
    <w:p w:rsidR="00000000" w:rsidDel="00000000" w:rsidP="00000000" w:rsidRDefault="00000000" w:rsidRPr="00000000" w14:paraId="000000BA">
      <w:pPr>
        <w:jc w:val="both"/>
        <w:rPr/>
      </w:pPr>
      <w:r w:rsidDel="00000000" w:rsidR="00000000" w:rsidRPr="00000000">
        <w:rPr/>
        <w:drawing>
          <wp:inline distB="114300" distT="114300" distL="114300" distR="114300">
            <wp:extent cx="5943600" cy="952500"/>
            <wp:effectExtent b="0" l="0" r="0" t="0"/>
            <wp:docPr id="15"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both"/>
        <w:rPr/>
      </w:pPr>
      <w:r w:rsidDel="00000000" w:rsidR="00000000" w:rsidRPr="00000000">
        <w:rPr>
          <w:rtl w:val="0"/>
        </w:rPr>
        <w:t xml:space="preserve">Una vez en esta pantalla podremos editar el nombre de la categoría dándole al botón editar y podremos eliminarla dándole al botón eliminar.</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Productos:</w:t>
      </w:r>
    </w:p>
    <w:p w:rsidR="00000000" w:rsidDel="00000000" w:rsidP="00000000" w:rsidRDefault="00000000" w:rsidRPr="00000000" w14:paraId="000000BE">
      <w:pPr>
        <w:jc w:val="both"/>
        <w:rPr/>
      </w:pPr>
      <w:r w:rsidDel="00000000" w:rsidR="00000000" w:rsidRPr="00000000">
        <w:rPr>
          <w:rtl w:val="0"/>
        </w:rPr>
        <w:t xml:space="preserve">Para la creación de productos le daremos a la opción añadir productos.</w:t>
      </w:r>
    </w:p>
    <w:p w:rsidR="00000000" w:rsidDel="00000000" w:rsidP="00000000" w:rsidRDefault="00000000" w:rsidRPr="00000000" w14:paraId="000000BF">
      <w:pPr>
        <w:jc w:val="both"/>
        <w:rPr/>
      </w:pPr>
      <w:r w:rsidDel="00000000" w:rsidR="00000000" w:rsidRPr="00000000">
        <w:rPr/>
        <w:drawing>
          <wp:inline distB="114300" distT="114300" distL="114300" distR="114300">
            <wp:extent cx="5943600" cy="1689100"/>
            <wp:effectExtent b="0" l="0" r="0" t="0"/>
            <wp:docPr id="39"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jc w:val="both"/>
        <w:rPr/>
      </w:pPr>
      <w:r w:rsidDel="00000000" w:rsidR="00000000" w:rsidRPr="00000000">
        <w:rPr>
          <w:rtl w:val="0"/>
        </w:rPr>
        <w:t xml:space="preserve">Para poder crearlo nos hará falta el nombre del producto, el precio, la categoría la cual se añadirá mediante un desplegable donde estarán todas las categorías y una imagen del producto.</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spacing w:after="240" w:before="240" w:lineRule="auto"/>
        <w:jc w:val="both"/>
        <w:rPr/>
      </w:pPr>
      <w:r w:rsidDel="00000000" w:rsidR="00000000" w:rsidRPr="00000000">
        <w:rPr>
          <w:rtl w:val="0"/>
        </w:rPr>
        <w:t xml:space="preserve">Para los siguientes apartados nos iremos al listado de productos donde desde allí podremos editarlos y eliminarlos.</w:t>
      </w:r>
    </w:p>
    <w:p w:rsidR="00000000" w:rsidDel="00000000" w:rsidP="00000000" w:rsidRDefault="00000000" w:rsidRPr="00000000" w14:paraId="000000C3">
      <w:pPr>
        <w:jc w:val="both"/>
        <w:rPr/>
      </w:pPr>
      <w:r w:rsidDel="00000000" w:rsidR="00000000" w:rsidRPr="00000000">
        <w:rPr/>
        <w:drawing>
          <wp:inline distB="114300" distT="114300" distL="114300" distR="114300">
            <wp:extent cx="5943600" cy="952500"/>
            <wp:effectExtent b="0" l="0" r="0" t="0"/>
            <wp:docPr id="37"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pStyle w:val="Heading1"/>
        <w:jc w:val="both"/>
        <w:rPr/>
      </w:pPr>
      <w:bookmarkStart w:colFirst="0" w:colLast="0" w:name="_ajgjnqnhdqyy" w:id="22"/>
      <w:bookmarkEnd w:id="22"/>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jc w:val="both"/>
        <w:rPr/>
      </w:pPr>
      <w:bookmarkStart w:colFirst="0" w:colLast="0" w:name="_cr4a1k71jv4s" w:id="23"/>
      <w:bookmarkEnd w:id="23"/>
      <w:r w:rsidDel="00000000" w:rsidR="00000000" w:rsidRPr="00000000">
        <w:rPr>
          <w:rtl w:val="0"/>
        </w:rPr>
        <w:t xml:space="preserve">Código Relevante</w:t>
      </w:r>
    </w:p>
    <w:p w:rsidR="00000000" w:rsidDel="00000000" w:rsidP="00000000" w:rsidRDefault="00000000" w:rsidRPr="00000000" w14:paraId="000000C7">
      <w:pPr>
        <w:jc w:val="both"/>
        <w:rPr/>
      </w:pPr>
      <w:r w:rsidDel="00000000" w:rsidR="00000000" w:rsidRPr="00000000">
        <w:rPr>
          <w:rtl w:val="0"/>
        </w:rPr>
        <w:t xml:space="preserve">Spatie Media Library:</w:t>
      </w:r>
    </w:p>
    <w:p w:rsidR="00000000" w:rsidDel="00000000" w:rsidP="00000000" w:rsidRDefault="00000000" w:rsidRPr="00000000" w14:paraId="000000C8">
      <w:pPr>
        <w:jc w:val="both"/>
        <w:rPr>
          <w:rFonts w:ascii="Courier New" w:cs="Courier New" w:eastAsia="Courier New" w:hAnsi="Courier New"/>
        </w:rPr>
      </w:pPr>
      <w:r w:rsidDel="00000000" w:rsidR="00000000" w:rsidRPr="00000000">
        <w:rPr>
          <w:rtl w:val="0"/>
        </w:rPr>
        <w:t xml:space="preserve">Primero instalamos la API:</w:t>
      </w:r>
      <w:r w:rsidDel="00000000" w:rsidR="00000000" w:rsidRPr="00000000">
        <w:rPr>
          <w:rFonts w:ascii="Courier New" w:cs="Courier New" w:eastAsia="Courier New" w:hAnsi="Courier New"/>
          <w:rtl w:val="0"/>
        </w:rPr>
        <w:t xml:space="preserve">composer require "spatie/laravel-medialibrary"</w:t>
      </w:r>
    </w:p>
    <w:p w:rsidR="00000000" w:rsidDel="00000000" w:rsidP="00000000" w:rsidRDefault="00000000" w:rsidRPr="00000000" w14:paraId="000000C9">
      <w:pPr>
        <w:jc w:val="both"/>
        <w:rPr>
          <w:rFonts w:ascii="Courier New" w:cs="Courier New" w:eastAsia="Courier New" w:hAnsi="Courier New"/>
        </w:rPr>
      </w:pPr>
      <w:r w:rsidDel="00000000" w:rsidR="00000000" w:rsidRPr="00000000">
        <w:rPr>
          <w:rtl w:val="0"/>
        </w:rPr>
        <w:t xml:space="preserve">Generamos y ejecutamos la migración:</w:t>
      </w:r>
      <w:r w:rsidDel="00000000" w:rsidR="00000000" w:rsidRPr="00000000">
        <w:rPr>
          <w:rFonts w:ascii="Courier New" w:cs="Courier New" w:eastAsia="Courier New" w:hAnsi="Courier New"/>
          <w:rtl w:val="0"/>
        </w:rPr>
        <w:t xml:space="preserve">php artisan vendor:publish --provider="Spatie\MediaLibrary\MediaLibraryServiceProvider"</w:t>
      </w:r>
    </w:p>
    <w:p w:rsidR="00000000" w:rsidDel="00000000" w:rsidP="00000000" w:rsidRDefault="00000000" w:rsidRPr="00000000" w14:paraId="000000CA">
      <w:pPr>
        <w:spacing w:line="432"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php artisan migrate</w:t>
      </w:r>
    </w:p>
    <w:p w:rsidR="00000000" w:rsidDel="00000000" w:rsidP="00000000" w:rsidRDefault="00000000" w:rsidRPr="00000000" w14:paraId="000000CB">
      <w:pPr>
        <w:jc w:val="both"/>
        <w:rPr>
          <w:rFonts w:ascii="Courier New" w:cs="Courier New" w:eastAsia="Courier New" w:hAnsi="Courier New"/>
        </w:rPr>
      </w:pPr>
      <w:r w:rsidDel="00000000" w:rsidR="00000000" w:rsidRPr="00000000">
        <w:rPr>
          <w:rtl w:val="0"/>
        </w:rPr>
        <w:t xml:space="preserve">Generamos el archivo de configuración:</w:t>
      </w:r>
      <w:r w:rsidDel="00000000" w:rsidR="00000000" w:rsidRPr="00000000">
        <w:rPr>
          <w:rFonts w:ascii="Courier New" w:cs="Courier New" w:eastAsia="Courier New" w:hAnsi="Courier New"/>
          <w:rtl w:val="0"/>
        </w:rPr>
        <w:t xml:space="preserve">php artisan vendor:publish --provider="Spatie\MediaLibrary\MediaLibraryServiceProvider"</w:t>
      </w:r>
    </w:p>
    <w:p w:rsidR="00000000" w:rsidDel="00000000" w:rsidP="00000000" w:rsidRDefault="00000000" w:rsidRPr="00000000" w14:paraId="000000CC">
      <w:pPr>
        <w:jc w:val="both"/>
        <w:rPr/>
      </w:pPr>
      <w:r w:rsidDel="00000000" w:rsidR="00000000" w:rsidRPr="00000000">
        <w:rPr>
          <w:rtl w:val="0"/>
        </w:rPr>
        <w:t xml:space="preserve">:</w:t>
      </w:r>
    </w:p>
    <w:p w:rsidR="00000000" w:rsidDel="00000000" w:rsidP="00000000" w:rsidRDefault="00000000" w:rsidRPr="00000000" w14:paraId="000000CD">
      <w:pPr>
        <w:jc w:val="both"/>
        <w:rPr/>
      </w:pPr>
      <w:r w:rsidDel="00000000" w:rsidR="00000000" w:rsidRPr="00000000">
        <w:rPr>
          <w:rtl w:val="0"/>
        </w:rPr>
        <w:t xml:space="preserve">En el modelo añadimos lo siguiente:</w:t>
      </w:r>
    </w:p>
    <w:p w:rsidR="00000000" w:rsidDel="00000000" w:rsidP="00000000" w:rsidRDefault="00000000" w:rsidRPr="00000000" w14:paraId="000000CE">
      <w:pPr>
        <w:jc w:val="both"/>
        <w:rPr/>
      </w:pPr>
      <w:r w:rsidDel="00000000" w:rsidR="00000000" w:rsidRPr="00000000">
        <w:rPr/>
        <w:drawing>
          <wp:inline distB="114300" distT="114300" distL="114300" distR="114300">
            <wp:extent cx="5943600" cy="3670300"/>
            <wp:effectExtent b="0" l="0" r="0" t="0"/>
            <wp:docPr id="25"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pPr>
      <w:r w:rsidDel="00000000" w:rsidR="00000000" w:rsidRPr="00000000">
        <w:rPr/>
        <w:drawing>
          <wp:inline distB="114300" distT="114300" distL="114300" distR="114300">
            <wp:extent cx="3152775" cy="381000"/>
            <wp:effectExtent b="0" l="0" r="0" t="0"/>
            <wp:docPr id="26"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31527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En el controlador dejamos la función de la siguiente manera:</w:t>
      </w:r>
    </w:p>
    <w:p w:rsidR="00000000" w:rsidDel="00000000" w:rsidP="00000000" w:rsidRDefault="00000000" w:rsidRPr="00000000" w14:paraId="000000D3">
      <w:pPr>
        <w:rPr/>
      </w:pPr>
      <w:r w:rsidDel="00000000" w:rsidR="00000000" w:rsidRPr="00000000">
        <w:rPr/>
        <w:drawing>
          <wp:inline distB="114300" distT="114300" distL="114300" distR="114300">
            <wp:extent cx="5943600" cy="3086100"/>
            <wp:effectExtent b="0" l="0" r="0" t="0"/>
            <wp:docPr id="32"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En la carpeta config entramos en filesystems y cambiamos lo siguiente:</w:t>
      </w:r>
    </w:p>
    <w:p w:rsidR="00000000" w:rsidDel="00000000" w:rsidP="00000000" w:rsidRDefault="00000000" w:rsidRPr="00000000" w14:paraId="000000D5">
      <w:pPr>
        <w:jc w:val="both"/>
        <w:rPr/>
      </w:pPr>
      <w:r w:rsidDel="00000000" w:rsidR="00000000" w:rsidRPr="00000000">
        <w:rPr/>
        <w:drawing>
          <wp:inline distB="114300" distT="114300" distL="114300" distR="114300">
            <wp:extent cx="2905125" cy="1314450"/>
            <wp:effectExtent b="0" l="0" r="0" t="0"/>
            <wp:docPr id="21"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29051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En la carpeta public crearemos una carpeta donde queramos que se guarden las imágenes que subamos:</w:t>
      </w:r>
    </w:p>
    <w:p w:rsidR="00000000" w:rsidDel="00000000" w:rsidP="00000000" w:rsidRDefault="00000000" w:rsidRPr="00000000" w14:paraId="000000D7">
      <w:pPr>
        <w:jc w:val="both"/>
        <w:rPr/>
      </w:pPr>
      <w:r w:rsidDel="00000000" w:rsidR="00000000" w:rsidRPr="00000000">
        <w:rPr/>
        <w:drawing>
          <wp:inline distB="114300" distT="114300" distL="114300" distR="114300">
            <wp:extent cx="3076575" cy="638175"/>
            <wp:effectExtent b="0" l="0" r="0" t="0"/>
            <wp:docPr id="38"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30765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1"/>
        <w:jc w:val="both"/>
        <w:rPr/>
      </w:pPr>
      <w:bookmarkStart w:colFirst="0" w:colLast="0" w:name="_beh5dxyy3fat" w:id="24"/>
      <w:bookmarkEnd w:id="24"/>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jc w:val="both"/>
        <w:rPr/>
      </w:pPr>
      <w:bookmarkStart w:colFirst="0" w:colLast="0" w:name="_cwm424mps9gq" w:id="25"/>
      <w:bookmarkEnd w:id="25"/>
      <w:r w:rsidDel="00000000" w:rsidR="00000000" w:rsidRPr="00000000">
        <w:rPr>
          <w:rtl w:val="0"/>
        </w:rPr>
        <w:t xml:space="preserve">Conclusiones</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pStyle w:val="Heading1"/>
        <w:jc w:val="both"/>
        <w:rPr/>
      </w:pPr>
      <w:bookmarkStart w:colFirst="0" w:colLast="0" w:name="_4atdoprbzlqj" w:id="26"/>
      <w:bookmarkEnd w:id="26"/>
      <w:r w:rsidDel="00000000" w:rsidR="00000000" w:rsidRPr="00000000">
        <w:rPr>
          <w:rtl w:val="0"/>
        </w:rPr>
        <w:t xml:space="preserve">Propuestas de Mejora</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pStyle w:val="Heading1"/>
        <w:jc w:val="both"/>
        <w:rPr/>
      </w:pPr>
      <w:bookmarkStart w:colFirst="0" w:colLast="0" w:name="_mn3uybg1e7v5" w:id="27"/>
      <w:bookmarkEnd w:id="27"/>
      <w:r w:rsidDel="00000000" w:rsidR="00000000" w:rsidRPr="00000000">
        <w:rPr>
          <w:rtl w:val="0"/>
        </w:rPr>
        <w:t xml:space="preserve">Dificultades encontradas</w:t>
      </w:r>
    </w:p>
    <w:p w:rsidR="00000000" w:rsidDel="00000000" w:rsidP="00000000" w:rsidRDefault="00000000" w:rsidRPr="00000000" w14:paraId="000000DE">
      <w:pPr>
        <w:jc w:val="both"/>
        <w:rPr/>
      </w:pPr>
      <w:r w:rsidDel="00000000" w:rsidR="00000000" w:rsidRPr="00000000">
        <w:rPr>
          <w:rtl w:val="0"/>
        </w:rPr>
        <w:t xml:space="preserve">Relación de las tablas: Tuve problemas al hacer la relación de las tablas produtcs y categories al querer hacer la relación directamente haciendo la foreign key en la tabla products. Este problema lo arregle realizando primero la migración de la tabla categorías y después la migración de la tabla products. </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Migrantes: Al hacer los migrantes en clase no podía hacer migrantes por tener una versión anterior a la que usaba en casa. Lo solucione reinstalando XAMPP a la versión 8.2 en clase.</w:t>
      </w:r>
    </w:p>
    <w:p w:rsidR="00000000" w:rsidDel="00000000" w:rsidP="00000000" w:rsidRDefault="00000000" w:rsidRPr="00000000" w14:paraId="000000E1">
      <w:pPr>
        <w:pStyle w:val="Heading1"/>
        <w:jc w:val="both"/>
        <w:rPr/>
      </w:pPr>
      <w:bookmarkStart w:colFirst="0" w:colLast="0" w:name="_nvyusy3z2ors" w:id="28"/>
      <w:bookmarkEnd w:id="28"/>
      <w:r w:rsidDel="00000000" w:rsidR="00000000" w:rsidRPr="00000000">
        <w:rPr>
          <w:rtl w:val="0"/>
        </w:rPr>
        <w:t xml:space="preserve">Anexos</w:t>
      </w: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sectPr>
      <w:headerReference r:id="rId50" w:type="default"/>
      <w:headerReference r:id="rId51" w:type="first"/>
      <w:footerReference r:id="rId52" w:type="default"/>
      <w:footerReference r:id="rId5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Arial"/>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9"/>
    <w:bookmarkEnd w:id="2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24" name="image9.png"/>
          <a:graphic>
            <a:graphicData uri="http://schemas.openxmlformats.org/drawingml/2006/picture">
              <pic:pic>
                <pic:nvPicPr>
                  <pic:cNvPr descr="línea horizontal" id="0" name="image9.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7.png"/><Relationship Id="rId41" Type="http://schemas.openxmlformats.org/officeDocument/2006/relationships/image" Target="media/image40.png"/><Relationship Id="rId44" Type="http://schemas.openxmlformats.org/officeDocument/2006/relationships/image" Target="media/image34.png"/><Relationship Id="rId43" Type="http://schemas.openxmlformats.org/officeDocument/2006/relationships/image" Target="media/image31.png"/><Relationship Id="rId46" Type="http://schemas.openxmlformats.org/officeDocument/2006/relationships/image" Target="media/image28.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TrabajoLaravel/laravel/public/login" TargetMode="External"/><Relationship Id="rId48" Type="http://schemas.openxmlformats.org/officeDocument/2006/relationships/image" Target="media/image27.png"/><Relationship Id="rId47" Type="http://schemas.openxmlformats.org/officeDocument/2006/relationships/image" Target="media/image25.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jpg"/><Relationship Id="rId8" Type="http://schemas.openxmlformats.org/officeDocument/2006/relationships/hyperlink" Target="http://localhost/TrabajoLaravel/laravel/public/products" TargetMode="External"/><Relationship Id="rId31" Type="http://schemas.openxmlformats.org/officeDocument/2006/relationships/image" Target="media/image3.png"/><Relationship Id="rId30" Type="http://schemas.openxmlformats.org/officeDocument/2006/relationships/image" Target="media/image2.png"/><Relationship Id="rId33" Type="http://schemas.openxmlformats.org/officeDocument/2006/relationships/image" Target="media/image35.png"/><Relationship Id="rId32" Type="http://schemas.openxmlformats.org/officeDocument/2006/relationships/image" Target="media/image5.png"/><Relationship Id="rId35" Type="http://schemas.openxmlformats.org/officeDocument/2006/relationships/image" Target="media/image6.png"/><Relationship Id="rId34" Type="http://schemas.openxmlformats.org/officeDocument/2006/relationships/hyperlink" Target="https://www.youtube.com/watch?v=E7dq7KMgQn0" TargetMode="External"/><Relationship Id="rId37" Type="http://schemas.openxmlformats.org/officeDocument/2006/relationships/image" Target="media/image37.png"/><Relationship Id="rId36" Type="http://schemas.openxmlformats.org/officeDocument/2006/relationships/image" Target="media/image29.png"/><Relationship Id="rId39" Type="http://schemas.openxmlformats.org/officeDocument/2006/relationships/image" Target="media/image7.png"/><Relationship Id="rId38" Type="http://schemas.openxmlformats.org/officeDocument/2006/relationships/image" Target="media/image32.png"/><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4.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33.png"/><Relationship Id="rId29" Type="http://schemas.openxmlformats.org/officeDocument/2006/relationships/image" Target="media/image16.png"/><Relationship Id="rId51" Type="http://schemas.openxmlformats.org/officeDocument/2006/relationships/header" Target="header2.xml"/><Relationship Id="rId50" Type="http://schemas.openxmlformats.org/officeDocument/2006/relationships/header" Target="header1.xm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18.png"/><Relationship Id="rId10" Type="http://schemas.openxmlformats.org/officeDocument/2006/relationships/image" Target="media/image38.png"/><Relationship Id="rId13" Type="http://schemas.openxmlformats.org/officeDocument/2006/relationships/image" Target="media/image42.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39.png"/><Relationship Id="rId17" Type="http://schemas.openxmlformats.org/officeDocument/2006/relationships/image" Target="media/image36.png"/><Relationship Id="rId16" Type="http://schemas.openxmlformats.org/officeDocument/2006/relationships/image" Target="media/image20.png"/><Relationship Id="rId19" Type="http://schemas.openxmlformats.org/officeDocument/2006/relationships/image" Target="media/image4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