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s-ES"/>
        </w:rPr>
      </w:pPr>
    </w:p>
    <w:p>
      <w:pPr>
        <w:jc w:val="center"/>
        <w:rPr>
          <w:color w:val="1F4E79" w:themeColor="accent1" w:themeShade="80"/>
          <w:sz w:val="100"/>
          <w:szCs w:val="100"/>
          <w:u w:val="single"/>
          <w:lang w:val="es-ES"/>
        </w:rPr>
      </w:pPr>
      <w:r>
        <w:rPr>
          <w:color w:val="1F4E79" w:themeColor="accent1" w:themeShade="80"/>
          <w:sz w:val="100"/>
          <w:szCs w:val="100"/>
          <w:u w:val="single"/>
          <w:lang w:val="es-ES"/>
        </w:rPr>
        <w:t>MELOMANIAC</w:t>
      </w:r>
    </w:p>
    <w:p>
      <w:pPr>
        <w:jc w:val="center"/>
        <w:rPr>
          <w:color w:val="1F4E79" w:themeColor="accent1" w:themeShade="80"/>
          <w:sz w:val="100"/>
          <w:szCs w:val="100"/>
          <w:u w:val="single"/>
          <w:lang w:val="es-ES"/>
        </w:rPr>
      </w:pPr>
    </w:p>
    <w:p>
      <w:pPr>
        <w:jc w:val="center"/>
        <w:rPr>
          <w:sz w:val="72"/>
          <w:szCs w:val="72"/>
          <w:lang w:val="es-ES"/>
        </w:rPr>
      </w:pPr>
      <w:r>
        <w:rPr>
          <w:sz w:val="72"/>
          <w:szCs w:val="72"/>
          <w:lang w:val="es-ES"/>
        </w:rPr>
        <w:t>PABLO VERDUGO GARRIDO</w:t>
      </w:r>
    </w:p>
    <w:p>
      <w:pPr>
        <w:rPr>
          <w:lang w:val="es-ES"/>
        </w:rPr>
      </w:pPr>
    </w:p>
    <w:p>
      <w:pPr>
        <w:rPr>
          <w:lang w:val="es-ES"/>
        </w:rPr>
      </w:pPr>
    </w:p>
    <w:p>
      <w:pPr>
        <w:rPr>
          <w:lang w:val="es-ES"/>
        </w:rPr>
      </w:pPr>
      <w:r>
        <w:rPr>
          <w:lang w:val="es-ES"/>
        </w:rPr>
        <w:drawing>
          <wp:inline distT="0" distB="0" distL="114300" distR="114300">
            <wp:extent cx="5270500" cy="4903470"/>
            <wp:effectExtent l="0" t="0" r="0" b="0"/>
            <wp:docPr id="1" name="Imagen 1" descr="logo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ucm"/>
                    <pic:cNvPicPr>
                      <a:picLocks noChangeAspect="1"/>
                    </pic:cNvPicPr>
                  </pic:nvPicPr>
                  <pic:blipFill>
                    <a:blip r:embed="rId4"/>
                    <a:stretch>
                      <a:fillRect/>
                    </a:stretch>
                  </pic:blipFill>
                  <pic:spPr>
                    <a:xfrm>
                      <a:off x="0" y="0"/>
                      <a:ext cx="5270500" cy="4903470"/>
                    </a:xfrm>
                    <a:prstGeom prst="rect">
                      <a:avLst/>
                    </a:prstGeom>
                  </pic:spPr>
                </pic:pic>
              </a:graphicData>
            </a:graphic>
          </wp:inline>
        </w:drawing>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jc w:val="both"/>
        <w:rPr>
          <w:color w:val="1F4E79" w:themeColor="accent1" w:themeShade="80"/>
          <w:sz w:val="20"/>
          <w:szCs w:val="20"/>
          <w:lang w:val="es-ES"/>
        </w:rPr>
      </w:pPr>
    </w:p>
    <w:p>
      <w:pPr>
        <w:jc w:val="center"/>
        <w:rPr>
          <w:color w:val="1F4E79" w:themeColor="accent1" w:themeShade="80"/>
          <w:sz w:val="100"/>
          <w:szCs w:val="100"/>
          <w:u w:val="single"/>
          <w:lang w:val="es-ES"/>
        </w:rPr>
      </w:pPr>
      <w:r>
        <w:rPr>
          <w:color w:val="1F4E79" w:themeColor="accent1" w:themeShade="80"/>
          <w:sz w:val="100"/>
          <w:szCs w:val="100"/>
          <w:u w:val="single"/>
          <w:lang w:val="es-ES"/>
        </w:rPr>
        <w:t>1 - INTRODUCCIÓN</w:t>
      </w:r>
    </w:p>
    <w:p>
      <w:pPr>
        <w:jc w:val="left"/>
        <w:rPr>
          <w:color w:val="1F4E79" w:themeColor="accent1" w:themeShade="80"/>
          <w:sz w:val="32"/>
          <w:szCs w:val="32"/>
          <w:lang w:val="es-ES"/>
        </w:rPr>
      </w:pPr>
    </w:p>
    <w:p>
      <w:pPr>
        <w:jc w:val="left"/>
        <w:rPr>
          <w:color w:val="1F4E79" w:themeColor="accent1" w:themeShade="80"/>
          <w:sz w:val="40"/>
          <w:szCs w:val="40"/>
          <w:lang w:val="es-ES"/>
        </w:rPr>
      </w:pPr>
      <w:bookmarkStart w:id="0" w:name="OLE_LINK2"/>
      <w:r>
        <w:rPr>
          <w:color w:val="1F4E79" w:themeColor="accent1" w:themeShade="80"/>
          <w:sz w:val="40"/>
          <w:szCs w:val="40"/>
          <w:lang w:val="es-ES"/>
        </w:rPr>
        <w:t>1.1 - Objetivo</w:t>
      </w:r>
    </w:p>
    <w:bookmarkEnd w:id="0"/>
    <w:p>
      <w:pPr>
        <w:ind w:leftChars="100"/>
        <w:jc w:val="left"/>
        <w:rPr>
          <w:color w:val="auto"/>
          <w:sz w:val="32"/>
          <w:szCs w:val="32"/>
          <w:lang w:val="es-ES"/>
        </w:rPr>
      </w:pPr>
    </w:p>
    <w:p>
      <w:pPr>
        <w:ind w:leftChars="100"/>
        <w:jc w:val="left"/>
        <w:rPr>
          <w:color w:val="1F4E79" w:themeColor="accent1" w:themeShade="80"/>
          <w:sz w:val="32"/>
          <w:szCs w:val="32"/>
          <w:lang w:val="es-ES"/>
        </w:rPr>
      </w:pPr>
      <w:r>
        <w:rPr>
          <w:color w:val="auto"/>
          <w:sz w:val="32"/>
          <w:szCs w:val="32"/>
          <w:lang w:val="es-ES"/>
        </w:rPr>
        <w:t>El objetivo principal de la aplicación web es hacer una plataforma de mensajería para usuarios melómanos.</w:t>
      </w:r>
    </w:p>
    <w:p>
      <w:pPr>
        <w:jc w:val="left"/>
        <w:rPr>
          <w:color w:val="1F4E79" w:themeColor="accent1" w:themeShade="80"/>
          <w:sz w:val="32"/>
          <w:szCs w:val="32"/>
          <w:lang w:val="es-ES"/>
        </w:rPr>
      </w:pPr>
    </w:p>
    <w:p>
      <w:pPr>
        <w:ind w:leftChars="100"/>
        <w:jc w:val="left"/>
        <w:rPr>
          <w:color w:val="auto"/>
          <w:sz w:val="32"/>
          <w:szCs w:val="32"/>
          <w:lang w:val="es-ES"/>
        </w:rPr>
      </w:pPr>
      <w:r>
        <w:rPr>
          <w:color w:val="auto"/>
          <w:sz w:val="32"/>
          <w:szCs w:val="32"/>
          <w:lang w:val="es-ES"/>
        </w:rPr>
        <w:t>Partiendo de esta idea e inspirándome principalmente en Twitter, he creado Melomaniac, un portal en el que aficionados a la música pueden leer las últimas noticias del mundo musical y comentarlas con sus amigos y grupos.</w:t>
      </w:r>
    </w:p>
    <w:p>
      <w:pPr>
        <w:jc w:val="left"/>
        <w:rPr>
          <w:color w:val="auto"/>
          <w:sz w:val="32"/>
          <w:szCs w:val="32"/>
          <w:lang w:val="es-ES"/>
        </w:rPr>
      </w:pPr>
    </w:p>
    <w:p>
      <w:pPr>
        <w:jc w:val="left"/>
        <w:rPr>
          <w:color w:val="1F4E79" w:themeColor="accent1" w:themeShade="80"/>
          <w:sz w:val="40"/>
          <w:szCs w:val="40"/>
          <w:lang w:val="es-ES"/>
        </w:rPr>
      </w:pPr>
      <w:bookmarkStart w:id="1" w:name="OLE_LINK7"/>
      <w:r>
        <w:rPr>
          <w:color w:val="1F4E79" w:themeColor="accent1" w:themeShade="80"/>
          <w:sz w:val="40"/>
          <w:szCs w:val="40"/>
          <w:lang w:val="es-ES"/>
        </w:rPr>
        <w:t>1.2 - ¿Qué se puede hacer en Melomaniac?</w:t>
      </w:r>
    </w:p>
    <w:bookmarkEnd w:id="1"/>
    <w:p>
      <w:pPr>
        <w:jc w:val="left"/>
        <w:rPr>
          <w:color w:val="auto"/>
          <w:sz w:val="32"/>
          <w:szCs w:val="32"/>
          <w:lang w:val="es-ES"/>
        </w:rPr>
      </w:pPr>
    </w:p>
    <w:p>
      <w:pPr>
        <w:ind w:leftChars="100"/>
        <w:jc w:val="left"/>
        <w:rPr>
          <w:color w:val="auto"/>
          <w:sz w:val="32"/>
          <w:szCs w:val="32"/>
          <w:lang w:val="es-ES"/>
        </w:rPr>
      </w:pPr>
      <w:r>
        <w:rPr>
          <w:color w:val="auto"/>
          <w:sz w:val="32"/>
          <w:szCs w:val="32"/>
          <w:lang w:val="es-ES"/>
        </w:rPr>
        <w:t>Tiene 3 funcionalidades:</w:t>
      </w:r>
    </w:p>
    <w:p>
      <w:pPr>
        <w:ind w:leftChars="100"/>
        <w:jc w:val="left"/>
        <w:rPr>
          <w:color w:val="auto"/>
          <w:sz w:val="32"/>
          <w:szCs w:val="32"/>
          <w:lang w:val="es-ES"/>
        </w:rPr>
      </w:pPr>
    </w:p>
    <w:p>
      <w:pPr>
        <w:ind w:leftChars="100"/>
        <w:jc w:val="left"/>
        <w:rPr>
          <w:color w:val="auto"/>
          <w:sz w:val="32"/>
          <w:szCs w:val="32"/>
          <w:lang w:val="es-ES"/>
        </w:rPr>
      </w:pPr>
      <w:r>
        <w:rPr>
          <w:color w:val="auto"/>
          <w:sz w:val="32"/>
          <w:szCs w:val="32"/>
          <w:lang w:val="es-ES"/>
        </w:rPr>
        <w:t>-Leer noticias: Esta funcionalidad no está completamente implementada, solo hay 3 artículos para representar como sería la página.</w:t>
      </w:r>
    </w:p>
    <w:p>
      <w:pPr>
        <w:ind w:leftChars="100"/>
        <w:jc w:val="left"/>
        <w:rPr>
          <w:color w:val="auto"/>
          <w:sz w:val="32"/>
          <w:szCs w:val="32"/>
          <w:lang w:val="es-ES"/>
        </w:rPr>
      </w:pPr>
    </w:p>
    <w:p>
      <w:pPr>
        <w:ind w:leftChars="100"/>
        <w:jc w:val="left"/>
        <w:rPr>
          <w:color w:val="auto"/>
          <w:sz w:val="32"/>
          <w:szCs w:val="32"/>
          <w:lang w:val="es-ES"/>
        </w:rPr>
      </w:pPr>
      <w:r>
        <w:rPr>
          <w:color w:val="auto"/>
          <w:sz w:val="32"/>
          <w:szCs w:val="32"/>
          <w:lang w:val="es-ES"/>
        </w:rPr>
        <w:t>-Enviar y recibir mensajes: Tanto personales, totales y grupales.</w:t>
      </w:r>
    </w:p>
    <w:p>
      <w:pPr>
        <w:ind w:leftChars="100"/>
        <w:jc w:val="left"/>
        <w:rPr>
          <w:color w:val="auto"/>
          <w:sz w:val="32"/>
          <w:szCs w:val="32"/>
          <w:lang w:val="es-ES"/>
        </w:rPr>
      </w:pPr>
    </w:p>
    <w:p>
      <w:pPr>
        <w:ind w:leftChars="100"/>
        <w:jc w:val="left"/>
        <w:rPr>
          <w:color w:val="auto"/>
          <w:sz w:val="32"/>
          <w:szCs w:val="32"/>
          <w:lang w:val="es-ES"/>
        </w:rPr>
      </w:pPr>
      <w:r>
        <w:rPr>
          <w:color w:val="auto"/>
          <w:sz w:val="32"/>
          <w:szCs w:val="32"/>
          <w:lang w:val="es-ES"/>
        </w:rPr>
        <w:t>-Perfil configurable: El usuario puede cambiar sus datos personales y dependiendo de su edad (mayor o menor de 30) y género musical favorito será asignado a un grupo (Senior o Junior respectivamente).</w:t>
      </w:r>
    </w:p>
    <w:p>
      <w:pPr>
        <w:ind w:leftChars="100"/>
        <w:jc w:val="left"/>
        <w:rPr>
          <w:color w:val="auto"/>
          <w:sz w:val="32"/>
          <w:szCs w:val="32"/>
          <w:lang w:val="es-ES"/>
        </w:rPr>
      </w:pPr>
    </w:p>
    <w:p>
      <w:pPr>
        <w:ind w:leftChars="100"/>
        <w:jc w:val="left"/>
        <w:rPr>
          <w:color w:val="auto"/>
          <w:sz w:val="32"/>
          <w:szCs w:val="32"/>
          <w:lang w:val="es-ES"/>
        </w:rPr>
      </w:pPr>
    </w:p>
    <w:p>
      <w:pPr>
        <w:ind w:leftChars="100"/>
        <w:jc w:val="left"/>
        <w:rPr>
          <w:color w:val="auto"/>
          <w:sz w:val="32"/>
          <w:szCs w:val="32"/>
          <w:lang w:val="es-ES"/>
        </w:rPr>
      </w:pPr>
    </w:p>
    <w:p>
      <w:pPr>
        <w:ind w:leftChars="100"/>
        <w:jc w:val="left"/>
        <w:rPr>
          <w:color w:val="auto"/>
          <w:sz w:val="32"/>
          <w:szCs w:val="32"/>
          <w:lang w:val="es-ES"/>
        </w:rPr>
      </w:pPr>
    </w:p>
    <w:p>
      <w:pPr>
        <w:ind w:leftChars="100"/>
        <w:jc w:val="left"/>
        <w:rPr>
          <w:color w:val="auto"/>
          <w:sz w:val="32"/>
          <w:szCs w:val="32"/>
          <w:lang w:val="es-ES"/>
        </w:rPr>
      </w:pPr>
    </w:p>
    <w:p>
      <w:pPr>
        <w:ind w:leftChars="100"/>
        <w:jc w:val="left"/>
        <w:rPr>
          <w:color w:val="auto"/>
          <w:sz w:val="32"/>
          <w:szCs w:val="32"/>
          <w:lang w:val="es-ES"/>
        </w:rPr>
      </w:pPr>
    </w:p>
    <w:p>
      <w:pPr>
        <w:jc w:val="left"/>
        <w:rPr>
          <w:color w:val="1F4E79" w:themeColor="accent1" w:themeShade="80"/>
          <w:sz w:val="40"/>
          <w:szCs w:val="40"/>
          <w:lang w:val="es-ES"/>
        </w:rPr>
      </w:pPr>
      <w:r>
        <w:rPr>
          <w:color w:val="1F4E79" w:themeColor="accent1" w:themeShade="80"/>
          <w:sz w:val="40"/>
          <w:szCs w:val="40"/>
          <w:lang w:val="es-ES"/>
        </w:rPr>
        <w:t>1.3 - Estructura del código</w:t>
      </w:r>
    </w:p>
    <w:p>
      <w:pPr>
        <w:jc w:val="left"/>
        <w:rPr>
          <w:color w:val="auto"/>
          <w:sz w:val="32"/>
          <w:szCs w:val="32"/>
          <w:lang w:val="es-ES"/>
        </w:rPr>
      </w:pPr>
    </w:p>
    <w:p>
      <w:pPr>
        <w:ind w:leftChars="100"/>
        <w:jc w:val="left"/>
        <w:rPr>
          <w:color w:val="auto"/>
          <w:sz w:val="32"/>
          <w:szCs w:val="32"/>
          <w:lang w:val="es-ES"/>
        </w:rPr>
      </w:pPr>
      <w:r>
        <w:rPr>
          <w:color w:val="auto"/>
          <w:sz w:val="32"/>
          <w:szCs w:val="32"/>
          <w:lang w:val="es-ES"/>
        </w:rPr>
        <w:t>El código php se reparte entre 3 carpetas:</w:t>
      </w:r>
    </w:p>
    <w:p>
      <w:pPr>
        <w:ind w:leftChars="100"/>
        <w:jc w:val="left"/>
        <w:rPr>
          <w:color w:val="auto"/>
          <w:sz w:val="10"/>
          <w:szCs w:val="10"/>
          <w:lang w:val="es-ES"/>
        </w:rPr>
      </w:pPr>
    </w:p>
    <w:p>
      <w:pPr>
        <w:ind w:leftChars="200"/>
        <w:jc w:val="left"/>
        <w:rPr>
          <w:color w:val="auto"/>
          <w:sz w:val="32"/>
          <w:szCs w:val="32"/>
          <w:lang w:val="es-ES"/>
        </w:rPr>
      </w:pPr>
      <w:r>
        <w:rPr>
          <w:color w:val="auto"/>
          <w:sz w:val="32"/>
          <w:szCs w:val="32"/>
          <w:lang w:val="es-ES"/>
        </w:rPr>
        <w:t>-Vistas: Apariencia de la aplicación web.</w:t>
      </w:r>
    </w:p>
    <w:p>
      <w:pPr>
        <w:ind w:firstLine="420" w:firstLineChars="0"/>
        <w:jc w:val="left"/>
        <w:rPr>
          <w:color w:val="auto"/>
          <w:sz w:val="10"/>
          <w:szCs w:val="10"/>
          <w:lang w:val="es-ES"/>
        </w:rPr>
      </w:pPr>
    </w:p>
    <w:p>
      <w:pPr>
        <w:ind w:leftChars="200"/>
        <w:jc w:val="left"/>
        <w:rPr>
          <w:color w:val="auto"/>
          <w:sz w:val="32"/>
          <w:szCs w:val="32"/>
          <w:lang w:val="es-ES"/>
        </w:rPr>
      </w:pPr>
      <w:r>
        <w:rPr>
          <w:color w:val="auto"/>
          <w:sz w:val="32"/>
          <w:szCs w:val="32"/>
          <w:lang w:val="es-ES"/>
        </w:rPr>
        <w:t>-Funcionalidad: Manejo de los formularios, carga de los arrays de usuarios y mensajes, conexión a la base de datos y logout.</w:t>
      </w:r>
    </w:p>
    <w:p>
      <w:pPr>
        <w:ind w:leftChars="200"/>
        <w:jc w:val="left"/>
        <w:rPr>
          <w:color w:val="auto"/>
          <w:sz w:val="10"/>
          <w:szCs w:val="10"/>
          <w:lang w:val="es-ES"/>
        </w:rPr>
      </w:pPr>
    </w:p>
    <w:p>
      <w:pPr>
        <w:ind w:leftChars="200"/>
        <w:jc w:val="left"/>
        <w:rPr>
          <w:color w:val="auto"/>
          <w:sz w:val="32"/>
          <w:szCs w:val="32"/>
          <w:lang w:val="es-ES"/>
        </w:rPr>
      </w:pPr>
      <w:r>
        <w:rPr>
          <w:color w:val="auto"/>
          <w:sz w:val="32"/>
          <w:szCs w:val="32"/>
          <w:lang w:val="es-ES"/>
        </w:rPr>
        <w:t>-Modelos: Incluye las clases de usuario y mensaje a partir de las cuáles se forman los arrays.</w:t>
      </w:r>
    </w:p>
    <w:p>
      <w:pPr>
        <w:jc w:val="left"/>
        <w:rPr>
          <w:color w:val="auto"/>
          <w:sz w:val="10"/>
          <w:szCs w:val="10"/>
          <w:lang w:val="es-ES"/>
        </w:rPr>
      </w:pPr>
    </w:p>
    <w:p>
      <w:pPr>
        <w:ind w:leftChars="100"/>
        <w:jc w:val="left"/>
        <w:rPr>
          <w:color w:val="auto"/>
          <w:sz w:val="32"/>
          <w:szCs w:val="32"/>
          <w:lang w:val="es-ES"/>
        </w:rPr>
      </w:pPr>
      <w:r>
        <w:rPr>
          <w:color w:val="auto"/>
          <w:sz w:val="32"/>
          <w:szCs w:val="32"/>
          <w:lang w:val="es-ES"/>
        </w:rPr>
        <w:t>El resto es bastante intuitivo, solo destacar que en la carpeta DB se encuentra el archivo melomaniac.sql, un diagrama de la base de datos (Fue hecho con la web draw.io y se puede importar muy fácilmente para verlo) y una imagen del diseño de la bd.</w:t>
      </w:r>
    </w:p>
    <w:p>
      <w:pPr>
        <w:ind w:leftChars="100"/>
        <w:jc w:val="left"/>
        <w:rPr>
          <w:color w:val="auto"/>
          <w:sz w:val="10"/>
          <w:szCs w:val="10"/>
          <w:lang w:val="es-ES"/>
        </w:rPr>
      </w:pPr>
    </w:p>
    <w:p>
      <w:pPr>
        <w:ind w:leftChars="100"/>
        <w:jc w:val="left"/>
        <w:rPr>
          <w:color w:val="auto"/>
          <w:sz w:val="32"/>
          <w:szCs w:val="32"/>
          <w:lang w:val="es-ES"/>
        </w:rPr>
      </w:pPr>
      <w:r>
        <w:rPr>
          <w:color w:val="auto"/>
          <w:sz w:val="32"/>
          <w:szCs w:val="32"/>
          <w:lang w:val="es-ES"/>
        </w:rPr>
        <w:t>No profundizaré mucho en la funcionalidad ya que el código está bien comentado y no quiero hacer la memoria muy larga.</w:t>
      </w:r>
    </w:p>
    <w:p>
      <w:pPr>
        <w:ind w:leftChars="100"/>
        <w:jc w:val="left"/>
        <w:rPr>
          <w:color w:val="auto"/>
          <w:sz w:val="32"/>
          <w:szCs w:val="32"/>
          <w:lang w:val="es-ES"/>
        </w:rPr>
      </w:pPr>
    </w:p>
    <w:p>
      <w:pPr>
        <w:jc w:val="left"/>
        <w:rPr>
          <w:color w:val="auto"/>
          <w:sz w:val="32"/>
          <w:szCs w:val="32"/>
          <w:lang w:val="es-ES"/>
        </w:rPr>
      </w:pPr>
    </w:p>
    <w:p>
      <w:pPr>
        <w:jc w:val="center"/>
        <w:rPr>
          <w:color w:val="1F4E79" w:themeColor="accent1" w:themeShade="80"/>
          <w:sz w:val="100"/>
          <w:szCs w:val="100"/>
          <w:u w:val="single"/>
          <w:lang w:val="es-ES"/>
        </w:rPr>
      </w:pPr>
      <w:bookmarkStart w:id="2" w:name="OLE_LINK4"/>
      <w:r>
        <w:rPr>
          <w:color w:val="1F4E79" w:themeColor="accent1" w:themeShade="80"/>
          <w:sz w:val="100"/>
          <w:szCs w:val="100"/>
          <w:u w:val="single"/>
          <w:lang w:val="es-ES"/>
        </w:rPr>
        <w:t xml:space="preserve">2 - </w:t>
      </w:r>
      <w:r>
        <w:rPr>
          <w:color w:val="1F4E79" w:themeColor="accent1" w:themeShade="80"/>
          <w:sz w:val="100"/>
          <w:szCs w:val="100"/>
          <w:u w:val="single"/>
          <w:lang w:val="es-ES"/>
        </w:rPr>
        <w:tab/>
        <w:t>BASE DE DATOS</w:t>
      </w:r>
    </w:p>
    <w:bookmarkEnd w:id="2"/>
    <w:p>
      <w:pPr>
        <w:jc w:val="left"/>
        <w:rPr>
          <w:color w:val="1F4E79" w:themeColor="accent1" w:themeShade="80"/>
          <w:sz w:val="40"/>
          <w:szCs w:val="40"/>
          <w:lang w:val="es-ES"/>
        </w:rPr>
      </w:pPr>
      <w:bookmarkStart w:id="3" w:name="OLE_LINK1"/>
    </w:p>
    <w:p>
      <w:pPr>
        <w:jc w:val="left"/>
        <w:rPr>
          <w:color w:val="1F4E79" w:themeColor="accent1" w:themeShade="80"/>
          <w:sz w:val="40"/>
          <w:szCs w:val="40"/>
          <w:lang w:val="es-ES"/>
        </w:rPr>
      </w:pPr>
      <w:r>
        <w:rPr>
          <w:color w:val="1F4E79" w:themeColor="accent1" w:themeShade="80"/>
          <w:sz w:val="40"/>
          <w:szCs w:val="40"/>
          <w:lang w:val="es-ES"/>
        </w:rPr>
        <w:t>2.1 - Diseño</w:t>
      </w:r>
    </w:p>
    <w:bookmarkEnd w:id="3"/>
    <w:p>
      <w:pPr>
        <w:jc w:val="left"/>
        <w:rPr>
          <w:color w:val="1F4E79" w:themeColor="accent1" w:themeShade="80"/>
          <w:sz w:val="40"/>
          <w:szCs w:val="40"/>
          <w:lang w:val="es-ES"/>
        </w:rPr>
      </w:pPr>
    </w:p>
    <w:p>
      <w:pPr>
        <w:jc w:val="center"/>
        <w:rPr>
          <w:color w:val="1F4E79" w:themeColor="accent1" w:themeShade="80"/>
          <w:sz w:val="40"/>
          <w:szCs w:val="40"/>
          <w:lang w:val="es-ES"/>
        </w:rPr>
      </w:pPr>
      <w:r>
        <w:rPr>
          <w:color w:val="1F4E79" w:themeColor="accent1" w:themeShade="80"/>
          <w:sz w:val="40"/>
          <w:szCs w:val="40"/>
          <w:lang w:val="es-ES"/>
        </w:rPr>
        <w:drawing>
          <wp:inline distT="0" distB="0" distL="114300" distR="114300">
            <wp:extent cx="5920740" cy="1979930"/>
            <wp:effectExtent l="0" t="0" r="3810" b="1270"/>
            <wp:docPr id="2" name="Imagen 2"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B"/>
                    <pic:cNvPicPr>
                      <a:picLocks noChangeAspect="1"/>
                    </pic:cNvPicPr>
                  </pic:nvPicPr>
                  <pic:blipFill>
                    <a:blip r:embed="rId5"/>
                    <a:stretch>
                      <a:fillRect/>
                    </a:stretch>
                  </pic:blipFill>
                  <pic:spPr>
                    <a:xfrm>
                      <a:off x="0" y="0"/>
                      <a:ext cx="5920740" cy="1979930"/>
                    </a:xfrm>
                    <a:prstGeom prst="rect">
                      <a:avLst/>
                    </a:prstGeom>
                  </pic:spPr>
                </pic:pic>
              </a:graphicData>
            </a:graphic>
          </wp:inline>
        </w:drawing>
      </w:r>
    </w:p>
    <w:p>
      <w:pPr>
        <w:jc w:val="left"/>
        <w:rPr>
          <w:color w:val="1F4E79" w:themeColor="accent1" w:themeShade="80"/>
          <w:sz w:val="40"/>
          <w:szCs w:val="40"/>
          <w:lang w:val="es-ES"/>
        </w:rPr>
      </w:pPr>
      <w:bookmarkStart w:id="4" w:name="OLE_LINK8"/>
      <w:r>
        <w:rPr>
          <w:color w:val="1F4E79" w:themeColor="accent1" w:themeShade="80"/>
          <w:sz w:val="40"/>
          <w:szCs w:val="40"/>
          <w:lang w:val="es-ES"/>
        </w:rPr>
        <w:t>2.2 - Descripción</w:t>
      </w:r>
    </w:p>
    <w:bookmarkEnd w:id="4"/>
    <w:p>
      <w:pPr>
        <w:ind w:leftChars="100"/>
        <w:jc w:val="left"/>
        <w:rPr>
          <w:color w:val="1F4E79" w:themeColor="accent1" w:themeShade="80"/>
          <w:sz w:val="32"/>
          <w:szCs w:val="32"/>
          <w:lang w:val="es-ES"/>
        </w:rPr>
      </w:pPr>
    </w:p>
    <w:p>
      <w:pPr>
        <w:ind w:leftChars="100"/>
        <w:jc w:val="left"/>
        <w:rPr>
          <w:color w:val="auto"/>
          <w:sz w:val="32"/>
          <w:szCs w:val="32"/>
          <w:lang w:val="es-ES"/>
        </w:rPr>
      </w:pPr>
      <w:bookmarkStart w:id="5" w:name="OLE_LINK3"/>
      <w:r>
        <w:rPr>
          <w:color w:val="auto"/>
          <w:sz w:val="32"/>
          <w:szCs w:val="32"/>
          <w:lang w:val="es-ES"/>
        </w:rPr>
        <w:t>-Usuarios:</w:t>
      </w:r>
      <w:bookmarkEnd w:id="5"/>
    </w:p>
    <w:p>
      <w:pPr>
        <w:ind w:leftChars="100"/>
        <w:jc w:val="left"/>
        <w:rPr>
          <w:color w:val="auto"/>
          <w:sz w:val="10"/>
          <w:szCs w:val="10"/>
          <w:lang w:val="es-ES"/>
        </w:rPr>
      </w:pPr>
    </w:p>
    <w:p>
      <w:pPr>
        <w:ind w:leftChars="200"/>
        <w:jc w:val="left"/>
        <w:rPr>
          <w:color w:val="auto"/>
          <w:sz w:val="28"/>
          <w:szCs w:val="28"/>
          <w:lang w:val="es-ES"/>
        </w:rPr>
      </w:pPr>
      <w:r>
        <w:rPr>
          <w:color w:val="auto"/>
          <w:sz w:val="28"/>
          <w:szCs w:val="28"/>
          <w:lang w:val="es-ES"/>
        </w:rPr>
        <w:t xml:space="preserve">La tabla usuarios guarda los datos de cada usuario de la aplicación. </w:t>
      </w:r>
    </w:p>
    <w:p>
      <w:pPr>
        <w:ind w:leftChars="200"/>
        <w:jc w:val="left"/>
        <w:rPr>
          <w:color w:val="auto"/>
          <w:sz w:val="10"/>
          <w:szCs w:val="10"/>
          <w:lang w:val="es-ES"/>
        </w:rPr>
      </w:pPr>
    </w:p>
    <w:p>
      <w:pPr>
        <w:ind w:leftChars="200"/>
        <w:jc w:val="left"/>
        <w:rPr>
          <w:color w:val="auto"/>
          <w:sz w:val="28"/>
          <w:szCs w:val="28"/>
          <w:lang w:val="es-ES"/>
        </w:rPr>
      </w:pPr>
      <w:r>
        <w:rPr>
          <w:color w:val="auto"/>
          <w:sz w:val="28"/>
          <w:szCs w:val="28"/>
          <w:lang w:val="es-ES"/>
        </w:rPr>
        <w:t>La clave primaria es el correo debido a que estos no se pueden repetir.</w:t>
      </w:r>
    </w:p>
    <w:p>
      <w:pPr>
        <w:ind w:leftChars="200"/>
        <w:jc w:val="left"/>
        <w:rPr>
          <w:color w:val="auto"/>
          <w:sz w:val="10"/>
          <w:szCs w:val="10"/>
          <w:lang w:val="es-ES"/>
        </w:rPr>
      </w:pPr>
    </w:p>
    <w:p>
      <w:pPr>
        <w:ind w:leftChars="200"/>
        <w:jc w:val="left"/>
        <w:rPr>
          <w:color w:val="auto"/>
          <w:sz w:val="28"/>
          <w:szCs w:val="28"/>
          <w:lang w:val="es-ES"/>
        </w:rPr>
      </w:pPr>
      <w:r>
        <w:rPr>
          <w:color w:val="auto"/>
          <w:sz w:val="28"/>
          <w:szCs w:val="28"/>
          <w:lang w:val="es-ES"/>
        </w:rPr>
        <w:t>Por defecto un usuario es de tipo user, un usuario solo será de tipo admin si es creado directamente desde la base de datos.</w:t>
      </w:r>
    </w:p>
    <w:p>
      <w:pPr>
        <w:ind w:leftChars="200"/>
        <w:jc w:val="left"/>
        <w:rPr>
          <w:color w:val="auto"/>
          <w:sz w:val="10"/>
          <w:szCs w:val="10"/>
          <w:lang w:val="es-ES"/>
        </w:rPr>
      </w:pPr>
    </w:p>
    <w:p>
      <w:pPr>
        <w:ind w:leftChars="200"/>
        <w:jc w:val="left"/>
        <w:rPr>
          <w:color w:val="auto"/>
          <w:sz w:val="32"/>
          <w:szCs w:val="32"/>
          <w:lang w:val="es-ES"/>
        </w:rPr>
      </w:pPr>
      <w:r>
        <w:rPr>
          <w:color w:val="auto"/>
          <w:sz w:val="28"/>
          <w:szCs w:val="28"/>
          <w:lang w:val="es-ES"/>
        </w:rPr>
        <w:t>El género musical es el tipo de música favorito del usuario, dependiendo de la edad del usuario será asignado al grupo Senior o Junior de ese género musical.</w:t>
      </w:r>
    </w:p>
    <w:p>
      <w:pPr>
        <w:ind w:leftChars="200"/>
        <w:jc w:val="left"/>
        <w:rPr>
          <w:color w:val="auto"/>
          <w:sz w:val="10"/>
          <w:szCs w:val="10"/>
          <w:lang w:val="es-ES"/>
        </w:rPr>
      </w:pPr>
    </w:p>
    <w:p>
      <w:pPr>
        <w:ind w:leftChars="200"/>
        <w:jc w:val="left"/>
        <w:rPr>
          <w:color w:val="auto"/>
          <w:sz w:val="32"/>
          <w:szCs w:val="32"/>
          <w:lang w:val="es-ES"/>
        </w:rPr>
      </w:pPr>
      <w:r>
        <w:rPr>
          <w:color w:val="auto"/>
          <w:sz w:val="28"/>
          <w:szCs w:val="28"/>
          <w:lang w:val="es-ES"/>
        </w:rPr>
        <w:t>En el campo foto solo se guarda el nombre de la imagen de perfil del usuario. La aplicación se encarga de almacenar las imágenes y cargarlas desde la ruta mas el nombre correspondiente.</w:t>
      </w:r>
    </w:p>
    <w:p>
      <w:pPr>
        <w:ind w:leftChars="200"/>
        <w:jc w:val="left"/>
        <w:rPr>
          <w:color w:val="auto"/>
          <w:sz w:val="10"/>
          <w:szCs w:val="10"/>
          <w:lang w:val="es-ES"/>
        </w:rPr>
      </w:pPr>
    </w:p>
    <w:p>
      <w:pPr>
        <w:ind w:leftChars="200"/>
        <w:jc w:val="left"/>
        <w:rPr>
          <w:color w:val="auto"/>
          <w:sz w:val="28"/>
          <w:szCs w:val="28"/>
          <w:lang w:val="es-ES"/>
        </w:rPr>
      </w:pPr>
      <w:r>
        <w:rPr>
          <w:color w:val="auto"/>
          <w:sz w:val="28"/>
          <w:szCs w:val="28"/>
          <w:lang w:val="es-ES"/>
        </w:rPr>
        <w:t>Un usuario puede enviar y recibir entre 0 y M mensajes.</w:t>
      </w:r>
    </w:p>
    <w:p>
      <w:pPr>
        <w:jc w:val="left"/>
        <w:rPr>
          <w:color w:val="auto"/>
          <w:sz w:val="32"/>
          <w:szCs w:val="32"/>
          <w:lang w:val="es-ES"/>
        </w:rPr>
      </w:pPr>
    </w:p>
    <w:p>
      <w:pPr>
        <w:ind w:leftChars="100"/>
        <w:jc w:val="left"/>
        <w:rPr>
          <w:color w:val="auto"/>
          <w:sz w:val="32"/>
          <w:szCs w:val="32"/>
          <w:lang w:val="es-ES"/>
        </w:rPr>
      </w:pPr>
    </w:p>
    <w:p>
      <w:pPr>
        <w:ind w:leftChars="100"/>
        <w:jc w:val="left"/>
        <w:rPr>
          <w:color w:val="auto"/>
          <w:sz w:val="32"/>
          <w:szCs w:val="32"/>
          <w:lang w:val="es-ES"/>
        </w:rPr>
      </w:pPr>
      <w:r>
        <w:rPr>
          <w:color w:val="auto"/>
          <w:sz w:val="32"/>
          <w:szCs w:val="32"/>
          <w:lang w:val="es-ES"/>
        </w:rPr>
        <w:t>-Mensajes:</w:t>
      </w:r>
    </w:p>
    <w:p>
      <w:pPr>
        <w:ind w:leftChars="100"/>
        <w:jc w:val="left"/>
        <w:rPr>
          <w:color w:val="auto"/>
          <w:sz w:val="10"/>
          <w:szCs w:val="10"/>
          <w:lang w:val="es-ES"/>
        </w:rPr>
      </w:pPr>
    </w:p>
    <w:p>
      <w:pPr>
        <w:ind w:leftChars="200"/>
        <w:jc w:val="left"/>
        <w:rPr>
          <w:color w:val="auto"/>
          <w:sz w:val="28"/>
          <w:szCs w:val="28"/>
          <w:lang w:val="es-ES"/>
        </w:rPr>
      </w:pPr>
      <w:r>
        <w:rPr>
          <w:color w:val="auto"/>
          <w:sz w:val="28"/>
          <w:szCs w:val="28"/>
          <w:lang w:val="es-ES"/>
        </w:rPr>
        <w:t>La tabla de mensajes guarda todos los mensajes enviados por los usuarios, identificándolos por el campo id como clave primaria.</w:t>
      </w:r>
    </w:p>
    <w:p>
      <w:pPr>
        <w:ind w:leftChars="200"/>
        <w:jc w:val="left"/>
        <w:rPr>
          <w:color w:val="auto"/>
          <w:sz w:val="10"/>
          <w:szCs w:val="10"/>
          <w:lang w:val="es-ES"/>
        </w:rPr>
      </w:pPr>
    </w:p>
    <w:p>
      <w:pPr>
        <w:ind w:leftChars="200"/>
        <w:jc w:val="left"/>
        <w:rPr>
          <w:color w:val="auto"/>
          <w:sz w:val="28"/>
          <w:szCs w:val="28"/>
          <w:lang w:val="es-ES"/>
        </w:rPr>
      </w:pPr>
      <w:r>
        <w:rPr>
          <w:color w:val="auto"/>
          <w:sz w:val="28"/>
          <w:szCs w:val="28"/>
          <w:lang w:val="es-ES"/>
        </w:rPr>
        <w:t>El grupo del mensaje solo se guarda cuando el usuario manda un mensaje grupal y se le asigna el grupo del usuario que ha enviado el mensaje, si no es un mensaje grupal el campo grupo será null.</w:t>
      </w:r>
    </w:p>
    <w:p>
      <w:pPr>
        <w:ind w:leftChars="200"/>
        <w:jc w:val="left"/>
        <w:rPr>
          <w:color w:val="auto"/>
          <w:sz w:val="10"/>
          <w:szCs w:val="10"/>
          <w:lang w:val="es-ES"/>
        </w:rPr>
      </w:pPr>
    </w:p>
    <w:p>
      <w:pPr>
        <w:ind w:leftChars="200"/>
        <w:jc w:val="left"/>
        <w:rPr>
          <w:rFonts w:hint="default"/>
          <w:color w:val="auto"/>
          <w:sz w:val="28"/>
          <w:szCs w:val="28"/>
          <w:lang w:val="es-ES"/>
        </w:rPr>
      </w:pPr>
      <w:r>
        <w:rPr>
          <w:color w:val="auto"/>
          <w:sz w:val="28"/>
          <w:szCs w:val="28"/>
          <w:lang w:val="es-ES"/>
        </w:rPr>
        <w:t xml:space="preserve">El receptor es el usuario al que se le envía el mensaje (correo del usuario), en caso de que el mensaje sea total el receptor será </w:t>
      </w:r>
      <w:r>
        <w:rPr>
          <w:rFonts w:hint="default"/>
          <w:color w:val="auto"/>
          <w:sz w:val="28"/>
          <w:szCs w:val="28"/>
          <w:lang w:val="es-ES"/>
        </w:rPr>
        <w:t>“TODOS” y en los grupales será “GRUPOS”.</w:t>
      </w:r>
    </w:p>
    <w:p>
      <w:pPr>
        <w:ind w:leftChars="200"/>
        <w:jc w:val="left"/>
        <w:rPr>
          <w:rFonts w:hint="default"/>
          <w:color w:val="auto"/>
          <w:sz w:val="10"/>
          <w:szCs w:val="10"/>
          <w:lang w:val="es-ES"/>
        </w:rPr>
      </w:pPr>
    </w:p>
    <w:p>
      <w:pPr>
        <w:ind w:leftChars="200"/>
        <w:jc w:val="left"/>
        <w:rPr>
          <w:rFonts w:hint="default"/>
          <w:color w:val="auto"/>
          <w:sz w:val="28"/>
          <w:szCs w:val="28"/>
          <w:lang w:val="es-ES"/>
        </w:rPr>
      </w:pPr>
      <w:r>
        <w:rPr>
          <w:rFonts w:hint="default"/>
          <w:color w:val="auto"/>
          <w:sz w:val="28"/>
          <w:szCs w:val="28"/>
          <w:lang w:val="es-ES"/>
        </w:rPr>
        <w:t>La fecha es a fecha actual del momento en el que el mensaje es enviado.</w:t>
      </w:r>
    </w:p>
    <w:p>
      <w:pPr>
        <w:ind w:leftChars="200"/>
        <w:jc w:val="left"/>
        <w:rPr>
          <w:rFonts w:hint="default"/>
          <w:color w:val="auto"/>
          <w:sz w:val="10"/>
          <w:szCs w:val="10"/>
          <w:lang w:val="es-ES"/>
        </w:rPr>
      </w:pPr>
    </w:p>
    <w:p>
      <w:pPr>
        <w:ind w:leftChars="200"/>
        <w:jc w:val="left"/>
        <w:rPr>
          <w:rFonts w:hint="default"/>
          <w:color w:val="auto"/>
          <w:sz w:val="28"/>
          <w:szCs w:val="28"/>
          <w:lang w:val="es-ES"/>
        </w:rPr>
      </w:pPr>
      <w:r>
        <w:rPr>
          <w:rFonts w:hint="default"/>
          <w:color w:val="auto"/>
          <w:sz w:val="28"/>
          <w:szCs w:val="28"/>
          <w:lang w:val="es-ES"/>
        </w:rPr>
        <w:t>Un mensaje puede ser enviado por mínimo y máximo un usuario, pero puede ser recibido por mínimo un usuario y máximo M.</w:t>
      </w:r>
    </w:p>
    <w:p>
      <w:pPr>
        <w:jc w:val="left"/>
        <w:rPr>
          <w:color w:val="1F4E79" w:themeColor="accent1" w:themeShade="80"/>
          <w:sz w:val="40"/>
          <w:szCs w:val="40"/>
          <w:lang w:val="es-ES"/>
        </w:rPr>
      </w:pPr>
    </w:p>
    <w:p>
      <w:pPr>
        <w:jc w:val="left"/>
        <w:rPr>
          <w:color w:val="1F4E79" w:themeColor="accent1" w:themeShade="80"/>
          <w:sz w:val="40"/>
          <w:szCs w:val="40"/>
          <w:lang w:val="es-ES"/>
        </w:rPr>
      </w:pPr>
    </w:p>
    <w:p>
      <w:pPr>
        <w:jc w:val="left"/>
        <w:rPr>
          <w:color w:val="1F4E79" w:themeColor="accent1" w:themeShade="80"/>
          <w:sz w:val="40"/>
          <w:szCs w:val="40"/>
          <w:lang w:val="es-ES"/>
        </w:rPr>
      </w:pPr>
    </w:p>
    <w:p>
      <w:pPr>
        <w:jc w:val="left"/>
        <w:rPr>
          <w:color w:val="1F4E79" w:themeColor="accent1" w:themeShade="80"/>
          <w:sz w:val="40"/>
          <w:szCs w:val="40"/>
          <w:lang w:val="es-ES"/>
        </w:rPr>
      </w:pPr>
    </w:p>
    <w:p>
      <w:pPr>
        <w:jc w:val="left"/>
        <w:rPr>
          <w:color w:val="1F4E79" w:themeColor="accent1" w:themeShade="80"/>
          <w:sz w:val="40"/>
          <w:szCs w:val="40"/>
          <w:lang w:val="es-ES"/>
        </w:rPr>
      </w:pPr>
      <w:r>
        <w:rPr>
          <w:color w:val="1F4E79" w:themeColor="accent1" w:themeShade="80"/>
          <w:sz w:val="40"/>
          <w:szCs w:val="40"/>
          <w:lang w:val="es-ES"/>
        </w:rPr>
        <w:t>2.3 - Acceso a la Base de datos</w:t>
      </w:r>
    </w:p>
    <w:p>
      <w:pPr>
        <w:ind w:leftChars="100"/>
        <w:jc w:val="left"/>
        <w:rPr>
          <w:color w:val="auto"/>
          <w:sz w:val="32"/>
          <w:szCs w:val="32"/>
          <w:lang w:val="es-ES"/>
        </w:rPr>
      </w:pPr>
    </w:p>
    <w:p>
      <w:pPr>
        <w:ind w:leftChars="100"/>
        <w:jc w:val="left"/>
        <w:rPr>
          <w:color w:val="auto"/>
          <w:sz w:val="32"/>
          <w:szCs w:val="32"/>
          <w:lang w:val="es-ES"/>
        </w:rPr>
      </w:pPr>
      <w:r>
        <w:rPr>
          <w:color w:val="auto"/>
          <w:sz w:val="32"/>
          <w:szCs w:val="32"/>
          <w:lang w:val="es-ES"/>
        </w:rPr>
        <w:t xml:space="preserve">Primero crear una nueva base de datos llamada </w:t>
      </w:r>
      <w:r>
        <w:rPr>
          <w:rFonts w:hint="default"/>
          <w:color w:val="auto"/>
          <w:sz w:val="32"/>
          <w:szCs w:val="32"/>
          <w:lang w:val="es-ES"/>
        </w:rPr>
        <w:t>“melomaniac”, después importar melomaniac.sql, que está en la carpeta BD, y finalmente crear un usuario con los datos correspondiente que se encuentran dentro de la carpeta Funcionalidad en conectar.php.</w:t>
      </w:r>
    </w:p>
    <w:p>
      <w:pPr>
        <w:jc w:val="left"/>
        <w:rPr>
          <w:rFonts w:hint="default"/>
          <w:color w:val="auto"/>
          <w:sz w:val="28"/>
          <w:szCs w:val="28"/>
          <w:lang w:val="es-ES"/>
        </w:rPr>
      </w:pPr>
    </w:p>
    <w:p>
      <w:pPr>
        <w:jc w:val="left"/>
        <w:rPr>
          <w:color w:val="auto"/>
          <w:sz w:val="32"/>
          <w:szCs w:val="32"/>
          <w:lang w:val="es-ES"/>
        </w:rPr>
      </w:pPr>
    </w:p>
    <w:p>
      <w:pPr>
        <w:jc w:val="left"/>
        <w:rPr>
          <w:color w:val="auto"/>
          <w:sz w:val="32"/>
          <w:szCs w:val="32"/>
          <w:lang w:val="es-ES"/>
        </w:rPr>
      </w:pPr>
    </w:p>
    <w:p>
      <w:pPr>
        <w:jc w:val="left"/>
        <w:rPr>
          <w:color w:val="auto"/>
          <w:sz w:val="32"/>
          <w:szCs w:val="32"/>
          <w:lang w:val="es-ES"/>
        </w:rPr>
      </w:pPr>
    </w:p>
    <w:p>
      <w:pPr>
        <w:jc w:val="center"/>
        <w:rPr>
          <w:color w:val="1F4E79" w:themeColor="accent1" w:themeShade="80"/>
          <w:sz w:val="100"/>
          <w:szCs w:val="100"/>
          <w:u w:val="single"/>
          <w:lang w:val="es-ES"/>
        </w:rPr>
      </w:pPr>
      <w:r>
        <w:rPr>
          <w:color w:val="1F4E79" w:themeColor="accent1" w:themeShade="80"/>
          <w:sz w:val="100"/>
          <w:szCs w:val="100"/>
          <w:u w:val="single"/>
          <w:lang w:val="es-ES"/>
        </w:rPr>
        <w:t>3 - INTERFAZ</w:t>
      </w:r>
    </w:p>
    <w:p>
      <w:pPr>
        <w:jc w:val="center"/>
        <w:rPr>
          <w:color w:val="1F4E79" w:themeColor="accent1" w:themeShade="80"/>
          <w:sz w:val="40"/>
          <w:szCs w:val="40"/>
          <w:u w:val="single"/>
          <w:lang w:val="es-ES"/>
        </w:rPr>
      </w:pPr>
    </w:p>
    <w:p>
      <w:pPr>
        <w:jc w:val="left"/>
        <w:rPr>
          <w:color w:val="000000" w:themeColor="text1"/>
          <w:sz w:val="40"/>
          <w:szCs w:val="40"/>
          <w:lang w:val="es-ES"/>
          <w14:textFill>
            <w14:solidFill>
              <w14:schemeClr w14:val="tx1"/>
            </w14:solidFill>
          </w14:textFill>
        </w:rPr>
      </w:pPr>
      <w:r>
        <w:rPr>
          <w:color w:val="000000" w:themeColor="text1"/>
          <w:sz w:val="40"/>
          <w:szCs w:val="40"/>
          <w:lang w:val="es-ES"/>
          <w14:textFill>
            <w14:solidFill>
              <w14:schemeClr w14:val="tx1"/>
            </w14:solidFill>
          </w14:textFill>
        </w:rPr>
        <w:t>Se divide en 5 partes principales:</w:t>
      </w:r>
    </w:p>
    <w:p>
      <w:pPr>
        <w:jc w:val="left"/>
        <w:rPr>
          <w:color w:val="000000" w:themeColor="text1"/>
          <w:sz w:val="40"/>
          <w:szCs w:val="40"/>
          <w:lang w:val="es-ES"/>
          <w14:textFill>
            <w14:solidFill>
              <w14:schemeClr w14:val="tx1"/>
            </w14:solidFill>
          </w14:textFill>
        </w:rPr>
      </w:pPr>
    </w:p>
    <w:p>
      <w:pPr>
        <w:jc w:val="left"/>
        <w:rPr>
          <w:color w:val="1F4E79" w:themeColor="accent1" w:themeShade="80"/>
          <w:sz w:val="40"/>
          <w:szCs w:val="40"/>
          <w:lang w:val="es-ES"/>
        </w:rPr>
      </w:pPr>
      <w:r>
        <w:rPr>
          <w:color w:val="1F4E79" w:themeColor="accent1" w:themeShade="80"/>
          <w:sz w:val="40"/>
          <w:szCs w:val="40"/>
          <w:lang w:val="es-ES"/>
        </w:rPr>
        <w:t>1 - Login:</w:t>
      </w:r>
    </w:p>
    <w:p>
      <w:pPr>
        <w:jc w:val="left"/>
        <w:rPr>
          <w:color w:val="000000" w:themeColor="text1"/>
          <w:sz w:val="10"/>
          <w:szCs w:val="10"/>
          <w:lang w:val="es-ES"/>
          <w14:textFill>
            <w14:solidFill>
              <w14:schemeClr w14:val="tx1"/>
            </w14:solidFill>
          </w14:textFill>
        </w:rPr>
      </w:pPr>
    </w:p>
    <w:p>
      <w:pPr>
        <w:ind w:leftChars="200"/>
        <w:jc w:val="left"/>
        <w:rPr>
          <w:color w:val="000000" w:themeColor="text1"/>
          <w:sz w:val="32"/>
          <w:szCs w:val="32"/>
          <w:lang w:val="es-ES"/>
          <w14:textFill>
            <w14:solidFill>
              <w14:schemeClr w14:val="tx1"/>
            </w14:solidFill>
          </w14:textFill>
        </w:rPr>
      </w:pPr>
      <w:r>
        <w:rPr>
          <w:color w:val="000000" w:themeColor="text1"/>
          <w:sz w:val="32"/>
          <w:szCs w:val="32"/>
          <w:lang w:val="es-ES"/>
          <w14:textFill>
            <w14:solidFill>
              <w14:schemeClr w14:val="tx1"/>
            </w14:solidFill>
          </w14:textFill>
        </w:rPr>
        <w:t>La aplicación comienza desde login.php, dónde el usuario introduce su usuario y contraseña, si estos coinciden vamos a inicio, si no dará un error en el que se sugiere que te registres.</w:t>
      </w:r>
    </w:p>
    <w:p>
      <w:pPr>
        <w:ind w:leftChars="200"/>
        <w:jc w:val="left"/>
        <w:rPr>
          <w:color w:val="000000" w:themeColor="text1"/>
          <w:sz w:val="10"/>
          <w:szCs w:val="10"/>
          <w:lang w:val="es-ES"/>
          <w14:textFill>
            <w14:solidFill>
              <w14:schemeClr w14:val="tx1"/>
            </w14:solidFill>
          </w14:textFill>
        </w:rPr>
      </w:pPr>
    </w:p>
    <w:p>
      <w:pPr>
        <w:ind w:leftChars="200"/>
        <w:jc w:val="left"/>
        <w:rPr>
          <w:color w:val="000000" w:themeColor="text1"/>
          <w:sz w:val="32"/>
          <w:szCs w:val="32"/>
          <w:lang w:val="es-ES"/>
          <w14:textFill>
            <w14:solidFill>
              <w14:schemeClr w14:val="tx1"/>
            </w14:solidFill>
          </w14:textFill>
        </w:rPr>
      </w:pPr>
      <w:r>
        <w:rPr>
          <w:color w:val="000000" w:themeColor="text1"/>
          <w:sz w:val="32"/>
          <w:szCs w:val="32"/>
          <w:lang w:val="es-ES"/>
          <w14:textFill>
            <w14:solidFill>
              <w14:schemeClr w14:val="tx1"/>
            </w14:solidFill>
          </w14:textFill>
        </w:rPr>
        <w:t>Desde login podemos acceder a registro.php y olvidaste_contraseña.php, registro sirve obviamente para registrarse (se mostrará un error si el usuario ya existe o si las contraseñas no coinciden) y olvidaste contraseña te envía un correo con la clave de usuario correspondiente al correo introducido. (Un enlace a una página para restaurar la contraseña también hubiera sido una buena opción).</w:t>
      </w:r>
    </w:p>
    <w:p>
      <w:pPr>
        <w:ind w:leftChars="200"/>
        <w:jc w:val="left"/>
        <w:rPr>
          <w:color w:val="000000" w:themeColor="text1"/>
          <w:sz w:val="10"/>
          <w:szCs w:val="10"/>
          <w:lang w:val="es-ES"/>
          <w14:textFill>
            <w14:solidFill>
              <w14:schemeClr w14:val="tx1"/>
            </w14:solidFill>
          </w14:textFill>
        </w:rPr>
      </w:pPr>
    </w:p>
    <w:p>
      <w:pPr>
        <w:ind w:leftChars="200"/>
        <w:jc w:val="left"/>
        <w:rPr>
          <w:color w:val="000000" w:themeColor="text1"/>
          <w:sz w:val="32"/>
          <w:szCs w:val="32"/>
          <w:lang w:val="es-ES"/>
          <w14:textFill>
            <w14:solidFill>
              <w14:schemeClr w14:val="tx1"/>
            </w14:solidFill>
          </w14:textFill>
        </w:rPr>
      </w:pPr>
      <w:r>
        <w:rPr>
          <w:color w:val="000000" w:themeColor="text1"/>
          <w:sz w:val="32"/>
          <w:szCs w:val="32"/>
          <w:lang w:val="es-ES"/>
          <w14:textFill>
            <w14:solidFill>
              <w14:schemeClr w14:val="tx1"/>
            </w14:solidFill>
          </w14:textFill>
        </w:rPr>
        <w:t>Tras loguearse o registrase se inician las variables de sesión $_SESSION[</w:t>
      </w:r>
      <w:r>
        <w:rPr>
          <w:rFonts w:hint="default"/>
          <w:color w:val="000000" w:themeColor="text1"/>
          <w:sz w:val="32"/>
          <w:szCs w:val="32"/>
          <w:lang w:val="es-ES"/>
          <w14:textFill>
            <w14:solidFill>
              <w14:schemeClr w14:val="tx1"/>
            </w14:solidFill>
          </w14:textFill>
        </w:rPr>
        <w:t>‘login’</w:t>
      </w:r>
      <w:r>
        <w:rPr>
          <w:color w:val="000000" w:themeColor="text1"/>
          <w:sz w:val="32"/>
          <w:szCs w:val="32"/>
          <w:lang w:val="es-ES"/>
          <w14:textFill>
            <w14:solidFill>
              <w14:schemeClr w14:val="tx1"/>
            </w14:solidFill>
          </w14:textFill>
        </w:rPr>
        <w:t>] = true y $_SESSION[</w:t>
      </w:r>
      <w:r>
        <w:rPr>
          <w:rFonts w:hint="default"/>
          <w:color w:val="000000" w:themeColor="text1"/>
          <w:sz w:val="32"/>
          <w:szCs w:val="32"/>
          <w:lang w:val="es-ES"/>
          <w14:textFill>
            <w14:solidFill>
              <w14:schemeClr w14:val="tx1"/>
            </w14:solidFill>
          </w14:textFill>
        </w:rPr>
        <w:t>‘correo’</w:t>
      </w:r>
      <w:r>
        <w:rPr>
          <w:color w:val="000000" w:themeColor="text1"/>
          <w:sz w:val="32"/>
          <w:szCs w:val="32"/>
          <w:lang w:val="es-ES"/>
          <w14:textFill>
            <w14:solidFill>
              <w14:schemeClr w14:val="tx1"/>
            </w14:solidFill>
          </w14:textFill>
        </w:rPr>
        <w:t>] = $correo, que se utilizan en la mayor parte de las funcionalidades.</w:t>
      </w:r>
    </w:p>
    <w:p>
      <w:pPr>
        <w:ind w:leftChars="200"/>
        <w:jc w:val="left"/>
        <w:rPr>
          <w:color w:val="000000" w:themeColor="text1"/>
          <w:sz w:val="32"/>
          <w:szCs w:val="32"/>
          <w:lang w:val="es-ES"/>
          <w14:textFill>
            <w14:solidFill>
              <w14:schemeClr w14:val="tx1"/>
            </w14:solidFill>
          </w14:textFill>
        </w:rPr>
      </w:pPr>
    </w:p>
    <w:p>
      <w:pPr>
        <w:jc w:val="left"/>
        <w:rPr>
          <w:color w:val="000000" w:themeColor="text1"/>
          <w:sz w:val="32"/>
          <w:szCs w:val="32"/>
          <w:lang w:val="es-ES"/>
          <w14:textFill>
            <w14:solidFill>
              <w14:schemeClr w14:val="tx1"/>
            </w14:solidFill>
          </w14:textFill>
        </w:rPr>
      </w:pPr>
      <w:bookmarkStart w:id="6" w:name="OLE_LINK5"/>
      <w:r>
        <w:rPr>
          <w:color w:val="1F4E79" w:themeColor="accent1" w:themeShade="80"/>
          <w:sz w:val="40"/>
          <w:szCs w:val="40"/>
          <w:lang w:val="es-ES"/>
        </w:rPr>
        <w:t>2 - Administrador:</w:t>
      </w:r>
      <w:bookmarkEnd w:id="6"/>
      <w:r>
        <w:rPr>
          <w:color w:val="000000" w:themeColor="text1"/>
          <w:sz w:val="32"/>
          <w:szCs w:val="32"/>
          <w:lang w:val="es-ES"/>
          <w14:textFill>
            <w14:solidFill>
              <w14:schemeClr w14:val="tx1"/>
            </w14:solidFill>
          </w14:textFill>
        </w:rPr>
        <w:t xml:space="preserve"> </w:t>
      </w:r>
    </w:p>
    <w:p>
      <w:pPr>
        <w:jc w:val="left"/>
        <w:rPr>
          <w:color w:val="auto"/>
          <w:sz w:val="10"/>
          <w:szCs w:val="10"/>
          <w:lang w:val="es-ES"/>
        </w:rPr>
      </w:pPr>
    </w:p>
    <w:p>
      <w:pPr>
        <w:ind w:leftChars="200"/>
        <w:jc w:val="left"/>
        <w:rPr>
          <w:color w:val="auto"/>
          <w:sz w:val="32"/>
          <w:szCs w:val="32"/>
          <w:lang w:val="es-ES"/>
        </w:rPr>
      </w:pPr>
      <w:r>
        <w:rPr>
          <w:color w:val="auto"/>
          <w:sz w:val="32"/>
          <w:szCs w:val="32"/>
          <w:lang w:val="es-ES"/>
        </w:rPr>
        <w:t xml:space="preserve">Si la cuenta logueada corresponde a un administrador, en vez de acceder a la aplicación, este verá un formulario en el que añadir un nuevo género musical, al añadirlo también se crearán los grupos correspondientes a este género según la edad. </w:t>
      </w:r>
    </w:p>
    <w:p>
      <w:pPr>
        <w:ind w:leftChars="200"/>
        <w:jc w:val="left"/>
        <w:rPr>
          <w:color w:val="auto"/>
          <w:sz w:val="10"/>
          <w:szCs w:val="10"/>
          <w:lang w:val="es-ES"/>
        </w:rPr>
      </w:pPr>
    </w:p>
    <w:p>
      <w:pPr>
        <w:ind w:leftChars="200"/>
        <w:jc w:val="left"/>
        <w:rPr>
          <w:color w:val="auto"/>
          <w:sz w:val="32"/>
          <w:szCs w:val="32"/>
          <w:lang w:val="es-ES"/>
        </w:rPr>
      </w:pPr>
      <w:r>
        <w:rPr>
          <w:color w:val="auto"/>
          <w:sz w:val="32"/>
          <w:szCs w:val="32"/>
          <w:lang w:val="es-ES"/>
        </w:rPr>
        <w:t>Por ejemplo, si se introduce Dubstep, se añadirá este género al campo género musical a la tabla usuarios y los grupos Dubstep Junior y Dubstep Senior al campo grupo tanto de usuarios como de mensajes.</w:t>
      </w:r>
    </w:p>
    <w:p>
      <w:pPr>
        <w:jc w:val="left"/>
        <w:rPr>
          <w:color w:val="1F4E79" w:themeColor="accent1" w:themeShade="80"/>
          <w:sz w:val="40"/>
          <w:szCs w:val="40"/>
          <w:lang w:val="es-ES"/>
        </w:rPr>
      </w:pPr>
    </w:p>
    <w:p>
      <w:pPr>
        <w:jc w:val="left"/>
        <w:rPr>
          <w:color w:val="1F4E79" w:themeColor="accent1" w:themeShade="80"/>
          <w:sz w:val="40"/>
          <w:szCs w:val="40"/>
          <w:lang w:val="es-ES"/>
        </w:rPr>
      </w:pPr>
      <w:r>
        <w:rPr>
          <w:color w:val="1F4E79" w:themeColor="accent1" w:themeShade="80"/>
          <w:sz w:val="40"/>
          <w:szCs w:val="40"/>
          <w:lang w:val="es-ES"/>
        </w:rPr>
        <w:t>3 - Inicio:</w:t>
      </w:r>
    </w:p>
    <w:p>
      <w:pPr>
        <w:ind w:leftChars="200"/>
        <w:jc w:val="left"/>
        <w:rPr>
          <w:color w:val="000000" w:themeColor="text1"/>
          <w:sz w:val="10"/>
          <w:szCs w:val="10"/>
          <w:lang w:val="es-ES"/>
          <w14:textFill>
            <w14:solidFill>
              <w14:schemeClr w14:val="tx1"/>
            </w14:solidFill>
          </w14:textFill>
        </w:rPr>
      </w:pPr>
    </w:p>
    <w:p>
      <w:pPr>
        <w:ind w:leftChars="200"/>
        <w:jc w:val="left"/>
        <w:rPr>
          <w:color w:val="000000" w:themeColor="text1"/>
          <w:sz w:val="32"/>
          <w:szCs w:val="32"/>
          <w:lang w:val="es-ES"/>
          <w14:textFill>
            <w14:solidFill>
              <w14:schemeClr w14:val="tx1"/>
            </w14:solidFill>
          </w14:textFill>
        </w:rPr>
      </w:pPr>
      <w:r>
        <w:rPr>
          <w:color w:val="000000" w:themeColor="text1"/>
          <w:sz w:val="32"/>
          <w:szCs w:val="32"/>
          <w:lang w:val="es-ES"/>
          <w14:textFill>
            <w14:solidFill>
              <w14:schemeClr w14:val="tx1"/>
            </w14:solidFill>
          </w14:textFill>
        </w:rPr>
        <w:t>Esta es solo una pequeña representación de una funcionalidad que haría más atractiva la página, ya que los usuarios podrían leer noticias sobre el mundo de la música introducidas por un administrador, editor o creador de contenido o incluso los usuarios podrían publicar sus propias noticias (Esto ya sería copiar mucho a Twitter).</w:t>
      </w:r>
    </w:p>
    <w:p>
      <w:pPr>
        <w:jc w:val="left"/>
        <w:rPr>
          <w:color w:val="000000" w:themeColor="text1"/>
          <w:sz w:val="32"/>
          <w:szCs w:val="32"/>
          <w:lang w:val="es-ES"/>
          <w14:textFill>
            <w14:solidFill>
              <w14:schemeClr w14:val="tx1"/>
            </w14:solidFill>
          </w14:textFill>
        </w:rPr>
      </w:pPr>
    </w:p>
    <w:p>
      <w:pPr>
        <w:jc w:val="left"/>
        <w:rPr>
          <w:color w:val="1F4E79" w:themeColor="accent1" w:themeShade="80"/>
          <w:sz w:val="40"/>
          <w:szCs w:val="40"/>
          <w:lang w:val="es-ES"/>
        </w:rPr>
      </w:pPr>
      <w:bookmarkStart w:id="7" w:name="OLE_LINK6"/>
      <w:r>
        <w:rPr>
          <w:color w:val="1F4E79" w:themeColor="accent1" w:themeShade="80"/>
          <w:sz w:val="40"/>
          <w:szCs w:val="40"/>
          <w:lang w:val="es-ES"/>
        </w:rPr>
        <w:t>4 - Mensajes:</w:t>
      </w:r>
    </w:p>
    <w:bookmarkEnd w:id="7"/>
    <w:p>
      <w:pPr>
        <w:jc w:val="left"/>
        <w:rPr>
          <w:color w:val="000000" w:themeColor="text1"/>
          <w:sz w:val="10"/>
          <w:szCs w:val="10"/>
          <w:lang w:val="es-ES"/>
          <w14:textFill>
            <w14:solidFill>
              <w14:schemeClr w14:val="tx1"/>
            </w14:solidFill>
          </w14:textFill>
        </w:rPr>
      </w:pPr>
    </w:p>
    <w:p>
      <w:pPr>
        <w:ind w:leftChars="200"/>
        <w:jc w:val="left"/>
        <w:rPr>
          <w:color w:val="000000" w:themeColor="text1"/>
          <w:sz w:val="32"/>
          <w:szCs w:val="32"/>
          <w:lang w:val="es-ES"/>
          <w14:textFill>
            <w14:solidFill>
              <w14:schemeClr w14:val="tx1"/>
            </w14:solidFill>
          </w14:textFill>
        </w:rPr>
      </w:pPr>
      <w:r>
        <w:rPr>
          <w:color w:val="000000" w:themeColor="text1"/>
          <w:sz w:val="32"/>
          <w:szCs w:val="32"/>
          <w:lang w:val="es-ES"/>
          <w14:textFill>
            <w14:solidFill>
              <w14:schemeClr w14:val="tx1"/>
            </w14:solidFill>
          </w14:textFill>
        </w:rPr>
        <w:t>Esta es la funcionalidad principal de la página, en ella encontramos una barra de navegación vertical en la que podemos hacer click en 4 opciones.</w:t>
      </w:r>
    </w:p>
    <w:p>
      <w:pPr>
        <w:ind w:leftChars="200"/>
        <w:jc w:val="left"/>
        <w:rPr>
          <w:color w:val="000000" w:themeColor="text1"/>
          <w:sz w:val="10"/>
          <w:szCs w:val="10"/>
          <w:lang w:val="es-ES"/>
          <w14:textFill>
            <w14:solidFill>
              <w14:schemeClr w14:val="tx1"/>
            </w14:solidFill>
          </w14:textFill>
        </w:rPr>
      </w:pPr>
    </w:p>
    <w:p>
      <w:pPr>
        <w:ind w:leftChars="200"/>
        <w:jc w:val="left"/>
        <w:rPr>
          <w:color w:val="000000" w:themeColor="text1"/>
          <w:sz w:val="32"/>
          <w:szCs w:val="32"/>
          <w:lang w:val="es-ES"/>
          <w14:textFill>
            <w14:solidFill>
              <w14:schemeClr w14:val="tx1"/>
            </w14:solidFill>
          </w14:textFill>
        </w:rPr>
      </w:pPr>
      <w:r>
        <w:rPr>
          <w:color w:val="000000" w:themeColor="text1"/>
          <w:sz w:val="32"/>
          <w:szCs w:val="32"/>
          <w:lang w:val="es-ES"/>
          <w14:textFill>
            <w14:solidFill>
              <w14:schemeClr w14:val="tx1"/>
            </w14:solidFill>
          </w14:textFill>
        </w:rPr>
        <w:t>La primera es enviar mensaje, donde el usuario rellena los campos del receptor, asunto y contenido del mensaje y lo envía. Tiene una opción de autocompletado haciendo click en los iconos grises que aparecen a la derecha del receptor (Para: ), que escriben directamente TODOS o GRUPO.</w:t>
      </w:r>
    </w:p>
    <w:p>
      <w:pPr>
        <w:ind w:leftChars="200"/>
        <w:jc w:val="left"/>
        <w:rPr>
          <w:color w:val="000000" w:themeColor="text1"/>
          <w:sz w:val="10"/>
          <w:szCs w:val="10"/>
          <w:lang w:val="es-ES"/>
          <w14:textFill>
            <w14:solidFill>
              <w14:schemeClr w14:val="tx1"/>
            </w14:solidFill>
          </w14:textFill>
        </w:rPr>
      </w:pPr>
    </w:p>
    <w:p>
      <w:pPr>
        <w:ind w:leftChars="200"/>
        <w:jc w:val="left"/>
        <w:rPr>
          <w:color w:val="000000" w:themeColor="text1"/>
          <w:sz w:val="32"/>
          <w:szCs w:val="32"/>
          <w:lang w:val="es-ES"/>
          <w14:textFill>
            <w14:solidFill>
              <w14:schemeClr w14:val="tx1"/>
            </w14:solidFill>
          </w14:textFill>
        </w:rPr>
      </w:pPr>
      <w:r>
        <w:rPr>
          <w:color w:val="000000" w:themeColor="text1"/>
          <w:sz w:val="32"/>
          <w:szCs w:val="32"/>
          <w:lang w:val="es-ES"/>
          <w14:textFill>
            <w14:solidFill>
              <w14:schemeClr w14:val="tx1"/>
            </w14:solidFill>
          </w14:textFill>
        </w:rPr>
        <w:t>La segunda es la bandeja de entrada, donde se ven los mensajes recibidos.</w:t>
      </w:r>
    </w:p>
    <w:p>
      <w:pPr>
        <w:ind w:leftChars="200"/>
        <w:jc w:val="left"/>
        <w:rPr>
          <w:color w:val="000000" w:themeColor="text1"/>
          <w:sz w:val="10"/>
          <w:szCs w:val="10"/>
          <w:lang w:val="es-ES"/>
          <w14:textFill>
            <w14:solidFill>
              <w14:schemeClr w14:val="tx1"/>
            </w14:solidFill>
          </w14:textFill>
        </w:rPr>
      </w:pPr>
    </w:p>
    <w:p>
      <w:pPr>
        <w:ind w:leftChars="200"/>
        <w:jc w:val="left"/>
        <w:rPr>
          <w:color w:val="000000" w:themeColor="text1"/>
          <w:sz w:val="32"/>
          <w:szCs w:val="32"/>
          <w:lang w:val="es-ES"/>
          <w14:textFill>
            <w14:solidFill>
              <w14:schemeClr w14:val="tx1"/>
            </w14:solidFill>
          </w14:textFill>
        </w:rPr>
      </w:pPr>
      <w:r>
        <w:rPr>
          <w:color w:val="000000" w:themeColor="text1"/>
          <w:sz w:val="32"/>
          <w:szCs w:val="32"/>
          <w:lang w:val="es-ES"/>
          <w14:textFill>
            <w14:solidFill>
              <w14:schemeClr w14:val="tx1"/>
            </w14:solidFill>
          </w14:textFill>
        </w:rPr>
        <w:t>La tercera y cuarta hacen los mismo pero con los mensajes enviados y grupales.</w:t>
      </w:r>
    </w:p>
    <w:p>
      <w:pPr>
        <w:ind w:leftChars="200"/>
        <w:jc w:val="left"/>
        <w:rPr>
          <w:color w:val="000000" w:themeColor="text1"/>
          <w:sz w:val="10"/>
          <w:szCs w:val="10"/>
          <w:lang w:val="es-ES"/>
          <w14:textFill>
            <w14:solidFill>
              <w14:schemeClr w14:val="tx1"/>
            </w14:solidFill>
          </w14:textFill>
        </w:rPr>
      </w:pPr>
    </w:p>
    <w:p>
      <w:pPr>
        <w:ind w:leftChars="200"/>
        <w:jc w:val="left"/>
        <w:rPr>
          <w:color w:val="000000" w:themeColor="text1"/>
          <w:sz w:val="32"/>
          <w:szCs w:val="32"/>
          <w:lang w:val="es-ES"/>
          <w14:textFill>
            <w14:solidFill>
              <w14:schemeClr w14:val="tx1"/>
            </w14:solidFill>
          </w14:textFill>
        </w:rPr>
      </w:pPr>
      <w:r>
        <w:rPr>
          <w:color w:val="000000" w:themeColor="text1"/>
          <w:sz w:val="32"/>
          <w:szCs w:val="32"/>
          <w:lang w:val="es-ES"/>
          <w14:textFill>
            <w14:solidFill>
              <w14:schemeClr w14:val="tx1"/>
            </w14:solidFill>
          </w14:textFill>
        </w:rPr>
        <w:t>Al seleccionar un mensaje haciendo click en el asunto, se lee el mensaje elegido.</w:t>
      </w:r>
    </w:p>
    <w:p>
      <w:pPr>
        <w:ind w:leftChars="200"/>
        <w:jc w:val="left"/>
        <w:rPr>
          <w:color w:val="000000" w:themeColor="text1"/>
          <w:sz w:val="32"/>
          <w:szCs w:val="32"/>
          <w:lang w:val="es-ES"/>
          <w14:textFill>
            <w14:solidFill>
              <w14:schemeClr w14:val="tx1"/>
            </w14:solidFill>
          </w14:textFill>
        </w:rPr>
      </w:pPr>
    </w:p>
    <w:p>
      <w:pPr>
        <w:jc w:val="left"/>
        <w:rPr>
          <w:color w:val="1F4E79" w:themeColor="accent1" w:themeShade="80"/>
          <w:sz w:val="40"/>
          <w:szCs w:val="40"/>
          <w:lang w:val="es-ES"/>
        </w:rPr>
      </w:pPr>
      <w:r>
        <w:rPr>
          <w:color w:val="1F4E79" w:themeColor="accent1" w:themeShade="80"/>
          <w:sz w:val="40"/>
          <w:szCs w:val="40"/>
          <w:lang w:val="es-ES"/>
        </w:rPr>
        <w:t>5 - Perfil:</w:t>
      </w:r>
    </w:p>
    <w:p>
      <w:pPr>
        <w:ind w:leftChars="200"/>
        <w:jc w:val="left"/>
        <w:rPr>
          <w:color w:val="1F4E79" w:themeColor="accent1" w:themeShade="80"/>
          <w:sz w:val="10"/>
          <w:szCs w:val="10"/>
          <w:lang w:val="es-ES"/>
        </w:rPr>
      </w:pPr>
    </w:p>
    <w:p>
      <w:pPr>
        <w:ind w:leftChars="200"/>
        <w:jc w:val="left"/>
        <w:rPr>
          <w:color w:val="auto"/>
          <w:sz w:val="32"/>
          <w:szCs w:val="32"/>
          <w:lang w:val="es-ES"/>
        </w:rPr>
      </w:pPr>
      <w:r>
        <w:rPr>
          <w:color w:val="auto"/>
          <w:sz w:val="32"/>
          <w:szCs w:val="32"/>
          <w:lang w:val="es-ES"/>
        </w:rPr>
        <w:t>Aquí se ven los datos públicos del usuario y está el botón de cerrar sesión.</w:t>
      </w:r>
    </w:p>
    <w:p>
      <w:pPr>
        <w:ind w:leftChars="200"/>
        <w:jc w:val="left"/>
        <w:rPr>
          <w:color w:val="auto"/>
          <w:sz w:val="10"/>
          <w:szCs w:val="10"/>
          <w:lang w:val="es-ES"/>
        </w:rPr>
      </w:pPr>
    </w:p>
    <w:p>
      <w:pPr>
        <w:ind w:leftChars="200"/>
        <w:jc w:val="left"/>
        <w:rPr>
          <w:color w:val="auto"/>
          <w:sz w:val="32"/>
          <w:szCs w:val="32"/>
          <w:lang w:val="es-ES"/>
        </w:rPr>
      </w:pPr>
      <w:r>
        <w:rPr>
          <w:color w:val="auto"/>
          <w:sz w:val="32"/>
          <w:szCs w:val="32"/>
          <w:lang w:val="es-ES"/>
        </w:rPr>
        <w:t>Al hacer click en el icono de los engranajes llegamos a las página de configuración.</w:t>
      </w:r>
      <w:bookmarkStart w:id="8" w:name="_GoBack"/>
      <w:bookmarkEnd w:id="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31251"/>
    <w:rsid w:val="127E2F25"/>
    <w:rsid w:val="20A95AC7"/>
    <w:rsid w:val="24866775"/>
    <w:rsid w:val="291933BE"/>
    <w:rsid w:val="29631251"/>
    <w:rsid w:val="4159563E"/>
    <w:rsid w:val="4E44607A"/>
    <w:rsid w:val="57C40DB5"/>
    <w:rsid w:val="7EA827D0"/>
    <w:rsid w:val="7EED78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2017-05-30T19:57:00Z</dcterms:created>
  <dc:creator>pablo</dc:creator>
  <cp:lastModifiedBy>pablo</cp:lastModifiedBy>
  <dcterms:modified xsi:type="dcterms:W3CDTF">2017-05-31T00:56:47Z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