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Posadas, Misiones, 27 de agosto de 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Al Sr. Intendente de la Municipalidad de Bernardo de Irigoyen, Edgardo Nemesio Aquino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Ref: Solicitud de información técnica, registros de siniestralidad y entrevista — Proyecto Académico de Infraestructura Óptica y Seguridad Urbana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De mi mayor consideración: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Me dirijo a usted en mi carácter de estudiante del último año de la carrera de Ingeniería en Sistemas de Información de la Universidad de la Cuenca del Plata, Sede Posadas, en el marco del desarrollo de mi Proyecto Integrador Final de graduación, bajo la supervisión de la cátedra de Proyecto Final de Grado.</w:t>
        <w:br w:type="textWrapping"/>
      </w:r>
    </w:p>
    <w:p w:rsidR="00000000" w:rsidDel="00000000" w:rsidP="00000000" w:rsidRDefault="00000000" w:rsidRPr="00000000" w14:paraId="0000000A">
      <w:pPr>
        <w:rPr/>
      </w:pPr>
      <w:r w:rsidDel="00000000" w:rsidR="00000000" w:rsidRPr="00000000">
        <w:rPr>
          <w:rtl w:val="0"/>
        </w:rPr>
        <w:t xml:space="preserve">El proyecto consiste en el diseño de un sistema integral de gestión y preservación de evidencia videográfica para el ámbito municipal, soportado por una red de acceso de fibra óptica dedicada. Su objetivo es aportar una solución técnica escalable que reduzca los tiempos de respuesta ante emergencias, refuerce el monitoreo de accesos y puntos de tránsito, y asegure la trazabilidad de las grabaciones y la protección de los datos personales conforme a la Ley N.o 25.326 y a la normativa de la autoridad de aplicación.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 los efectos de fundamentar el dimensionamiento sobre las necesidades y restricciones operativas reales del municipio, y no sobre supuestos, solicito a usted tenga a bien considerar:</w:t>
        <w:br w:type="textWrapping"/>
      </w:r>
    </w:p>
    <w:p w:rsidR="00000000" w:rsidDel="00000000" w:rsidP="00000000" w:rsidRDefault="00000000" w:rsidRPr="00000000" w14:paraId="0000000D">
      <w:pPr>
        <w:rPr/>
      </w:pPr>
      <w:r w:rsidDel="00000000" w:rsidR="00000000" w:rsidRPr="00000000">
        <w:rPr>
          <w:rtl w:val="0"/>
        </w:rPr>
        <w:t xml:space="preserve">1. La concesión de una entrevista institucional de aproximadamente cuarenta minutos, </w:t>
        <w:br w:type="textWrapping"/>
        <w:t xml:space="preserve">presencial o por videoconferencia, para presentar el alcance del proyecto y relevar los requerimientos operativos del municipio.</w:t>
        <w:br w:type="textWrapping"/>
      </w:r>
    </w:p>
    <w:p w:rsidR="00000000" w:rsidDel="00000000" w:rsidP="00000000" w:rsidRDefault="00000000" w:rsidRPr="00000000" w14:paraId="0000000E">
      <w:pPr>
        <w:rPr/>
      </w:pPr>
      <w:r w:rsidDel="00000000" w:rsidR="00000000" w:rsidRPr="00000000">
        <w:rPr>
          <w:rtl w:val="0"/>
        </w:rPr>
        <w:t xml:space="preserve">2. La designación de un referente técnico o enlace operativo que pueda canalizar las consultas sobre infraestructura y sobre la operación del eventual sistema.</w:t>
        <w:br w:type="textWrapping"/>
      </w:r>
    </w:p>
    <w:p w:rsidR="00000000" w:rsidDel="00000000" w:rsidP="00000000" w:rsidRDefault="00000000" w:rsidRPr="00000000" w14:paraId="0000000F">
      <w:pPr>
        <w:rPr/>
      </w:pPr>
      <w:r w:rsidDel="00000000" w:rsidR="00000000" w:rsidRPr="00000000">
        <w:rPr>
          <w:rtl w:val="0"/>
        </w:rPr>
        <w:t xml:space="preserve">3. El acceso a información sobre el estado y la distribución de la postación pública y del alumbrado municipal en las arterias principales y los accesos, incluyendo las condiciones vigentes para el uso compartido de apoyos con la prestadora eléctrica.</w:t>
        <w:br w:type="textWrapping"/>
      </w:r>
    </w:p>
    <w:p w:rsidR="00000000" w:rsidDel="00000000" w:rsidP="00000000" w:rsidRDefault="00000000" w:rsidRPr="00000000" w14:paraId="00000010">
      <w:pPr>
        <w:rPr/>
      </w:pPr>
      <w:r w:rsidDel="00000000" w:rsidR="00000000" w:rsidRPr="00000000">
        <w:rPr>
          <w:rtl w:val="0"/>
        </w:rPr>
        <w:t xml:space="preserve">4. La facilitación de datos estadísticos o registros cuantitativos de siniestralidad vial, faltas de tránsito e incidentes en la vía pública del último año, insumo con el que se calibrará el análisis de necesidad y de impacto esperado del sistema.</w:t>
        <w:br w:type="textWrapping"/>
      </w:r>
    </w:p>
    <w:p w:rsidR="00000000" w:rsidDel="00000000" w:rsidP="00000000" w:rsidRDefault="00000000" w:rsidRPr="00000000" w14:paraId="00000011">
      <w:pPr>
        <w:rPr/>
      </w:pPr>
      <w:r w:rsidDel="00000000" w:rsidR="00000000" w:rsidRPr="00000000">
        <w:rPr>
          <w:rtl w:val="0"/>
        </w:rPr>
        <w:t xml:space="preserve">5. La indicación del plazo de conservación de imágenes que el municipio requiere o tiene establecido, y la existencia o no de ordenanza que regule la videovigilancia en el ejido municipal. De este dato dependen simultáneamente el dimensionamiento del almacenamiento, el marco de tratamiento de datos y el presupuesto del sistema, razón por la cual es el más relevante de los cinco.</w:t>
        <w:br w:type="textWrapping"/>
      </w:r>
    </w:p>
    <w:p w:rsidR="00000000" w:rsidDel="00000000" w:rsidP="00000000" w:rsidRDefault="00000000" w:rsidRPr="00000000" w14:paraId="00000012">
      <w:pPr>
        <w:rPr/>
      </w:pPr>
      <w:r w:rsidDel="00000000" w:rsidR="00000000" w:rsidRPr="00000000">
        <w:rPr>
          <w:rtl w:val="0"/>
        </w:rPr>
        <w:t xml:space="preserve">Cabe destacar que el proyecto reviste carácter exclusivamente académico y no genera erogación presupuestaria, compromiso contractual ni vinculación comercial alguna para la Municipalidad. La información provista será tratada con estricta reserva, utilizada de manera agregada y anonimizada, y destinada exclusivamente al análisis técnico del proyecto.</w:t>
      </w:r>
    </w:p>
    <w:p w:rsidR="00000000" w:rsidDel="00000000" w:rsidP="00000000" w:rsidRDefault="00000000" w:rsidRPr="00000000" w14:paraId="00000013">
      <w:pPr>
        <w:rPr/>
      </w:pPr>
      <w:r w:rsidDel="00000000" w:rsidR="00000000" w:rsidRPr="00000000">
        <w:rPr>
          <w:rtl w:val="0"/>
        </w:rPr>
        <w:t xml:space="preserve">Con el fin de compatibilizar el pedido con el cronograma académico, agradeceré una respuesta hacia el [fecha, aproximadamente diez días hábiles].</w:t>
        <w:br w:type="textWrapping"/>
        <w:br w:type="textWrapping"/>
        <w:t xml:space="preserve">De no mediar inconveniente, me comunicaré telefónicamente a partir de esa fecha</w:t>
      </w:r>
    </w:p>
    <w:p w:rsidR="00000000" w:rsidDel="00000000" w:rsidP="00000000" w:rsidRDefault="00000000" w:rsidRPr="00000000" w14:paraId="00000014">
      <w:pPr>
        <w:rPr/>
      </w:pPr>
      <w:r w:rsidDel="00000000" w:rsidR="00000000" w:rsidRPr="00000000">
        <w:rPr>
          <w:rtl w:val="0"/>
        </w:rPr>
        <w:t xml:space="preserve">para coordinar la entrevista.</w:t>
        <w:br w:type="textWrapping"/>
      </w:r>
    </w:p>
    <w:p w:rsidR="00000000" w:rsidDel="00000000" w:rsidP="00000000" w:rsidRDefault="00000000" w:rsidRPr="00000000" w14:paraId="00000015">
      <w:pPr>
        <w:rPr/>
      </w:pPr>
      <w:r w:rsidDel="00000000" w:rsidR="00000000" w:rsidRPr="00000000">
        <w:rPr>
          <w:rtl w:val="0"/>
        </w:rPr>
        <w:t xml:space="preserve">Se acompaña nota de aval de la cátedra de Proyecto Final de Grado.</w:t>
      </w:r>
    </w:p>
    <w:p w:rsidR="00000000" w:rsidDel="00000000" w:rsidP="00000000" w:rsidRDefault="00000000" w:rsidRPr="00000000" w14:paraId="00000016">
      <w:pPr>
        <w:rPr/>
      </w:pPr>
      <w:r w:rsidDel="00000000" w:rsidR="00000000" w:rsidRPr="00000000">
        <w:rPr>
          <w:rtl w:val="0"/>
        </w:rPr>
        <w:t xml:space="preserve">Sin otro particular, saludo a usted con mi más distinguida consideración.</w:t>
      </w:r>
    </w:p>
    <w:p w:rsidR="00000000" w:rsidDel="00000000" w:rsidP="00000000" w:rsidRDefault="00000000" w:rsidRPr="00000000" w14:paraId="00000017">
      <w:pPr>
        <w:rPr/>
      </w:pPr>
      <w:r w:rsidDel="00000000" w:rsidR="00000000" w:rsidRPr="00000000">
        <w:rPr>
          <w:rtl w:val="0"/>
        </w:rPr>
        <w:br w:type="textWrapping"/>
        <w:t xml:space="preserve">Pablo Martín Benítez</w:t>
      </w:r>
    </w:p>
    <w:p w:rsidR="00000000" w:rsidDel="00000000" w:rsidP="00000000" w:rsidRDefault="00000000" w:rsidRPr="00000000" w14:paraId="00000018">
      <w:pPr>
        <w:rPr/>
      </w:pPr>
      <w:r w:rsidDel="00000000" w:rsidR="00000000" w:rsidRPr="00000000">
        <w:rPr>
          <w:rtl w:val="0"/>
        </w:rPr>
        <w:t xml:space="preserve">Estudiante de Ingeniería en Sistemas de Información</w:t>
      </w:r>
    </w:p>
    <w:p w:rsidR="00000000" w:rsidDel="00000000" w:rsidP="00000000" w:rsidRDefault="00000000" w:rsidRPr="00000000" w14:paraId="00000019">
      <w:pPr>
        <w:rPr/>
      </w:pPr>
      <w:r w:rsidDel="00000000" w:rsidR="00000000" w:rsidRPr="00000000">
        <w:rPr>
          <w:rtl w:val="0"/>
        </w:rPr>
        <w:t xml:space="preserve">Universidad de la Cuenca del Plata, Sede Posadas</w:t>
      </w:r>
    </w:p>
    <w:p w:rsidR="00000000" w:rsidDel="00000000" w:rsidP="00000000" w:rsidRDefault="00000000" w:rsidRPr="00000000" w14:paraId="0000001A">
      <w:pPr>
        <w:rPr/>
      </w:pPr>
      <w:r w:rsidDel="00000000" w:rsidR="00000000" w:rsidRPr="00000000">
        <w:rPr>
          <w:rtl w:val="0"/>
        </w:rPr>
        <w:t xml:space="preserve">Pabloben1682004@gmail.com · +54 9 376 4383261</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24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240" w:before="240" w:line="240" w:lineRule="auto"/>
      <w:ind w:left="720" w:hanging="360"/>
    </w:pPr>
    <w:rPr>
      <w:rFonts w:ascii="Roboto Mono" w:cs="Roboto Mono" w:eastAsia="Roboto Mono" w:hAnsi="Roboto Mono"/>
      <w:color w:val="18803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