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auto" w:space="6" w:sz="0" w:val="none"/>
        </w:pBdr>
        <w:shd w:fill="ffffff" w:val="clear"/>
        <w:spacing w:after="240" w:before="460" w:line="288" w:lineRule="auto"/>
        <w:jc w:val="center"/>
        <w:rPr>
          <w:sz w:val="82"/>
          <w:szCs w:val="82"/>
        </w:rPr>
      </w:pPr>
      <w:bookmarkStart w:colFirst="0" w:colLast="0" w:name="_n1obbd3839ym" w:id="0"/>
      <w:bookmarkEnd w:id="0"/>
      <w:r w:rsidDel="00000000" w:rsidR="00000000" w:rsidRPr="00000000">
        <w:rPr>
          <w:sz w:val="82"/>
          <w:szCs w:val="82"/>
          <w:rtl w:val="0"/>
        </w:rPr>
        <w:t xml:space="preserve">Dragon Run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Xabier Ferreiro Sanmartín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60" w:line="288" w:lineRule="auto"/>
        <w:rPr/>
      </w:pPr>
      <w:bookmarkStart w:colFirst="0" w:colLast="0" w:name="_mccxx1saf1p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Dragon Run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unha experiencia curta para Windows e móbiles Android. O xogador controla un dragón pequeno que debe escapar dunha cova na que caeu intentando aprender a voar. Para iso deberá evitar os monstros e obstáculos que se crucen no seu camiño.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before="340" w:line="288" w:lineRule="auto"/>
        <w:rPr/>
      </w:pPr>
      <w:bookmarkStart w:colFirst="0" w:colLast="0" w:name="_1qpy1cxh8i1z" w:id="2"/>
      <w:bookmarkEnd w:id="2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xogo é un "autorunner", é dicir, un xogo no que o xogador avanza nunha dirección automaticamente. O xogador terá que evitar obstáculos que se aproximarán saltando ou agachándose. O público obxectivo será calquera persoa que teña 5 minutos libres para gastar nunha experiencia simple pero divertida. O rango de idade será para persoas de 3 a 99 anos.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before="340" w:line="288" w:lineRule="auto"/>
        <w:rPr/>
      </w:pPr>
      <w:bookmarkStart w:colFirst="0" w:colLast="0" w:name="_ls8k7ss80w1n" w:id="3"/>
      <w:bookmarkEnd w:id="3"/>
      <w:r w:rsidDel="00000000" w:rsidR="00000000" w:rsidRPr="00000000">
        <w:rPr>
          <w:rtl w:val="0"/>
        </w:rPr>
        <w:t xml:space="preserve">Trasfondo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before="340" w:line="288" w:lineRule="auto"/>
        <w:rPr>
          <w:color w:val="333333"/>
          <w:sz w:val="24"/>
          <w:szCs w:val="24"/>
        </w:rPr>
      </w:pPr>
      <w:bookmarkStart w:colFirst="0" w:colLast="0" w:name="_yi9koneovtsd" w:id="4"/>
      <w:bookmarkEnd w:id="4"/>
      <w:r w:rsidDel="00000000" w:rsidR="00000000" w:rsidRPr="00000000">
        <w:rPr>
          <w:color w:val="333333"/>
          <w:sz w:val="24"/>
          <w:szCs w:val="24"/>
          <w:rtl w:val="0"/>
        </w:rPr>
        <w:t xml:space="preserve">Este xogo está inspirado por xogos como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Geometry Dash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ou 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Dinosaur Game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(o xogo que aparece cando quedas sen conexión a internet en Google Chrome).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60" w:line="288" w:lineRule="auto"/>
        <w:rPr>
          <w:b w:val="1"/>
          <w:sz w:val="104"/>
          <w:szCs w:val="104"/>
        </w:rPr>
      </w:pPr>
      <w:bookmarkStart w:colFirst="0" w:colLast="0" w:name="_xj6cqqhflu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60" w:line="288" w:lineRule="auto"/>
        <w:rPr>
          <w:b w:val="1"/>
          <w:sz w:val="104"/>
          <w:szCs w:val="104"/>
        </w:rPr>
      </w:pPr>
      <w:bookmarkStart w:colFirst="0" w:colLast="0" w:name="_ozjcxgxp1yy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ez2kg5jn2pip" w:id="7"/>
      <w:bookmarkEnd w:id="7"/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djf6bjm4rc34" w:id="8"/>
      <w:bookmarkEnd w:id="8"/>
      <w:r w:rsidDel="00000000" w:rsidR="00000000" w:rsidRPr="00000000">
        <w:rPr>
          <w:rtl w:val="0"/>
        </w:rPr>
        <w:t xml:space="preserve">Características clave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Autorunner: O xogo está deseñado de forma que o movemento é automático e só precisa dúas teclas para as mecánicas do xogo, inspirándose en clásicos arcade e xogos pioneiros para dispositivos móbiles.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Obstáculos: Empregará un sistema de niveis de altura para xestionar os distintos obstáculos que o xogador debe evitar.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Gráficos: Os gráficos terán un estilo retro pixel-art colorido reminiscente á época da sexta xeración de consolas.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Dificultade: O obxectivo do xogo é obter a maior puntuación posible, e debido ás mecánicas de aceleración, a dificultade escalará rapidamente ao longo da partida.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zelhmew92zff" w:id="9"/>
      <w:bookmarkEnd w:id="9"/>
      <w:r w:rsidDel="00000000" w:rsidR="00000000" w:rsidRPr="00000000">
        <w:rPr>
          <w:rtl w:val="0"/>
        </w:rPr>
        <w:t xml:space="preserve">Plataformas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xogo estará dispoñible inicialmente para Windows e, nun futuro próximo, planeamos transportalo a sistemas móbiles Android.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i36sh9bq33xk" w:id="10"/>
      <w:bookmarkEnd w:id="10"/>
      <w:r w:rsidDel="00000000" w:rsidR="00000000" w:rsidRPr="00000000">
        <w:rPr>
          <w:rtl w:val="0"/>
        </w:rPr>
        <w:t xml:space="preserve">Xénero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Dragon Run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igual que os xogos nos que se inspira, cae na categoría de xogo de plataformas en 2D, concretamente no xénero de autorunner, posto que o xogador deberá moverse polo entorno para evitar obstáculos mentres avanza automaticamente.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ayagf4n5a8th" w:id="11"/>
      <w:bookmarkEnd w:id="11"/>
      <w:r w:rsidDel="00000000" w:rsidR="00000000" w:rsidRPr="00000000">
        <w:rPr>
          <w:rtl w:val="0"/>
        </w:rPr>
        <w:t xml:space="preserve">Fluxo de xogo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ser unha experiencia arcade curta, o fluxo é moi simple. Ao iniciar o xogo, o dragón comezará a correr e diversos obstáculos aparecerán. A frecuencia e a cantidade de tipos de obstáculos aumentarán co tempo. Ao impactar con un obstáculo, o xogador perderá unha vida. Ao perder tres vidas, o xogo pasará ao estado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Game Over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desde o cal se poderá reiniciar a partida.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q7yolq369pon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jhqi58z53qz4" w:id="13"/>
      <w:bookmarkEnd w:id="13"/>
      <w:r w:rsidDel="00000000" w:rsidR="00000000" w:rsidRPr="00000000">
        <w:rPr>
          <w:rtl w:val="0"/>
        </w:rPr>
        <w:t xml:space="preserve">Mecánicas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Xogador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Salto: O xogador poderá saltar para evitar obstáculos verticalmente. O salto ten unha velocidade alta e unha altura fixa.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Agacharse: O xogador poderá agacharse para reducir a súa altura e evitar obstáculos situados na parte alta.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Obstáculos: Empregarase un sistema de obstáculos por nivel de altura: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Primeiro nivel: Obstáculos á mesma altura que o personaxe xogador, que se evitarán saltando por riba deles.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Segundo nivel: Haberá obstáculos que se dirixirán á parte superior do xogador, polo que este deberá agacharse ou saltar sobre eles.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Terceiro nivel: Estes obstáculos aparecerán encima do xogador, castigandoo no caso no que saltase nun mal momento.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Durante o xogo aparecerán obstáculos individuales de cada un de estes niveis ou poderán aparecer combinacións de dous niveises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Nivel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 cuestión de programación, o xogador non se desplaza horizontalmente, senon que o escenario se move en dirección do xogador. O nivel repetirase indifinidamente ata que o xogador perda todas as súas vidas.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velocidade de desplazamento aumentará cada 200 puntos, e con ela a dificultade do xogo.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Puntuación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xogador acumulará puntos durante o tempo que se manteña con vida.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Canto máis aumente a velocidade do xogo máis puntos se ganarán por segundo.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Vidas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xogador comenza a partida con tres vidas. Ao chocar con un obstáculo perderá unha de elas. Ao perder as tres vidas o xogo chega a súa fin.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Cada 1000 puntos obtidos, o xogador recuperará unha vida.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before="340" w:line="288" w:lineRule="auto"/>
        <w:rPr>
          <w:b w:val="1"/>
          <w:sz w:val="60"/>
          <w:szCs w:val="60"/>
        </w:rPr>
      </w:pPr>
      <w:bookmarkStart w:colFirst="0" w:colLast="0" w:name="_goui0bb0at49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8rn5dwgm125" w:id="15"/>
      <w:bookmarkEnd w:id="15"/>
      <w:r w:rsidDel="00000000" w:rsidR="00000000" w:rsidRPr="00000000">
        <w:rPr>
          <w:rtl w:val="0"/>
        </w:rPr>
        <w:t xml:space="preserve">Obstáculos</w:t>
      </w:r>
    </w:p>
    <w:p w:rsidR="00000000" w:rsidDel="00000000" w:rsidP="00000000" w:rsidRDefault="00000000" w:rsidRPr="00000000" w14:paraId="0000002C">
      <w:pPr>
        <w:pStyle w:val="Heading3"/>
        <w:rPr>
          <w:b w:val="1"/>
        </w:rPr>
      </w:pPr>
      <w:bookmarkStart w:colFirst="0" w:colLast="0" w:name="_44vjylt51uig" w:id="16"/>
      <w:bookmarkEnd w:id="16"/>
      <w:r w:rsidDel="00000000" w:rsidR="00000000" w:rsidRPr="00000000">
        <w:rPr>
          <w:b w:val="1"/>
          <w:rtl w:val="0"/>
        </w:rPr>
        <w:t xml:space="preserve">Obstáculos individuales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Cristales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Na cova encontranse agrupacións de cristales afiados a ras do chan. O dragón deberá saltalos para non perder unha vida ao chocar con eles. Este obxeto ten a función de obrigar o xogador ao saltar.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Morcegos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Unha gran cantidade de morcegos habitan na cova. Estos saldrán volando hacia o dragón a unha altura a cal impactarán na súa cabeza. Para evitar isto, o dragón pode saltar por encima de eles ou agacharse para pasar por debaixo. Os morcegos teñen o obxectivo a nivel mecánico de ofrecer liberdade ao xogador para afrontar un obstáculo de dúas formas distintas. Dependendo de que obstáculos aparecezcan despois, pode ser máis beneficioso saltar que agacharse e viceversa.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Arañas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Nesta cova habitan tamén arañas de cristal, as cales colgarán do teito a gran altura. Individualmente non son tan perigrosas pero ao combinarse con outros obstáculos limitará a altura ata a que se pode saltar para sortealos.</w:t>
      </w:r>
    </w:p>
    <w:p w:rsidR="00000000" w:rsidDel="00000000" w:rsidP="00000000" w:rsidRDefault="00000000" w:rsidRPr="00000000" w14:paraId="00000030">
      <w:pPr>
        <w:pStyle w:val="Heading3"/>
        <w:rPr>
          <w:b w:val="1"/>
        </w:rPr>
      </w:pPr>
      <w:bookmarkStart w:colFirst="0" w:colLast="0" w:name="_lsbfynt40liy" w:id="17"/>
      <w:bookmarkEnd w:id="17"/>
      <w:r w:rsidDel="00000000" w:rsidR="00000000" w:rsidRPr="00000000">
        <w:rPr>
          <w:b w:val="1"/>
          <w:rtl w:val="0"/>
        </w:rPr>
        <w:t xml:space="preserve">Combinacións posíbles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Cristal + Morcego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Cando aparece un cristal e un morcego ao mesmo tempo ao dragón non lle quedará máis remedio que sortear ambos obstáculos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Cristal + Araña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Esta combinación de obstáculos obligará ao dragón a medir un só salto para pasar entre ambo-los dous obxectos.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Araña + Morcego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Cando estas criaturas se unen o dragón verase obrigado a agacharse para non perder unha vida.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kuxg6s1223d" w:id="18"/>
      <w:bookmarkEnd w:id="18"/>
      <w:r w:rsidDel="00000000" w:rsidR="00000000" w:rsidRPr="00000000">
        <w:rPr>
          <w:rtl w:val="0"/>
        </w:rPr>
        <w:t xml:space="preserve">Físicas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 canto a movemento o dragón pode facer un salto de lonxitude fixa desde o suelo, e logo outro salto máis mentres esté no aire. Estes dous saltos son os que lle permitirá esquivar casi todos os obstáculos.</w:t>
        <w:br w:type="textWrapping"/>
        <w:t xml:space="preserve">Por outra parte a velocidade do xogo aumenta lentamente pero de forma exponencial ao subir a puntuación. Como a nivel de programación o que está en movemento e o escenario e os obstáculos e non o dragón, este movemento non interfire coas físicas.</w:t>
        <w:br w:type="textWrapping"/>
        <w:t xml:space="preserve">Por outro lado o dragón pódese agachar, o que reducirá a súa hitbox verticalmente e será capaz de evitar os morcegos e as arañas coas que se atope.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32srro3njtrs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zar0wgwgflw9" w:id="20"/>
      <w:bookmarkEnd w:id="20"/>
      <w:r w:rsidDel="00000000" w:rsidR="00000000" w:rsidRPr="00000000">
        <w:rPr>
          <w:rtl w:val="0"/>
        </w:rPr>
        <w:t xml:space="preserve">Controles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Solo se usan dúas teclas: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Espacio: Salto e doble salto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Shift: Agacharse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sp597a3dk6t2" w:id="21"/>
      <w:bookmarkEnd w:id="21"/>
      <w:r w:rsidDel="00000000" w:rsidR="00000000" w:rsidRPr="00000000">
        <w:rPr>
          <w:rtl w:val="0"/>
        </w:rPr>
        <w:t xml:space="preserve">Gráficos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Dragon Run conta con gráficos retro pixel-art colorido encaixando co tono desenfadado e carácter simple que queremos transmitir co xogo.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wz1v4vs8mt60" w:id="22"/>
      <w:bookmarkEnd w:id="22"/>
      <w:r w:rsidDel="00000000" w:rsidR="00000000" w:rsidRPr="00000000">
        <w:rPr>
          <w:rtl w:val="0"/>
        </w:rPr>
        <w:t xml:space="preserve">Música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música de fondo é unha canción corta en bucle tamén con un estilo retro.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ie8u564traht" w:id="23"/>
      <w:bookmarkEnd w:id="23"/>
      <w:r w:rsidDel="00000000" w:rsidR="00000000" w:rsidRPr="00000000">
        <w:rPr>
          <w:rtl w:val="0"/>
        </w:rPr>
        <w:t xml:space="preserve">Análisis de mercado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Dragon Run está dirixido a calquera xogador que busque unha experiencia corta e divertida, o cal abarca un gran sector da poboación. Por ese motivo lanzaremos o xogo en PC e dispositivos móviles, dúas plataformas moi accesibles. É un mercado bastante competitivo, con xogos como Geometry Dash, Flappy Bird, Jetpack Joyride e similares ocupando un lugar similar no mercado.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pBdr>
          <w:bottom w:color="auto" w:space="5" w:sz="0" w:val="none"/>
        </w:pBdr>
        <w:shd w:fill="ffffff" w:val="clear"/>
        <w:spacing w:after="240" w:before="340" w:line="288" w:lineRule="auto"/>
        <w:rPr/>
      </w:pPr>
      <w:bookmarkStart w:colFirst="0" w:colLast="0" w:name="_ylgndzobgw6y" w:id="24"/>
      <w:bookmarkEnd w:id="24"/>
      <w:r w:rsidDel="00000000" w:rsidR="00000000" w:rsidRPr="00000000">
        <w:rPr>
          <w:rtl w:val="0"/>
        </w:rPr>
        <w:t xml:space="preserve">Bliografía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0088cc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Silent Hill 2 GDD: </w:t>
      </w:r>
      <w:hyperlink r:id="rId6">
        <w:r w:rsidDel="00000000" w:rsidR="00000000" w:rsidRPr="00000000">
          <w:rPr>
            <w:color w:val="0088cc"/>
            <w:sz w:val="24"/>
            <w:szCs w:val="24"/>
            <w:rtl w:val="0"/>
          </w:rPr>
          <w:t xml:space="preserve">https://www.edu.xunta.gal/centros/iesmurallaromana/aulavirtual/pluginfile.php/83262/mod_resource/content/1/silent-hill-design-document.pdf</w:t>
          <w:br w:type="textWrapping"/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"The Anatomy of a Design Document: </w:t>
      </w:r>
      <w:hyperlink r:id="rId7">
        <w:r w:rsidDel="00000000" w:rsidR="00000000" w:rsidRPr="00000000">
          <w:rPr>
            <w:color w:val="0088cc"/>
            <w:sz w:val="24"/>
            <w:szCs w:val="24"/>
            <w:rtl w:val="0"/>
          </w:rPr>
          <w:t xml:space="preserve">https://www.gamedeveloper.com/design/the-anatomy-of-a-design-document-part-1-documentation-guidelines-for-the-game-concept-and-proposal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ChatGPT(Corrección ortográfica)</w:t>
      </w:r>
      <w:r w:rsidDel="00000000" w:rsidR="00000000" w:rsidRPr="00000000">
        <w:rPr>
          <w:color w:val="0088cc"/>
          <w:sz w:val="24"/>
          <w:szCs w:val="24"/>
          <w:rtl w:val="0"/>
        </w:rPr>
        <w:t xml:space="preserve">: https://chatgpt.com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0088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du.xunta.gal/centros/iesmurallaromana/aulavirtual/pluginfile.php/83262/mod_resource/content/1/silent-hill-design-document.pdf" TargetMode="External"/><Relationship Id="rId7" Type="http://schemas.openxmlformats.org/officeDocument/2006/relationships/hyperlink" Target="https://www.gamedeveloper.com/design/the-anatomy-of-a-design-document-part-1-documentation-guidelines-for-the-game-concept-and-propos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