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8E" w:rsidRDefault="001B36F2" w:rsidP="00F1320B">
      <w:pPr>
        <w:jc w:val="right"/>
      </w:pPr>
      <w:r>
        <w:rPr>
          <w:noProof/>
        </w:rPr>
        <w:drawing>
          <wp:inline distT="0" distB="0" distL="0" distR="0">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rsidR="00EC538E" w:rsidRPr="00452AD3" w:rsidRDefault="00EC538E" w:rsidP="007B19E3"/>
    <w:p w:rsidR="00452AD3" w:rsidRDefault="00452AD3"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452AD3" w:rsidRDefault="00452AD3" w:rsidP="007B19E3"/>
    <w:p w:rsidR="00915276" w:rsidRDefault="001D47FE" w:rsidP="007B19E3">
      <w:pPr>
        <w:pStyle w:val="Title24pt"/>
      </w:pPr>
      <w:sdt>
        <w:sdtPr>
          <w:alias w:val="Title"/>
          <w:id w:val="531957443"/>
          <w:placeholder>
            <w:docPart w:val="129EC810445D447999DB373A69933BBA"/>
          </w:placeholder>
          <w:dataBinding w:prefixMappings="xmlns:ns0='http://purl.org/dc/elements/1.1/' xmlns:ns1='http://schemas.openxmlformats.org/package/2006/metadata/core-properties' " w:xpath="/ns1:coreProperties[1]/ns0:title[1]" w:storeItemID="{6C3C8BC8-F283-45AE-878A-BAB7291924A1}"/>
          <w:text/>
        </w:sdtPr>
        <w:sdtEndPr/>
        <w:sdtContent>
          <w:r w:rsidR="00B62EE6">
            <w:t>HT Programmer’s Guide</w:t>
          </w:r>
        </w:sdtContent>
      </w:sdt>
    </w:p>
    <w:p w:rsidR="000B6D55" w:rsidRPr="00EC538E" w:rsidRDefault="000B6D55" w:rsidP="007B19E3">
      <w:pPr>
        <w:pStyle w:val="Title24pt"/>
      </w:pPr>
    </w:p>
    <w:p w:rsidR="00452AD3" w:rsidRPr="00452AD3" w:rsidRDefault="00452AD3" w:rsidP="007B19E3"/>
    <w:p w:rsidR="00452AD3" w:rsidRPr="00452AD3" w:rsidRDefault="00452AD3" w:rsidP="007B19E3"/>
    <w:p w:rsidR="00452AD3" w:rsidRPr="00452AD3" w:rsidRDefault="00F43902" w:rsidP="007B19E3">
      <w:pPr>
        <w:pStyle w:val="Title16pt"/>
      </w:pPr>
      <w:r>
        <w:t>February 20</w:t>
      </w:r>
      <w:r w:rsidR="00B45092">
        <w:t>,</w:t>
      </w:r>
      <w:r w:rsidR="009A1136">
        <w:t xml:space="preserve"> 201</w:t>
      </w:r>
      <w:r>
        <w:t>7</w:t>
      </w:r>
    </w:p>
    <w:p w:rsidR="002D138A" w:rsidRPr="00A95E11" w:rsidRDefault="001569AA" w:rsidP="00A95E11">
      <w:pPr>
        <w:pStyle w:val="Title16pt"/>
        <w:rPr>
          <w:rStyle w:val="conveyextension"/>
          <w:rFonts w:ascii="Arial" w:hAnsi="Arial"/>
          <w:b/>
          <w:color w:val="3366CC"/>
          <w:w w:val="100"/>
          <w:sz w:val="32"/>
        </w:rPr>
      </w:pPr>
      <w:r>
        <w:t xml:space="preserve">Version </w:t>
      </w:r>
      <w:sdt>
        <w:sdtPr>
          <w:rPr>
            <w:color w:val="4F81BD" w:themeColor="accent1"/>
          </w:rPr>
          <w:alias w:val="Status"/>
          <w:id w:val="531957446"/>
          <w:placeholder>
            <w:docPart w:val="EDAFD61EDB864E88947777D0E1181F95"/>
          </w:placeholder>
          <w:dataBinding w:prefixMappings="xmlns:ns0='http://purl.org/dc/elements/1.1/' xmlns:ns1='http://schemas.openxmlformats.org/package/2006/metadata/core-properties' " w:xpath="/ns1:coreProperties[1]/ns1:contentStatus[1]" w:storeItemID="{6C3C8BC8-F283-45AE-878A-BAB7291924A1}"/>
          <w:text/>
        </w:sdtPr>
        <w:sdtEndPr/>
        <w:sdtContent>
          <w:r w:rsidR="000C0D73">
            <w:rPr>
              <w:color w:val="4F81BD" w:themeColor="accent1"/>
            </w:rPr>
            <w:t>2.0.2</w:t>
          </w:r>
        </w:sdtContent>
      </w:sdt>
    </w:p>
    <w:p w:rsidR="006E19B9" w:rsidRPr="00F1320B" w:rsidRDefault="006E19B9" w:rsidP="006E19B9">
      <w:pPr>
        <w:rPr>
          <w:rStyle w:val="conveyextension"/>
        </w:rPr>
      </w:pPr>
      <w:r>
        <w:t>900</w:t>
      </w:r>
      <w:r w:rsidR="00B832C3">
        <w:t>-</w:t>
      </w:r>
      <w:r>
        <w:t>00044-000</w:t>
      </w:r>
    </w:p>
    <w:p w:rsidR="002D138A" w:rsidRDefault="002D138A" w:rsidP="007B19E3"/>
    <w:p w:rsidR="002D138A" w:rsidRDefault="002D138A" w:rsidP="007B19E3"/>
    <w:p w:rsidR="00E44D48" w:rsidRDefault="00E44D48" w:rsidP="007B19E3"/>
    <w:p w:rsidR="00E44D48" w:rsidRDefault="00E44D48" w:rsidP="007B19E3"/>
    <w:p w:rsidR="00E44D48" w:rsidRDefault="00E44D48" w:rsidP="007B19E3"/>
    <w:p w:rsidR="00C7245C" w:rsidRDefault="00C7245C" w:rsidP="007B19E3"/>
    <w:p w:rsidR="002D138A" w:rsidRDefault="002D138A" w:rsidP="007B19E3"/>
    <w:p w:rsidR="002D138A" w:rsidRDefault="002D138A" w:rsidP="007B19E3"/>
    <w:p w:rsidR="006566FE" w:rsidRDefault="006566FE" w:rsidP="006566FE">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rsidR="002D138A" w:rsidRDefault="002D138A" w:rsidP="007B19E3"/>
    <w:p w:rsidR="00F1320B" w:rsidRDefault="00F43902" w:rsidP="00F072D6">
      <w:pPr>
        <w:pStyle w:val="BodyText"/>
        <w:jc w:val="center"/>
        <w:sectPr w:rsidR="00F1320B">
          <w:footerReference w:type="default" r:id="rId11"/>
          <w:footerReference w:type="first" r:id="rId12"/>
          <w:pgSz w:w="12240" w:h="15840" w:code="1"/>
          <w:pgMar w:top="1440" w:right="1800" w:bottom="1728" w:left="1800" w:header="720" w:footer="720" w:gutter="0"/>
          <w:pgNumType w:fmt="lowerRoman" w:start="1"/>
          <w:cols w:space="0"/>
          <w:docGrid w:linePitch="360"/>
        </w:sectPr>
      </w:pPr>
      <w:r>
        <w:rPr>
          <w:noProof/>
        </w:rPr>
        <mc:AlternateContent>
          <mc:Choice Requires="wps">
            <w:drawing>
              <wp:anchor distT="0" distB="0" distL="114300" distR="114300" simplePos="0" relativeHeight="251658240" behindDoc="0" locked="0" layoutInCell="1" allowOverlap="1" wp14:anchorId="042BAB92" wp14:editId="1A61C474">
                <wp:simplePos x="0" y="0"/>
                <wp:positionH relativeFrom="column">
                  <wp:posOffset>2371725</wp:posOffset>
                </wp:positionH>
                <wp:positionV relativeFrom="paragraph">
                  <wp:posOffset>256540</wp:posOffset>
                </wp:positionV>
                <wp:extent cx="809625" cy="419100"/>
                <wp:effectExtent l="9525" t="5080" r="952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4191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BC775" id="Rectangle 2" o:spid="_x0000_s1026" style="position:absolute;margin-left:186.75pt;margin-top:20.2pt;width:63.7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" strokecolor="white [3212]"/>
            </w:pict>
          </mc:Fallback>
        </mc:AlternateContent>
      </w:r>
    </w:p>
    <w:p w:rsidR="00870A3A" w:rsidRPr="00611F74" w:rsidRDefault="00870A3A" w:rsidP="007B19E3"/>
    <w:p w:rsidR="00870A3A" w:rsidRPr="001B36F2" w:rsidRDefault="00870A3A" w:rsidP="007B19E3">
      <w:pPr>
        <w:rPr>
          <w:b/>
        </w:rPr>
      </w:pPr>
      <w:r w:rsidRPr="001B36F2">
        <w:rPr>
          <w:b/>
        </w:rPr>
        <w:t>Trademarks</w:t>
      </w:r>
      <w:r w:rsidR="00B21F81" w:rsidRPr="001B36F2">
        <w:rPr>
          <w:b/>
        </w:rPr>
        <w:fldChar w:fldCharType="begin"/>
      </w:r>
      <w:r w:rsidRPr="001B36F2">
        <w:rPr>
          <w:b/>
        </w:rPr>
        <w:instrText xml:space="preserve"> XE "trademarks" </w:instrText>
      </w:r>
      <w:r w:rsidR="00B21F81" w:rsidRPr="001B36F2">
        <w:rPr>
          <w:b/>
        </w:rPr>
        <w:fldChar w:fldCharType="end"/>
      </w:r>
      <w:r w:rsidRPr="001B36F2">
        <w:rPr>
          <w:b/>
        </w:rPr>
        <w:t xml:space="preserve"> </w:t>
      </w:r>
    </w:p>
    <w:p w:rsidR="00870A3A" w:rsidRPr="00F05E68" w:rsidRDefault="00870A3A" w:rsidP="007B19E3">
      <w:r w:rsidRPr="00F05E68">
        <w:t>The following are trademarks of Convey Computer Corporation:</w:t>
      </w:r>
    </w:p>
    <w:p w:rsidR="00870A3A" w:rsidRPr="00F05E68" w:rsidRDefault="00870A3A" w:rsidP="007B19E3">
      <w:pPr>
        <w:pStyle w:val="BodyText"/>
      </w:pPr>
      <w:r w:rsidRPr="00F05E68">
        <w:t xml:space="preserve">The Convey Computer Logo: </w:t>
      </w:r>
      <w:r w:rsidR="001B36F2">
        <w:rPr>
          <w:noProof/>
        </w:rPr>
        <w:drawing>
          <wp:inline distT="0" distB="0" distL="0" distR="0" wp14:anchorId="33BA4366" wp14:editId="0BB86EC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rsidR="00870A3A" w:rsidRPr="00F05E68" w:rsidRDefault="00870A3A" w:rsidP="007B19E3">
      <w:pPr>
        <w:pStyle w:val="BodyText"/>
      </w:pPr>
      <w:r w:rsidRPr="00F05E68">
        <w:t>Convey</w:t>
      </w:r>
      <w:r w:rsidR="001B36F2">
        <w:t xml:space="preserve"> Computer</w:t>
      </w:r>
    </w:p>
    <w:p w:rsidR="008F36EE" w:rsidRDefault="008F36EE" w:rsidP="008F36EE">
      <w:pPr>
        <w:pStyle w:val="BodyText"/>
      </w:pPr>
      <w:r>
        <w:t>HC-1</w:t>
      </w:r>
    </w:p>
    <w:p w:rsidR="008F36EE" w:rsidRPr="00934D0D" w:rsidRDefault="008F36EE" w:rsidP="008F36EE">
      <w:pPr>
        <w:pStyle w:val="BodyText"/>
        <w:rPr>
          <w:vertAlign w:val="superscript"/>
        </w:rPr>
      </w:pPr>
      <w:r>
        <w:t>HC-1</w:t>
      </w:r>
      <w:r>
        <w:rPr>
          <w:vertAlign w:val="superscript"/>
        </w:rPr>
        <w:t>ex</w:t>
      </w:r>
    </w:p>
    <w:p w:rsidR="008F36EE" w:rsidRDefault="008F36EE" w:rsidP="008F36EE">
      <w:pPr>
        <w:pStyle w:val="BodyText"/>
      </w:pPr>
      <w:r>
        <w:t>HC-2</w:t>
      </w:r>
    </w:p>
    <w:p w:rsidR="008F36EE" w:rsidRPr="00934D0D" w:rsidRDefault="008F36EE" w:rsidP="008F36EE">
      <w:pPr>
        <w:pStyle w:val="BodyText"/>
        <w:rPr>
          <w:vertAlign w:val="superscript"/>
        </w:rPr>
      </w:pPr>
      <w:r>
        <w:t>HC-2</w:t>
      </w:r>
      <w:r>
        <w:rPr>
          <w:vertAlign w:val="superscript"/>
        </w:rPr>
        <w:t>ex</w:t>
      </w:r>
    </w:p>
    <w:p w:rsidR="00870A3A" w:rsidRPr="008452CA" w:rsidRDefault="00870A3A" w:rsidP="007B19E3">
      <w:pPr>
        <w:rPr>
          <w:rStyle w:val="conveyextension"/>
        </w:rPr>
      </w:pPr>
      <w:r w:rsidRPr="00864927">
        <w:t>Trademarks of other companies</w:t>
      </w:r>
      <w:r w:rsidR="008452CA">
        <w:t xml:space="preserve"> </w:t>
      </w:r>
    </w:p>
    <w:p w:rsidR="00AC3951" w:rsidRPr="004469E0" w:rsidRDefault="00AC3951" w:rsidP="007B19E3">
      <w:pPr>
        <w:pStyle w:val="BodyText"/>
      </w:pPr>
      <w:r w:rsidRPr="004469E0">
        <w:t>Intel is a registered</w:t>
      </w:r>
      <w:r>
        <w:t xml:space="preserve"> trademark of Intel Corporation</w:t>
      </w:r>
    </w:p>
    <w:p w:rsidR="00AC3951" w:rsidRDefault="00AC3951" w:rsidP="007B19E3">
      <w:pPr>
        <w:pStyle w:val="BodyText"/>
      </w:pPr>
      <w:r>
        <w:t>Adobe and Adobe Reader are registered trademarks of Adobe Systems Incorporated</w:t>
      </w:r>
    </w:p>
    <w:p w:rsidR="008F36EE" w:rsidRDefault="008F36EE" w:rsidP="008F36EE">
      <w:pPr>
        <w:pStyle w:val="BodyText"/>
      </w:pPr>
      <w:r>
        <w:t>Linux is a registered trademark of Linus Torvalds</w:t>
      </w:r>
    </w:p>
    <w:p w:rsidR="00E26A09" w:rsidRPr="00C7245C" w:rsidRDefault="000B6D55" w:rsidP="007B19E3">
      <w:pPr>
        <w:pStyle w:val="BodyText"/>
      </w:pPr>
      <w:r>
        <w:t>Xilinx, Virtex and ISE are registered trademarks of Xilinx in the United States and other countries.</w:t>
      </w:r>
    </w:p>
    <w:p w:rsidR="00870A3A" w:rsidRPr="004469E0" w:rsidRDefault="00870A3A" w:rsidP="007B19E3">
      <w:pPr>
        <w:pStyle w:val="BodyText"/>
      </w:pPr>
    </w:p>
    <w:p w:rsidR="002D7D14" w:rsidRPr="00EA0E41" w:rsidRDefault="002D7D14" w:rsidP="007B19E3">
      <w:pPr>
        <w:pStyle w:val="Non-TOCHeading1"/>
      </w:pPr>
      <w:r w:rsidRPr="00EA0E41">
        <w:lastRenderedPageBreak/>
        <w:t>Revisions</w:t>
      </w:r>
    </w:p>
    <w:tbl>
      <w:tblPr>
        <w:tblW w:w="0" w:type="auto"/>
        <w:tblInd w:w="648" w:type="dxa"/>
        <w:tblLook w:val="04A0" w:firstRow="1" w:lastRow="0" w:firstColumn="1" w:lastColumn="0" w:noHBand="0" w:noVBand="1"/>
      </w:tblPr>
      <w:tblGrid>
        <w:gridCol w:w="1158"/>
        <w:gridCol w:w="6834"/>
      </w:tblGrid>
      <w:tr w:rsidR="002D7D14" w:rsidRPr="001322F0" w:rsidTr="00F43902">
        <w:tc>
          <w:tcPr>
            <w:tcW w:w="1158" w:type="dxa"/>
          </w:tcPr>
          <w:p w:rsidR="002D7D14" w:rsidRPr="00864927" w:rsidRDefault="002D7D14" w:rsidP="007B19E3">
            <w:r w:rsidRPr="00864927">
              <w:t>Version</w:t>
            </w:r>
          </w:p>
        </w:tc>
        <w:tc>
          <w:tcPr>
            <w:tcW w:w="6834" w:type="dxa"/>
          </w:tcPr>
          <w:p w:rsidR="002D7D14" w:rsidRPr="00864927" w:rsidRDefault="002D7D14" w:rsidP="007B19E3">
            <w:r w:rsidRPr="00864927">
              <w:t>Description</w:t>
            </w:r>
          </w:p>
        </w:tc>
      </w:tr>
      <w:tr w:rsidR="00FF7EA1" w:rsidRPr="001322F0" w:rsidTr="00F43902">
        <w:tc>
          <w:tcPr>
            <w:tcW w:w="1158" w:type="dxa"/>
          </w:tcPr>
          <w:p w:rsidR="00FF7EA1" w:rsidRPr="00864927" w:rsidRDefault="00FF7EA1" w:rsidP="007B19E3">
            <w:r>
              <w:t>1.0</w:t>
            </w:r>
          </w:p>
        </w:tc>
        <w:tc>
          <w:tcPr>
            <w:tcW w:w="6834" w:type="dxa"/>
          </w:tcPr>
          <w:p w:rsidR="00FF7EA1" w:rsidRPr="00864927" w:rsidRDefault="00FF7EA1" w:rsidP="007B19E3">
            <w:r>
              <w:t>January 22, 2014.  Initial Release</w:t>
            </w:r>
          </w:p>
        </w:tc>
      </w:tr>
      <w:tr w:rsidR="001E6908" w:rsidRPr="001322F0" w:rsidTr="00F43902">
        <w:tc>
          <w:tcPr>
            <w:tcW w:w="1158" w:type="dxa"/>
          </w:tcPr>
          <w:p w:rsidR="001E6908" w:rsidRDefault="001E6908" w:rsidP="007B19E3">
            <w:r>
              <w:t>1.1</w:t>
            </w:r>
          </w:p>
        </w:tc>
        <w:tc>
          <w:tcPr>
            <w:tcW w:w="6834" w:type="dxa"/>
          </w:tcPr>
          <w:p w:rsidR="00CC7968" w:rsidRDefault="001E6908" w:rsidP="00A57B51">
            <w:r>
              <w:t xml:space="preserve">July </w:t>
            </w:r>
            <w:r w:rsidR="00A57B51">
              <w:t>22</w:t>
            </w:r>
            <w:r>
              <w:t xml:space="preserve">, 2014.  Updated API, </w:t>
            </w:r>
            <w:r w:rsidR="00D80AAD">
              <w:t>clarified queuing between host HIF and unit modules,</w:t>
            </w:r>
            <w:r w:rsidR="0077624B">
              <w:t xml:space="preserve"> added clarification of global variable definition with memory read/write, added rspgrpID to ReadMemPoll, updated modlule message interface</w:t>
            </w:r>
          </w:p>
        </w:tc>
      </w:tr>
      <w:tr w:rsidR="00CC7968" w:rsidRPr="001322F0" w:rsidTr="00F43902">
        <w:tc>
          <w:tcPr>
            <w:tcW w:w="1158" w:type="dxa"/>
          </w:tcPr>
          <w:p w:rsidR="00CC7968" w:rsidRDefault="00CC7968" w:rsidP="007B19E3">
            <w:r>
              <w:t>1.11</w:t>
            </w:r>
          </w:p>
        </w:tc>
        <w:tc>
          <w:tcPr>
            <w:tcW w:w="6834" w:type="dxa"/>
          </w:tcPr>
          <w:p w:rsidR="00CC7968" w:rsidRDefault="00CC7968" w:rsidP="00A57B51">
            <w:r>
              <w:t xml:space="preserve">August 6, 2014.  Added note to include PersCommon.h </w:t>
            </w:r>
            <w:r w:rsidR="001D7A60">
              <w:t>when using primitives, corr</w:t>
            </w:r>
            <w:r w:rsidR="00F3730A">
              <w:t>ected CNY_HT_SIM_ML description</w:t>
            </w:r>
          </w:p>
        </w:tc>
      </w:tr>
      <w:tr w:rsidR="00F3730A" w:rsidRPr="001322F0" w:rsidTr="00F43902">
        <w:tc>
          <w:tcPr>
            <w:tcW w:w="1158" w:type="dxa"/>
          </w:tcPr>
          <w:p w:rsidR="00F3730A" w:rsidRDefault="00F3730A" w:rsidP="007B19E3">
            <w:r>
              <w:t>1.2</w:t>
            </w:r>
          </w:p>
        </w:tc>
        <w:tc>
          <w:tcPr>
            <w:tcW w:w="6834" w:type="dxa"/>
          </w:tcPr>
          <w:p w:rsidR="00F3730A" w:rsidRDefault="00F3730A" w:rsidP="00A57B51">
            <w:r>
              <w:t>August 12, 2014.  Added streaming interface</w:t>
            </w:r>
          </w:p>
        </w:tc>
      </w:tr>
      <w:tr w:rsidR="00830CA2" w:rsidRPr="001322F0" w:rsidTr="00F43902">
        <w:tc>
          <w:tcPr>
            <w:tcW w:w="1158" w:type="dxa"/>
          </w:tcPr>
          <w:p w:rsidR="00830CA2" w:rsidRDefault="00830CA2" w:rsidP="007B19E3">
            <w:r>
              <w:t>1.3</w:t>
            </w:r>
          </w:p>
        </w:tc>
        <w:tc>
          <w:tcPr>
            <w:tcW w:w="6834" w:type="dxa"/>
          </w:tcPr>
          <w:p w:rsidR="00830CA2" w:rsidRDefault="00350A4B" w:rsidP="00250648">
            <w:r>
              <w:t>November 4</w:t>
            </w:r>
            <w:r w:rsidR="00830CA2">
              <w:t>, 2014.  Added barrier support</w:t>
            </w:r>
            <w:r w:rsidR="00250648">
              <w:t>,</w:t>
            </w:r>
            <w:r w:rsidR="006A0D20">
              <w:t xml:space="preserve"> streaming interface example</w:t>
            </w:r>
            <w:r w:rsidR="00D97073">
              <w:t>, CNY_HT_FREQ</w:t>
            </w:r>
            <w:r w:rsidR="000C4171">
              <w:t>,</w:t>
            </w:r>
            <w:r w:rsidR="00E84152">
              <w:t xml:space="preserve"> read stream tag support, read stream last element support</w:t>
            </w:r>
            <w:r w:rsidR="00830CA2">
              <w:t>.</w:t>
            </w:r>
            <w:r w:rsidR="000125BF">
              <w:t xml:space="preserve">  Updated model development</w:t>
            </w:r>
            <w:r w:rsidR="00CE691C">
              <w:t xml:space="preserve"> and input clocks for primitives</w:t>
            </w:r>
            <w:r w:rsidR="000125BF">
              <w:t>.</w:t>
            </w:r>
          </w:p>
        </w:tc>
      </w:tr>
      <w:tr w:rsidR="002638AC" w:rsidRPr="001322F0" w:rsidTr="00F43902">
        <w:tc>
          <w:tcPr>
            <w:tcW w:w="1158" w:type="dxa"/>
          </w:tcPr>
          <w:p w:rsidR="002638AC" w:rsidRDefault="002638AC" w:rsidP="007B19E3">
            <w:r>
              <w:t>1.4</w:t>
            </w:r>
          </w:p>
        </w:tc>
        <w:tc>
          <w:tcPr>
            <w:tcW w:w="6834" w:type="dxa"/>
          </w:tcPr>
          <w:p w:rsidR="002638AC" w:rsidRDefault="00424A48" w:rsidP="00250648">
            <w:r>
              <w:t>February 16</w:t>
            </w:r>
            <w:r w:rsidR="00235EE1">
              <w:t>, 2015</w:t>
            </w:r>
            <w:r w:rsidR="002638AC">
              <w:t>.  Replaced zero parameter for staged variables with primOut parameter.</w:t>
            </w:r>
            <w:r w:rsidR="00D43394">
              <w:t xml:space="preserve">  Added examples of module messages with replicated modules.</w:t>
            </w:r>
            <w:r w:rsidR="00664925">
              <w:t xml:space="preserve">  Added response groups to write streams, resulting in removal of WriteStreamPauseMask API.</w:t>
            </w:r>
            <w:r w:rsidR="00C07CB8">
              <w:t xml:space="preserve">  Updated message interconnect hti command</w:t>
            </w:r>
            <w:r w:rsidR="0004381F">
              <w:t>.</w:t>
            </w:r>
            <w:r>
              <w:t xml:space="preserve">  Modified for open source.  </w:t>
            </w:r>
            <w:r w:rsidR="0004381F">
              <w:t>Other misc corrections</w:t>
            </w:r>
            <w:r w:rsidR="00C07CB8">
              <w:t>.</w:t>
            </w:r>
            <w:r w:rsidR="00235EE1">
              <w:t xml:space="preserve">  </w:t>
            </w:r>
          </w:p>
          <w:p w:rsidR="00235EE1" w:rsidRDefault="00235EE1" w:rsidP="00250648">
            <w:r>
              <w:t>Consolidated much of the reference Guide in this document</w:t>
            </w:r>
            <w:r w:rsidR="00CF2F00">
              <w:t>.</w:t>
            </w:r>
          </w:p>
          <w:p w:rsidR="00CF2F00" w:rsidRDefault="00CF2F00" w:rsidP="00250648">
            <w:r>
              <w:t>Updates for open sourcing.</w:t>
            </w:r>
          </w:p>
        </w:tc>
      </w:tr>
      <w:tr w:rsidR="00F43902" w:rsidRPr="001322F0" w:rsidTr="00F43902">
        <w:tc>
          <w:tcPr>
            <w:tcW w:w="1158" w:type="dxa"/>
          </w:tcPr>
          <w:p w:rsidR="00F43902" w:rsidRDefault="00F43902" w:rsidP="00F43902">
            <w:r>
              <w:t>1.5</w:t>
            </w:r>
          </w:p>
        </w:tc>
        <w:tc>
          <w:tcPr>
            <w:tcW w:w="6834" w:type="dxa"/>
          </w:tcPr>
          <w:p w:rsidR="00F43902" w:rsidRDefault="00F43902" w:rsidP="00F43902">
            <w:r>
              <w:t>March 13, 2015.  Minor corrections and additions in Host Messages, Private Variables and Non-Instruction Functionality.</w:t>
            </w:r>
          </w:p>
        </w:tc>
      </w:tr>
      <w:tr w:rsidR="00F43902" w:rsidRPr="001322F0" w:rsidTr="00F43902">
        <w:tc>
          <w:tcPr>
            <w:tcW w:w="1158" w:type="dxa"/>
          </w:tcPr>
          <w:p w:rsidR="00F43902" w:rsidRDefault="00F43902" w:rsidP="00F43902">
            <w:r>
              <w:t>2.0</w:t>
            </w:r>
          </w:p>
        </w:tc>
        <w:tc>
          <w:tcPr>
            <w:tcW w:w="6834" w:type="dxa"/>
          </w:tcPr>
          <w:p w:rsidR="00F43902" w:rsidRDefault="000C4839" w:rsidP="000C4839">
            <w:r>
              <w:t>March 30, 2015.  Updated with new private and global variable methods.</w:t>
            </w:r>
            <w:r w:rsidR="00F43902">
              <w:t xml:space="preserve"> </w:t>
            </w:r>
          </w:p>
        </w:tc>
      </w:tr>
      <w:tr w:rsidR="000C0D73" w:rsidRPr="001322F0" w:rsidTr="00F43902">
        <w:tc>
          <w:tcPr>
            <w:tcW w:w="1158" w:type="dxa"/>
          </w:tcPr>
          <w:p w:rsidR="000C0D73" w:rsidRDefault="000C0D73" w:rsidP="000C0D73">
            <w:r>
              <w:t>2.0.1</w:t>
            </w:r>
          </w:p>
        </w:tc>
        <w:tc>
          <w:tcPr>
            <w:tcW w:w="6834" w:type="dxa"/>
          </w:tcPr>
          <w:p w:rsidR="000C0D73" w:rsidRDefault="000C0D73" w:rsidP="000C0D73">
            <w:r w:rsidRPr="00B775AC">
              <w:t>February 20, 2017.  Change revisioning scheme to reflect HT software version</w:t>
            </w:r>
            <w:r>
              <w:t>.</w:t>
            </w:r>
          </w:p>
        </w:tc>
      </w:tr>
      <w:tr w:rsidR="000C0D73" w:rsidRPr="001322F0" w:rsidTr="00F43902">
        <w:tc>
          <w:tcPr>
            <w:tcW w:w="1158" w:type="dxa"/>
          </w:tcPr>
          <w:p w:rsidR="000C0D73" w:rsidRDefault="000C0D73" w:rsidP="000C0D73">
            <w:r>
              <w:t>2.0.2</w:t>
            </w:r>
          </w:p>
        </w:tc>
        <w:tc>
          <w:tcPr>
            <w:tcW w:w="6834" w:type="dxa"/>
          </w:tcPr>
          <w:p w:rsidR="000C0D73" w:rsidRPr="00B775AC" w:rsidRDefault="000C0D73" w:rsidP="000C0D73">
            <w:r>
              <w:t>September 26, 2017. Updated Global Variables 5.5.4</w:t>
            </w:r>
          </w:p>
        </w:tc>
      </w:tr>
    </w:tbl>
    <w:p w:rsidR="002D7D14" w:rsidRPr="002D7D14" w:rsidRDefault="00B23E79" w:rsidP="007B19E3">
      <w:pPr>
        <w:pStyle w:val="BodyText"/>
      </w:pPr>
      <w:r>
        <w:t xml:space="preserve"> </w:t>
      </w:r>
    </w:p>
    <w:p w:rsidR="00D45435" w:rsidRDefault="007D76F9" w:rsidP="00D45435">
      <w:pPr>
        <w:pStyle w:val="Non-TOCHeading1"/>
      </w:pPr>
      <w:r>
        <w:lastRenderedPageBreak/>
        <w:t>Table of Contents</w:t>
      </w:r>
    </w:p>
    <w:p w:rsidR="00B45092" w:rsidRDefault="00B21F81">
      <w:pPr>
        <w:pStyle w:val="TOC1"/>
        <w:tabs>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14007379" w:history="1">
        <w:r w:rsidR="00B45092" w:rsidRPr="00087C9B">
          <w:rPr>
            <w:rStyle w:val="Hyperlink"/>
            <w:noProof/>
          </w:rPr>
          <w:t>Overview</w:t>
        </w:r>
        <w:r w:rsidR="00B45092">
          <w:rPr>
            <w:noProof/>
            <w:webHidden/>
          </w:rPr>
          <w:tab/>
        </w:r>
        <w:r w:rsidR="00B45092">
          <w:rPr>
            <w:noProof/>
            <w:webHidden/>
          </w:rPr>
          <w:fldChar w:fldCharType="begin"/>
        </w:r>
        <w:r w:rsidR="00B45092">
          <w:rPr>
            <w:noProof/>
            <w:webHidden/>
          </w:rPr>
          <w:instrText xml:space="preserve"> PAGEREF _Toc414007379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80" w:history="1">
        <w:r w:rsidR="00B45092" w:rsidRPr="00087C9B">
          <w:rPr>
            <w:rStyle w:val="Hyperlink"/>
            <w:noProof/>
          </w:rPr>
          <w:t>1.1</w:t>
        </w:r>
        <w:r w:rsidR="00B45092">
          <w:rPr>
            <w:rFonts w:asciiTheme="minorHAnsi" w:eastAsiaTheme="minorEastAsia" w:hAnsiTheme="minorHAnsi" w:cstheme="minorBidi"/>
            <w:iCs w:val="0"/>
            <w:noProof/>
            <w:szCs w:val="22"/>
          </w:rPr>
          <w:tab/>
        </w:r>
        <w:r w:rsidR="00B45092" w:rsidRPr="00087C9B">
          <w:rPr>
            <w:rStyle w:val="Hyperlink"/>
            <w:noProof/>
          </w:rPr>
          <w:t>Introduction</w:t>
        </w:r>
        <w:r w:rsidR="00B45092">
          <w:rPr>
            <w:noProof/>
            <w:webHidden/>
          </w:rPr>
          <w:tab/>
        </w:r>
        <w:r w:rsidR="00B45092">
          <w:rPr>
            <w:noProof/>
            <w:webHidden/>
          </w:rPr>
          <w:fldChar w:fldCharType="begin"/>
        </w:r>
        <w:r w:rsidR="00B45092">
          <w:rPr>
            <w:noProof/>
            <w:webHidden/>
          </w:rPr>
          <w:instrText xml:space="preserve"> PAGEREF _Toc414007380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81" w:history="1">
        <w:r w:rsidR="00B45092" w:rsidRPr="00087C9B">
          <w:rPr>
            <w:rStyle w:val="Hyperlink"/>
            <w:noProof/>
          </w:rPr>
          <w:t>1.2</w:t>
        </w:r>
        <w:r w:rsidR="00B45092">
          <w:rPr>
            <w:rFonts w:asciiTheme="minorHAnsi" w:eastAsiaTheme="minorEastAsia" w:hAnsiTheme="minorHAnsi" w:cstheme="minorBidi"/>
            <w:iCs w:val="0"/>
            <w:noProof/>
            <w:szCs w:val="22"/>
          </w:rPr>
          <w:tab/>
        </w:r>
        <w:r w:rsidR="00B45092" w:rsidRPr="00087C9B">
          <w:rPr>
            <w:rStyle w:val="Hyperlink"/>
            <w:noProof/>
          </w:rPr>
          <w:t>Document Content</w:t>
        </w:r>
        <w:r w:rsidR="00B45092">
          <w:rPr>
            <w:noProof/>
            <w:webHidden/>
          </w:rPr>
          <w:tab/>
        </w:r>
        <w:r w:rsidR="00B45092">
          <w:rPr>
            <w:noProof/>
            <w:webHidden/>
          </w:rPr>
          <w:fldChar w:fldCharType="begin"/>
        </w:r>
        <w:r w:rsidR="00B45092">
          <w:rPr>
            <w:noProof/>
            <w:webHidden/>
          </w:rPr>
          <w:instrText xml:space="preserve"> PAGEREF _Toc414007381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82" w:history="1">
        <w:r w:rsidR="00B45092" w:rsidRPr="00087C9B">
          <w:rPr>
            <w:rStyle w:val="Hyperlink"/>
            <w:noProof/>
          </w:rPr>
          <w:t>1.3</w:t>
        </w:r>
        <w:r w:rsidR="00B45092">
          <w:rPr>
            <w:rFonts w:asciiTheme="minorHAnsi" w:eastAsiaTheme="minorEastAsia" w:hAnsiTheme="minorHAnsi" w:cstheme="minorBidi"/>
            <w:iCs w:val="0"/>
            <w:noProof/>
            <w:szCs w:val="22"/>
          </w:rPr>
          <w:tab/>
        </w:r>
        <w:r w:rsidR="00B45092" w:rsidRPr="00087C9B">
          <w:rPr>
            <w:rStyle w:val="Hyperlink"/>
            <w:noProof/>
          </w:rPr>
          <w:t>Related Documents</w:t>
        </w:r>
        <w:r w:rsidR="00B45092">
          <w:rPr>
            <w:noProof/>
            <w:webHidden/>
          </w:rPr>
          <w:tab/>
        </w:r>
        <w:r w:rsidR="00B45092">
          <w:rPr>
            <w:noProof/>
            <w:webHidden/>
          </w:rPr>
          <w:fldChar w:fldCharType="begin"/>
        </w:r>
        <w:r w:rsidR="00B45092">
          <w:rPr>
            <w:noProof/>
            <w:webHidden/>
          </w:rPr>
          <w:instrText xml:space="preserve"> PAGEREF _Toc414007382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83" w:history="1">
        <w:r w:rsidR="00B45092" w:rsidRPr="00087C9B">
          <w:rPr>
            <w:rStyle w:val="Hyperlink"/>
            <w:noProof/>
          </w:rPr>
          <w:t>1.4</w:t>
        </w:r>
        <w:r w:rsidR="00B45092">
          <w:rPr>
            <w:rFonts w:asciiTheme="minorHAnsi" w:eastAsiaTheme="minorEastAsia" w:hAnsiTheme="minorHAnsi" w:cstheme="minorBidi"/>
            <w:iCs w:val="0"/>
            <w:noProof/>
            <w:szCs w:val="22"/>
          </w:rPr>
          <w:tab/>
        </w:r>
        <w:r w:rsidR="00B45092" w:rsidRPr="00087C9B">
          <w:rPr>
            <w:rStyle w:val="Hyperlink"/>
            <w:noProof/>
          </w:rPr>
          <w:t>Intended Audience</w:t>
        </w:r>
        <w:r w:rsidR="00B45092">
          <w:rPr>
            <w:noProof/>
            <w:webHidden/>
          </w:rPr>
          <w:tab/>
        </w:r>
        <w:r w:rsidR="00B45092">
          <w:rPr>
            <w:noProof/>
            <w:webHidden/>
          </w:rPr>
          <w:fldChar w:fldCharType="begin"/>
        </w:r>
        <w:r w:rsidR="00B45092">
          <w:rPr>
            <w:noProof/>
            <w:webHidden/>
          </w:rPr>
          <w:instrText xml:space="preserve"> PAGEREF _Toc414007383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84" w:history="1">
        <w:r w:rsidR="00B45092" w:rsidRPr="00087C9B">
          <w:rPr>
            <w:rStyle w:val="Hyperlink"/>
            <w:noProof/>
          </w:rPr>
          <w:t>1.5</w:t>
        </w:r>
        <w:r w:rsidR="00B45092">
          <w:rPr>
            <w:rFonts w:asciiTheme="minorHAnsi" w:eastAsiaTheme="minorEastAsia" w:hAnsiTheme="minorHAnsi" w:cstheme="minorBidi"/>
            <w:iCs w:val="0"/>
            <w:noProof/>
            <w:szCs w:val="22"/>
          </w:rPr>
          <w:tab/>
        </w:r>
        <w:r w:rsidR="00B45092" w:rsidRPr="00087C9B">
          <w:rPr>
            <w:rStyle w:val="Hyperlink"/>
            <w:noProof/>
          </w:rPr>
          <w:t>Required Software</w:t>
        </w:r>
        <w:r w:rsidR="00B45092">
          <w:rPr>
            <w:noProof/>
            <w:webHidden/>
          </w:rPr>
          <w:tab/>
        </w:r>
        <w:r w:rsidR="00B45092">
          <w:rPr>
            <w:noProof/>
            <w:webHidden/>
          </w:rPr>
          <w:fldChar w:fldCharType="begin"/>
        </w:r>
        <w:r w:rsidR="00B45092">
          <w:rPr>
            <w:noProof/>
            <w:webHidden/>
          </w:rPr>
          <w:instrText xml:space="preserve"> PAGEREF _Toc414007384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385" w:history="1">
        <w:r w:rsidR="00B45092" w:rsidRPr="00087C9B">
          <w:rPr>
            <w:rStyle w:val="Hyperlink"/>
            <w:noProof/>
          </w:rPr>
          <w:t>2</w:t>
        </w:r>
        <w:r w:rsidR="00B45092">
          <w:rPr>
            <w:rFonts w:asciiTheme="minorHAnsi" w:eastAsiaTheme="minorEastAsia" w:hAnsiTheme="minorHAnsi" w:cstheme="minorBidi"/>
            <w:bCs w:val="0"/>
            <w:noProof/>
            <w:sz w:val="22"/>
            <w:szCs w:val="22"/>
          </w:rPr>
          <w:tab/>
        </w:r>
        <w:r w:rsidR="00B45092" w:rsidRPr="00087C9B">
          <w:rPr>
            <w:rStyle w:val="Hyperlink"/>
            <w:noProof/>
          </w:rPr>
          <w:t>HT Development Overview</w:t>
        </w:r>
        <w:r w:rsidR="00B45092">
          <w:rPr>
            <w:noProof/>
            <w:webHidden/>
          </w:rPr>
          <w:tab/>
        </w:r>
        <w:r w:rsidR="00B45092">
          <w:rPr>
            <w:noProof/>
            <w:webHidden/>
          </w:rPr>
          <w:fldChar w:fldCharType="begin"/>
        </w:r>
        <w:r w:rsidR="00B45092">
          <w:rPr>
            <w:noProof/>
            <w:webHidden/>
          </w:rPr>
          <w:instrText xml:space="preserve"> PAGEREF _Toc414007385 \h </w:instrText>
        </w:r>
        <w:r w:rsidR="00B45092">
          <w:rPr>
            <w:noProof/>
            <w:webHidden/>
          </w:rPr>
        </w:r>
        <w:r w:rsidR="00B45092">
          <w:rPr>
            <w:noProof/>
            <w:webHidden/>
          </w:rPr>
          <w:fldChar w:fldCharType="separate"/>
        </w:r>
        <w:r w:rsidR="00CE2D03">
          <w:rPr>
            <w:noProof/>
            <w:webHidden/>
          </w:rPr>
          <w:t>2</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86" w:history="1">
        <w:r w:rsidR="00B45092" w:rsidRPr="00087C9B">
          <w:rPr>
            <w:rStyle w:val="Hyperlink"/>
            <w:noProof/>
          </w:rPr>
          <w:t>2.1</w:t>
        </w:r>
        <w:r w:rsidR="00B45092">
          <w:rPr>
            <w:rFonts w:asciiTheme="minorHAnsi" w:eastAsiaTheme="minorEastAsia" w:hAnsiTheme="minorHAnsi" w:cstheme="minorBidi"/>
            <w:iCs w:val="0"/>
            <w:noProof/>
            <w:szCs w:val="22"/>
          </w:rPr>
          <w:tab/>
        </w:r>
        <w:r w:rsidR="00B45092" w:rsidRPr="00087C9B">
          <w:rPr>
            <w:rStyle w:val="Hyperlink"/>
            <w:noProof/>
          </w:rPr>
          <w:t>Analyze Application</w:t>
        </w:r>
        <w:r w:rsidR="00B45092">
          <w:rPr>
            <w:noProof/>
            <w:webHidden/>
          </w:rPr>
          <w:tab/>
        </w:r>
        <w:r w:rsidR="00B45092">
          <w:rPr>
            <w:noProof/>
            <w:webHidden/>
          </w:rPr>
          <w:fldChar w:fldCharType="begin"/>
        </w:r>
        <w:r w:rsidR="00B45092">
          <w:rPr>
            <w:noProof/>
            <w:webHidden/>
          </w:rPr>
          <w:instrText xml:space="preserve"> PAGEREF _Toc414007386 \h </w:instrText>
        </w:r>
        <w:r w:rsidR="00B45092">
          <w:rPr>
            <w:noProof/>
            <w:webHidden/>
          </w:rPr>
        </w:r>
        <w:r w:rsidR="00B45092">
          <w:rPr>
            <w:noProof/>
            <w:webHidden/>
          </w:rPr>
          <w:fldChar w:fldCharType="separate"/>
        </w:r>
        <w:r w:rsidR="00CE2D03">
          <w:rPr>
            <w:noProof/>
            <w:webHidden/>
          </w:rPr>
          <w:t>2</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87" w:history="1">
        <w:r w:rsidR="00B45092" w:rsidRPr="00087C9B">
          <w:rPr>
            <w:rStyle w:val="Hyperlink"/>
            <w:noProof/>
          </w:rPr>
          <w:t>2.2</w:t>
        </w:r>
        <w:r w:rsidR="00B45092">
          <w:rPr>
            <w:rFonts w:asciiTheme="minorHAnsi" w:eastAsiaTheme="minorEastAsia" w:hAnsiTheme="minorHAnsi" w:cstheme="minorBidi"/>
            <w:iCs w:val="0"/>
            <w:noProof/>
            <w:szCs w:val="22"/>
          </w:rPr>
          <w:tab/>
        </w:r>
        <w:r w:rsidR="00B45092" w:rsidRPr="00087C9B">
          <w:rPr>
            <w:rStyle w:val="Hyperlink"/>
            <w:noProof/>
          </w:rPr>
          <w:t>Partition the Application</w:t>
        </w:r>
        <w:r w:rsidR="00B45092">
          <w:rPr>
            <w:noProof/>
            <w:webHidden/>
          </w:rPr>
          <w:tab/>
        </w:r>
        <w:r w:rsidR="00B45092">
          <w:rPr>
            <w:noProof/>
            <w:webHidden/>
          </w:rPr>
          <w:fldChar w:fldCharType="begin"/>
        </w:r>
        <w:r w:rsidR="00B45092">
          <w:rPr>
            <w:noProof/>
            <w:webHidden/>
          </w:rPr>
          <w:instrText xml:space="preserve"> PAGEREF _Toc414007387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88" w:history="1">
        <w:r w:rsidR="00B45092" w:rsidRPr="00087C9B">
          <w:rPr>
            <w:rStyle w:val="Hyperlink"/>
            <w:noProof/>
          </w:rPr>
          <w:t>2.3</w:t>
        </w:r>
        <w:r w:rsidR="00B45092">
          <w:rPr>
            <w:rFonts w:asciiTheme="minorHAnsi" w:eastAsiaTheme="minorEastAsia" w:hAnsiTheme="minorHAnsi" w:cstheme="minorBidi"/>
            <w:iCs w:val="0"/>
            <w:noProof/>
            <w:szCs w:val="22"/>
          </w:rPr>
          <w:tab/>
        </w:r>
        <w:r w:rsidR="00B45092" w:rsidRPr="00087C9B">
          <w:rPr>
            <w:rStyle w:val="Hyperlink"/>
            <w:noProof/>
          </w:rPr>
          <w:t>Modify the Host Application and Test Host API</w:t>
        </w:r>
        <w:r w:rsidR="00B45092">
          <w:rPr>
            <w:noProof/>
            <w:webHidden/>
          </w:rPr>
          <w:tab/>
        </w:r>
        <w:r w:rsidR="00B45092">
          <w:rPr>
            <w:noProof/>
            <w:webHidden/>
          </w:rPr>
          <w:fldChar w:fldCharType="begin"/>
        </w:r>
        <w:r w:rsidR="00B45092">
          <w:rPr>
            <w:noProof/>
            <w:webHidden/>
          </w:rPr>
          <w:instrText xml:space="preserve"> PAGEREF _Toc414007388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389" w:history="1">
        <w:r w:rsidR="00B45092" w:rsidRPr="00087C9B">
          <w:rPr>
            <w:rStyle w:val="Hyperlink"/>
            <w:noProof/>
          </w:rPr>
          <w:t>2.3.1</w:t>
        </w:r>
        <w:r w:rsidR="00B45092">
          <w:rPr>
            <w:rFonts w:asciiTheme="minorHAnsi" w:eastAsiaTheme="minorEastAsia" w:hAnsiTheme="minorHAnsi" w:cstheme="minorBidi"/>
            <w:noProof/>
            <w:sz w:val="22"/>
            <w:szCs w:val="22"/>
          </w:rPr>
          <w:tab/>
        </w:r>
        <w:r w:rsidR="00B45092" w:rsidRPr="00087C9B">
          <w:rPr>
            <w:rStyle w:val="Hyperlink"/>
            <w:noProof/>
          </w:rPr>
          <w:t>Modify HT Host Application</w:t>
        </w:r>
        <w:r w:rsidR="00B45092">
          <w:rPr>
            <w:noProof/>
            <w:webHidden/>
          </w:rPr>
          <w:tab/>
        </w:r>
        <w:r w:rsidR="00B45092">
          <w:rPr>
            <w:noProof/>
            <w:webHidden/>
          </w:rPr>
          <w:fldChar w:fldCharType="begin"/>
        </w:r>
        <w:r w:rsidR="00B45092">
          <w:rPr>
            <w:noProof/>
            <w:webHidden/>
          </w:rPr>
          <w:instrText xml:space="preserve"> PAGEREF _Toc414007389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390" w:history="1">
        <w:r w:rsidR="00B45092" w:rsidRPr="00087C9B">
          <w:rPr>
            <w:rStyle w:val="Hyperlink"/>
            <w:noProof/>
          </w:rPr>
          <w:t>2.3.2</w:t>
        </w:r>
        <w:r w:rsidR="00B45092">
          <w:rPr>
            <w:rFonts w:asciiTheme="minorHAnsi" w:eastAsiaTheme="minorEastAsia" w:hAnsiTheme="minorHAnsi" w:cstheme="minorBidi"/>
            <w:noProof/>
            <w:sz w:val="22"/>
            <w:szCs w:val="22"/>
          </w:rPr>
          <w:tab/>
        </w:r>
        <w:r w:rsidR="00B45092" w:rsidRPr="00087C9B">
          <w:rPr>
            <w:rStyle w:val="Hyperlink"/>
            <w:noProof/>
          </w:rPr>
          <w:t>Develop Software Model of Custom Personality</w:t>
        </w:r>
        <w:r w:rsidR="00B45092">
          <w:rPr>
            <w:noProof/>
            <w:webHidden/>
          </w:rPr>
          <w:tab/>
        </w:r>
        <w:r w:rsidR="00B45092">
          <w:rPr>
            <w:noProof/>
            <w:webHidden/>
          </w:rPr>
          <w:fldChar w:fldCharType="begin"/>
        </w:r>
        <w:r w:rsidR="00B45092">
          <w:rPr>
            <w:noProof/>
            <w:webHidden/>
          </w:rPr>
          <w:instrText xml:space="preserve"> PAGEREF _Toc414007390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391" w:history="1">
        <w:r w:rsidR="00B45092" w:rsidRPr="00087C9B">
          <w:rPr>
            <w:rStyle w:val="Hyperlink"/>
            <w:noProof/>
          </w:rPr>
          <w:t>2.3.3</w:t>
        </w:r>
        <w:r w:rsidR="00B45092">
          <w:rPr>
            <w:rFonts w:asciiTheme="minorHAnsi" w:eastAsiaTheme="minorEastAsia" w:hAnsiTheme="minorHAnsi" w:cstheme="minorBidi"/>
            <w:noProof/>
            <w:sz w:val="22"/>
            <w:szCs w:val="22"/>
          </w:rPr>
          <w:tab/>
        </w:r>
        <w:r w:rsidR="00B45092" w:rsidRPr="00087C9B">
          <w:rPr>
            <w:rStyle w:val="Hyperlink"/>
            <w:noProof/>
          </w:rPr>
          <w:t>Simulate Host Application</w:t>
        </w:r>
        <w:r w:rsidR="00B45092">
          <w:rPr>
            <w:noProof/>
            <w:webHidden/>
          </w:rPr>
          <w:tab/>
        </w:r>
        <w:r w:rsidR="00B45092">
          <w:rPr>
            <w:noProof/>
            <w:webHidden/>
          </w:rPr>
          <w:fldChar w:fldCharType="begin"/>
        </w:r>
        <w:r w:rsidR="00B45092">
          <w:rPr>
            <w:noProof/>
            <w:webHidden/>
          </w:rPr>
          <w:instrText xml:space="preserve"> PAGEREF _Toc414007391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92" w:history="1">
        <w:r w:rsidR="00B45092" w:rsidRPr="00087C9B">
          <w:rPr>
            <w:rStyle w:val="Hyperlink"/>
            <w:noProof/>
          </w:rPr>
          <w:t>2.4</w:t>
        </w:r>
        <w:r w:rsidR="00B45092">
          <w:rPr>
            <w:rFonts w:asciiTheme="minorHAnsi" w:eastAsiaTheme="minorEastAsia" w:hAnsiTheme="minorHAnsi" w:cstheme="minorBidi"/>
            <w:iCs w:val="0"/>
            <w:noProof/>
            <w:szCs w:val="22"/>
          </w:rPr>
          <w:tab/>
        </w:r>
        <w:r w:rsidR="00B45092" w:rsidRPr="00087C9B">
          <w:rPr>
            <w:rStyle w:val="Hyperlink"/>
            <w:noProof/>
          </w:rPr>
          <w:t>Develop Coprocessor Personality</w:t>
        </w:r>
        <w:r w:rsidR="00B45092">
          <w:rPr>
            <w:noProof/>
            <w:webHidden/>
          </w:rPr>
          <w:tab/>
        </w:r>
        <w:r w:rsidR="00B45092">
          <w:rPr>
            <w:noProof/>
            <w:webHidden/>
          </w:rPr>
          <w:fldChar w:fldCharType="begin"/>
        </w:r>
        <w:r w:rsidR="00B45092">
          <w:rPr>
            <w:noProof/>
            <w:webHidden/>
          </w:rPr>
          <w:instrText xml:space="preserve"> PAGEREF _Toc414007392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93" w:history="1">
        <w:r w:rsidR="00B45092" w:rsidRPr="00087C9B">
          <w:rPr>
            <w:rStyle w:val="Hyperlink"/>
            <w:noProof/>
          </w:rPr>
          <w:t>2.5</w:t>
        </w:r>
        <w:r w:rsidR="00B45092">
          <w:rPr>
            <w:rFonts w:asciiTheme="minorHAnsi" w:eastAsiaTheme="minorEastAsia" w:hAnsiTheme="minorHAnsi" w:cstheme="minorBidi"/>
            <w:iCs w:val="0"/>
            <w:noProof/>
            <w:szCs w:val="22"/>
          </w:rPr>
          <w:tab/>
        </w:r>
        <w:r w:rsidR="00B45092" w:rsidRPr="00087C9B">
          <w:rPr>
            <w:rStyle w:val="Hyperlink"/>
            <w:noProof/>
          </w:rPr>
          <w:t>Simulate Personality and Tune for Performance</w:t>
        </w:r>
        <w:r w:rsidR="00B45092">
          <w:rPr>
            <w:noProof/>
            <w:webHidden/>
          </w:rPr>
          <w:tab/>
        </w:r>
        <w:r w:rsidR="00B45092">
          <w:rPr>
            <w:noProof/>
            <w:webHidden/>
          </w:rPr>
          <w:fldChar w:fldCharType="begin"/>
        </w:r>
        <w:r w:rsidR="00B45092">
          <w:rPr>
            <w:noProof/>
            <w:webHidden/>
          </w:rPr>
          <w:instrText xml:space="preserve"> PAGEREF _Toc414007393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94" w:history="1">
        <w:r w:rsidR="00B45092" w:rsidRPr="00087C9B">
          <w:rPr>
            <w:rStyle w:val="Hyperlink"/>
            <w:noProof/>
          </w:rPr>
          <w:t>2.6</w:t>
        </w:r>
        <w:r w:rsidR="00B45092">
          <w:rPr>
            <w:rFonts w:asciiTheme="minorHAnsi" w:eastAsiaTheme="minorEastAsia" w:hAnsiTheme="minorHAnsi" w:cstheme="minorBidi"/>
            <w:iCs w:val="0"/>
            <w:noProof/>
            <w:szCs w:val="22"/>
          </w:rPr>
          <w:tab/>
        </w:r>
        <w:r w:rsidR="00B45092" w:rsidRPr="00087C9B">
          <w:rPr>
            <w:rStyle w:val="Hyperlink"/>
            <w:noProof/>
          </w:rPr>
          <w:t>Use HT Tools to Create Verilog</w:t>
        </w:r>
        <w:r w:rsidR="00B45092">
          <w:rPr>
            <w:noProof/>
            <w:webHidden/>
          </w:rPr>
          <w:tab/>
        </w:r>
        <w:r w:rsidR="00B45092">
          <w:rPr>
            <w:noProof/>
            <w:webHidden/>
          </w:rPr>
          <w:fldChar w:fldCharType="begin"/>
        </w:r>
        <w:r w:rsidR="00B45092">
          <w:rPr>
            <w:noProof/>
            <w:webHidden/>
          </w:rPr>
          <w:instrText xml:space="preserve"> PAGEREF _Toc414007394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95" w:history="1">
        <w:r w:rsidR="00B45092" w:rsidRPr="00087C9B">
          <w:rPr>
            <w:rStyle w:val="Hyperlink"/>
            <w:noProof/>
          </w:rPr>
          <w:t>2.7</w:t>
        </w:r>
        <w:r w:rsidR="00B45092">
          <w:rPr>
            <w:rFonts w:asciiTheme="minorHAnsi" w:eastAsiaTheme="minorEastAsia" w:hAnsiTheme="minorHAnsi" w:cstheme="minorBidi"/>
            <w:iCs w:val="0"/>
            <w:noProof/>
            <w:szCs w:val="22"/>
          </w:rPr>
          <w:tab/>
        </w:r>
        <w:r w:rsidR="00B45092" w:rsidRPr="00087C9B">
          <w:rPr>
            <w:rStyle w:val="Hyperlink"/>
            <w:noProof/>
          </w:rPr>
          <w:t>Use HT Tools to Create Coprocessor FPGA</w:t>
        </w:r>
        <w:r w:rsidR="00B45092">
          <w:rPr>
            <w:noProof/>
            <w:webHidden/>
          </w:rPr>
          <w:tab/>
        </w:r>
        <w:r w:rsidR="00B45092">
          <w:rPr>
            <w:noProof/>
            <w:webHidden/>
          </w:rPr>
          <w:fldChar w:fldCharType="begin"/>
        </w:r>
        <w:r w:rsidR="00B45092">
          <w:rPr>
            <w:noProof/>
            <w:webHidden/>
          </w:rPr>
          <w:instrText xml:space="preserve"> PAGEREF _Toc414007395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396" w:history="1">
        <w:r w:rsidR="00B45092" w:rsidRPr="00087C9B">
          <w:rPr>
            <w:rStyle w:val="Hyperlink"/>
            <w:noProof/>
          </w:rPr>
          <w:t>3</w:t>
        </w:r>
        <w:r w:rsidR="00B45092">
          <w:rPr>
            <w:rFonts w:asciiTheme="minorHAnsi" w:eastAsiaTheme="minorEastAsia" w:hAnsiTheme="minorHAnsi" w:cstheme="minorBidi"/>
            <w:bCs w:val="0"/>
            <w:noProof/>
            <w:sz w:val="22"/>
            <w:szCs w:val="22"/>
          </w:rPr>
          <w:tab/>
        </w:r>
        <w:r w:rsidR="00B45092" w:rsidRPr="00087C9B">
          <w:rPr>
            <w:rStyle w:val="Hyperlink"/>
            <w:noProof/>
          </w:rPr>
          <w:t>HT Host Application Programming</w:t>
        </w:r>
        <w:r w:rsidR="00B45092">
          <w:rPr>
            <w:noProof/>
            <w:webHidden/>
          </w:rPr>
          <w:tab/>
        </w:r>
        <w:r w:rsidR="00B45092">
          <w:rPr>
            <w:noProof/>
            <w:webHidden/>
          </w:rPr>
          <w:fldChar w:fldCharType="begin"/>
        </w:r>
        <w:r w:rsidR="00B45092">
          <w:rPr>
            <w:noProof/>
            <w:webHidden/>
          </w:rPr>
          <w:instrText xml:space="preserve"> PAGEREF _Toc414007396 \h </w:instrText>
        </w:r>
        <w:r w:rsidR="00B45092">
          <w:rPr>
            <w:noProof/>
            <w:webHidden/>
          </w:rPr>
        </w:r>
        <w:r w:rsidR="00B45092">
          <w:rPr>
            <w:noProof/>
            <w:webHidden/>
          </w:rPr>
          <w:fldChar w:fldCharType="separate"/>
        </w:r>
        <w:r w:rsidR="00CE2D03">
          <w:rPr>
            <w:noProof/>
            <w:webHidden/>
          </w:rPr>
          <w:t>4</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397" w:history="1">
        <w:r w:rsidR="00B45092" w:rsidRPr="00087C9B">
          <w:rPr>
            <w:rStyle w:val="Hyperlink"/>
            <w:noProof/>
          </w:rPr>
          <w:t>3.1</w:t>
        </w:r>
        <w:r w:rsidR="00B45092">
          <w:rPr>
            <w:rFonts w:asciiTheme="minorHAnsi" w:eastAsiaTheme="minorEastAsia" w:hAnsiTheme="minorHAnsi" w:cstheme="minorBidi"/>
            <w:iCs w:val="0"/>
            <w:noProof/>
            <w:szCs w:val="22"/>
          </w:rPr>
          <w:tab/>
        </w:r>
        <w:r w:rsidR="00B45092" w:rsidRPr="00087C9B">
          <w:rPr>
            <w:rStyle w:val="Hyperlink"/>
            <w:noProof/>
          </w:rPr>
          <w:t>CHtHIF Class</w:t>
        </w:r>
        <w:r w:rsidR="00B45092">
          <w:rPr>
            <w:noProof/>
            <w:webHidden/>
          </w:rPr>
          <w:tab/>
        </w:r>
        <w:r w:rsidR="00B45092">
          <w:rPr>
            <w:noProof/>
            <w:webHidden/>
          </w:rPr>
          <w:fldChar w:fldCharType="begin"/>
        </w:r>
        <w:r w:rsidR="00B45092">
          <w:rPr>
            <w:noProof/>
            <w:webHidden/>
          </w:rPr>
          <w:instrText xml:space="preserve"> PAGEREF _Toc414007397 \h </w:instrText>
        </w:r>
        <w:r w:rsidR="00B45092">
          <w:rPr>
            <w:noProof/>
            <w:webHidden/>
          </w:rPr>
        </w:r>
        <w:r w:rsidR="00B45092">
          <w:rPr>
            <w:noProof/>
            <w:webHidden/>
          </w:rPr>
          <w:fldChar w:fldCharType="separate"/>
        </w:r>
        <w:r w:rsidR="00CE2D03">
          <w:rPr>
            <w:noProof/>
            <w:webHidden/>
          </w:rPr>
          <w:t>4</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398" w:history="1">
        <w:r w:rsidR="00B45092" w:rsidRPr="00087C9B">
          <w:rPr>
            <w:rStyle w:val="Hyperlink"/>
            <w:noProof/>
          </w:rPr>
          <w:t>3.1.1</w:t>
        </w:r>
        <w:r w:rsidR="00B45092">
          <w:rPr>
            <w:rFonts w:asciiTheme="minorHAnsi" w:eastAsiaTheme="minorEastAsia" w:hAnsiTheme="minorHAnsi" w:cstheme="minorBidi"/>
            <w:noProof/>
            <w:sz w:val="22"/>
            <w:szCs w:val="22"/>
          </w:rPr>
          <w:tab/>
        </w:r>
        <w:r w:rsidR="00B45092" w:rsidRPr="00087C9B">
          <w:rPr>
            <w:rStyle w:val="Hyperlink"/>
            <w:noProof/>
          </w:rPr>
          <w:t>Unit Management</w:t>
        </w:r>
        <w:r w:rsidR="00B45092">
          <w:rPr>
            <w:noProof/>
            <w:webHidden/>
          </w:rPr>
          <w:tab/>
        </w:r>
        <w:r w:rsidR="00B45092">
          <w:rPr>
            <w:noProof/>
            <w:webHidden/>
          </w:rPr>
          <w:fldChar w:fldCharType="begin"/>
        </w:r>
        <w:r w:rsidR="00B45092">
          <w:rPr>
            <w:noProof/>
            <w:webHidden/>
          </w:rPr>
          <w:instrText xml:space="preserve"> PAGEREF _Toc414007398 \h </w:instrText>
        </w:r>
        <w:r w:rsidR="00B45092">
          <w:rPr>
            <w:noProof/>
            <w:webHidden/>
          </w:rPr>
        </w:r>
        <w:r w:rsidR="00B45092">
          <w:rPr>
            <w:noProof/>
            <w:webHidden/>
          </w:rPr>
          <w:fldChar w:fldCharType="separate"/>
        </w:r>
        <w:r w:rsidR="00CE2D03">
          <w:rPr>
            <w:noProof/>
            <w:webHidden/>
          </w:rPr>
          <w:t>5</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399" w:history="1">
        <w:r w:rsidR="00B45092" w:rsidRPr="00087C9B">
          <w:rPr>
            <w:rStyle w:val="Hyperlink"/>
            <w:noProof/>
          </w:rPr>
          <w:t>3.1.2</w:t>
        </w:r>
        <w:r w:rsidR="00B45092">
          <w:rPr>
            <w:rFonts w:asciiTheme="minorHAnsi" w:eastAsiaTheme="minorEastAsia" w:hAnsiTheme="minorHAnsi" w:cstheme="minorBidi"/>
            <w:noProof/>
            <w:sz w:val="22"/>
            <w:szCs w:val="22"/>
          </w:rPr>
          <w:tab/>
        </w:r>
        <w:r w:rsidR="00B45092" w:rsidRPr="00087C9B">
          <w:rPr>
            <w:rStyle w:val="Hyperlink"/>
            <w:noProof/>
          </w:rPr>
          <w:t>HIF Parameters</w:t>
        </w:r>
        <w:r w:rsidR="00B45092">
          <w:rPr>
            <w:noProof/>
            <w:webHidden/>
          </w:rPr>
          <w:tab/>
        </w:r>
        <w:r w:rsidR="00B45092">
          <w:rPr>
            <w:noProof/>
            <w:webHidden/>
          </w:rPr>
          <w:fldChar w:fldCharType="begin"/>
        </w:r>
        <w:r w:rsidR="00B45092">
          <w:rPr>
            <w:noProof/>
            <w:webHidden/>
          </w:rPr>
          <w:instrText xml:space="preserve"> PAGEREF _Toc414007399 \h </w:instrText>
        </w:r>
        <w:r w:rsidR="00B45092">
          <w:rPr>
            <w:noProof/>
            <w:webHidden/>
          </w:rPr>
        </w:r>
        <w:r w:rsidR="00B45092">
          <w:rPr>
            <w:noProof/>
            <w:webHidden/>
          </w:rPr>
          <w:fldChar w:fldCharType="separate"/>
        </w:r>
        <w:r w:rsidR="00CE2D03">
          <w:rPr>
            <w:noProof/>
            <w:webHidden/>
          </w:rPr>
          <w:t>5</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00" w:history="1">
        <w:r w:rsidR="00B45092" w:rsidRPr="00087C9B">
          <w:rPr>
            <w:rStyle w:val="Hyperlink"/>
            <w:noProof/>
          </w:rPr>
          <w:t>3.1.3</w:t>
        </w:r>
        <w:r w:rsidR="00B45092">
          <w:rPr>
            <w:rFonts w:asciiTheme="minorHAnsi" w:eastAsiaTheme="minorEastAsia" w:hAnsiTheme="minorHAnsi" w:cstheme="minorBidi"/>
            <w:noProof/>
            <w:sz w:val="22"/>
            <w:szCs w:val="22"/>
          </w:rPr>
          <w:tab/>
        </w:r>
        <w:r w:rsidR="00B45092" w:rsidRPr="00087C9B">
          <w:rPr>
            <w:rStyle w:val="Hyperlink"/>
            <w:noProof/>
          </w:rPr>
          <w:t>Coprocessor Memory Management</w:t>
        </w:r>
        <w:r w:rsidR="00B45092">
          <w:rPr>
            <w:noProof/>
            <w:webHidden/>
          </w:rPr>
          <w:tab/>
        </w:r>
        <w:r w:rsidR="00B45092">
          <w:rPr>
            <w:noProof/>
            <w:webHidden/>
          </w:rPr>
          <w:fldChar w:fldCharType="begin"/>
        </w:r>
        <w:r w:rsidR="00B45092">
          <w:rPr>
            <w:noProof/>
            <w:webHidden/>
          </w:rPr>
          <w:instrText xml:space="preserve"> PAGEREF _Toc414007400 \h </w:instrText>
        </w:r>
        <w:r w:rsidR="00B45092">
          <w:rPr>
            <w:noProof/>
            <w:webHidden/>
          </w:rPr>
        </w:r>
        <w:r w:rsidR="00B45092">
          <w:rPr>
            <w:noProof/>
            <w:webHidden/>
          </w:rPr>
          <w:fldChar w:fldCharType="separate"/>
        </w:r>
        <w:r w:rsidR="00CE2D03">
          <w:rPr>
            <w:noProof/>
            <w:webHidden/>
          </w:rPr>
          <w:t>5</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01" w:history="1">
        <w:r w:rsidR="00B45092" w:rsidRPr="00087C9B">
          <w:rPr>
            <w:rStyle w:val="Hyperlink"/>
            <w:noProof/>
          </w:rPr>
          <w:t>3.1.4</w:t>
        </w:r>
        <w:r w:rsidR="00B45092">
          <w:rPr>
            <w:rFonts w:asciiTheme="minorHAnsi" w:eastAsiaTheme="minorEastAsia" w:hAnsiTheme="minorHAnsi" w:cstheme="minorBidi"/>
            <w:noProof/>
            <w:sz w:val="22"/>
            <w:szCs w:val="22"/>
          </w:rPr>
          <w:tab/>
        </w:r>
        <w:r w:rsidR="00B45092" w:rsidRPr="00087C9B">
          <w:rPr>
            <w:rStyle w:val="Hyperlink"/>
            <w:noProof/>
          </w:rPr>
          <w:t>Host Application API</w:t>
        </w:r>
        <w:r w:rsidR="00B45092">
          <w:rPr>
            <w:noProof/>
            <w:webHidden/>
          </w:rPr>
          <w:tab/>
        </w:r>
        <w:r w:rsidR="00B45092">
          <w:rPr>
            <w:noProof/>
            <w:webHidden/>
          </w:rPr>
          <w:fldChar w:fldCharType="begin"/>
        </w:r>
        <w:r w:rsidR="00B45092">
          <w:rPr>
            <w:noProof/>
            <w:webHidden/>
          </w:rPr>
          <w:instrText xml:space="preserve"> PAGEREF _Toc414007401 \h </w:instrText>
        </w:r>
        <w:r w:rsidR="00B45092">
          <w:rPr>
            <w:noProof/>
            <w:webHidden/>
          </w:rPr>
        </w:r>
        <w:r w:rsidR="00B45092">
          <w:rPr>
            <w:noProof/>
            <w:webHidden/>
          </w:rPr>
          <w:fldChar w:fldCharType="separate"/>
        </w:r>
        <w:r w:rsidR="00CE2D03">
          <w:rPr>
            <w:noProof/>
            <w:webHidden/>
          </w:rPr>
          <w:t>9</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02" w:history="1">
        <w:r w:rsidR="00B45092" w:rsidRPr="00087C9B">
          <w:rPr>
            <w:rStyle w:val="Hyperlink"/>
            <w:noProof/>
          </w:rPr>
          <w:t>3.2</w:t>
        </w:r>
        <w:r w:rsidR="00B45092">
          <w:rPr>
            <w:rFonts w:asciiTheme="minorHAnsi" w:eastAsiaTheme="minorEastAsia" w:hAnsiTheme="minorHAnsi" w:cstheme="minorBidi"/>
            <w:iCs w:val="0"/>
            <w:noProof/>
            <w:szCs w:val="22"/>
          </w:rPr>
          <w:tab/>
        </w:r>
        <w:r w:rsidR="00B45092" w:rsidRPr="00087C9B">
          <w:rPr>
            <w:rStyle w:val="Hyperlink"/>
            <w:noProof/>
          </w:rPr>
          <w:t>CHtAuUnit Class</w:t>
        </w:r>
        <w:r w:rsidR="00B45092">
          <w:rPr>
            <w:noProof/>
            <w:webHidden/>
          </w:rPr>
          <w:tab/>
        </w:r>
        <w:r w:rsidR="00B45092">
          <w:rPr>
            <w:noProof/>
            <w:webHidden/>
          </w:rPr>
          <w:fldChar w:fldCharType="begin"/>
        </w:r>
        <w:r w:rsidR="00B45092">
          <w:rPr>
            <w:noProof/>
            <w:webHidden/>
          </w:rPr>
          <w:instrText xml:space="preserve"> PAGEREF _Toc414007402 \h </w:instrText>
        </w:r>
        <w:r w:rsidR="00B45092">
          <w:rPr>
            <w:noProof/>
            <w:webHidden/>
          </w:rPr>
        </w:r>
        <w:r w:rsidR="00B45092">
          <w:rPr>
            <w:noProof/>
            <w:webHidden/>
          </w:rPr>
          <w:fldChar w:fldCharType="separate"/>
        </w:r>
        <w:r w:rsidR="00CE2D03">
          <w:rPr>
            <w:noProof/>
            <w:webHidden/>
          </w:rPr>
          <w:t>9</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03" w:history="1">
        <w:r w:rsidR="00B45092" w:rsidRPr="00087C9B">
          <w:rPr>
            <w:rStyle w:val="Hyperlink"/>
            <w:noProof/>
          </w:rPr>
          <w:t>3.2.1</w:t>
        </w:r>
        <w:r w:rsidR="00B45092">
          <w:rPr>
            <w:rFonts w:asciiTheme="minorHAnsi" w:eastAsiaTheme="minorEastAsia" w:hAnsiTheme="minorHAnsi" w:cstheme="minorBidi"/>
            <w:noProof/>
            <w:sz w:val="22"/>
            <w:szCs w:val="22"/>
          </w:rPr>
          <w:tab/>
        </w:r>
        <w:r w:rsidR="00B45092" w:rsidRPr="00087C9B">
          <w:rPr>
            <w:rStyle w:val="Hyperlink"/>
            <w:noProof/>
          </w:rPr>
          <w:t>Call / Return</w:t>
        </w:r>
        <w:r w:rsidR="00B45092">
          <w:rPr>
            <w:noProof/>
            <w:webHidden/>
          </w:rPr>
          <w:tab/>
        </w:r>
        <w:r w:rsidR="00B45092">
          <w:rPr>
            <w:noProof/>
            <w:webHidden/>
          </w:rPr>
          <w:fldChar w:fldCharType="begin"/>
        </w:r>
        <w:r w:rsidR="00B45092">
          <w:rPr>
            <w:noProof/>
            <w:webHidden/>
          </w:rPr>
          <w:instrText xml:space="preserve"> PAGEREF _Toc414007403 \h </w:instrText>
        </w:r>
        <w:r w:rsidR="00B45092">
          <w:rPr>
            <w:noProof/>
            <w:webHidden/>
          </w:rPr>
        </w:r>
        <w:r w:rsidR="00B45092">
          <w:rPr>
            <w:noProof/>
            <w:webHidden/>
          </w:rPr>
          <w:fldChar w:fldCharType="separate"/>
        </w:r>
        <w:r w:rsidR="00CE2D03">
          <w:rPr>
            <w:noProof/>
            <w:webHidden/>
          </w:rPr>
          <w:t>10</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04" w:history="1">
        <w:r w:rsidR="00B45092" w:rsidRPr="00087C9B">
          <w:rPr>
            <w:rStyle w:val="Hyperlink"/>
            <w:noProof/>
          </w:rPr>
          <w:t>3.2.2</w:t>
        </w:r>
        <w:r w:rsidR="00B45092">
          <w:rPr>
            <w:rFonts w:asciiTheme="minorHAnsi" w:eastAsiaTheme="minorEastAsia" w:hAnsiTheme="minorHAnsi" w:cstheme="minorBidi"/>
            <w:noProof/>
            <w:sz w:val="22"/>
            <w:szCs w:val="22"/>
          </w:rPr>
          <w:tab/>
        </w:r>
        <w:r w:rsidR="00B45092" w:rsidRPr="00087C9B">
          <w:rPr>
            <w:rStyle w:val="Hyperlink"/>
            <w:noProof/>
          </w:rPr>
          <w:t>Host Message Interface</w:t>
        </w:r>
        <w:r w:rsidR="00B45092">
          <w:rPr>
            <w:noProof/>
            <w:webHidden/>
          </w:rPr>
          <w:tab/>
        </w:r>
        <w:r w:rsidR="00B45092">
          <w:rPr>
            <w:noProof/>
            <w:webHidden/>
          </w:rPr>
          <w:fldChar w:fldCharType="begin"/>
        </w:r>
        <w:r w:rsidR="00B45092">
          <w:rPr>
            <w:noProof/>
            <w:webHidden/>
          </w:rPr>
          <w:instrText xml:space="preserve"> PAGEREF _Toc414007404 \h </w:instrText>
        </w:r>
        <w:r w:rsidR="00B45092">
          <w:rPr>
            <w:noProof/>
            <w:webHidden/>
          </w:rPr>
        </w:r>
        <w:r w:rsidR="00B45092">
          <w:rPr>
            <w:noProof/>
            <w:webHidden/>
          </w:rPr>
          <w:fldChar w:fldCharType="separate"/>
        </w:r>
        <w:r w:rsidR="00CE2D03">
          <w:rPr>
            <w:noProof/>
            <w:webHidden/>
          </w:rPr>
          <w:t>10</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05" w:history="1">
        <w:r w:rsidR="00B45092" w:rsidRPr="00087C9B">
          <w:rPr>
            <w:rStyle w:val="Hyperlink"/>
            <w:noProof/>
          </w:rPr>
          <w:t>3.2.3</w:t>
        </w:r>
        <w:r w:rsidR="00B45092">
          <w:rPr>
            <w:rFonts w:asciiTheme="minorHAnsi" w:eastAsiaTheme="minorEastAsia" w:hAnsiTheme="minorHAnsi" w:cstheme="minorBidi"/>
            <w:noProof/>
            <w:sz w:val="22"/>
            <w:szCs w:val="22"/>
          </w:rPr>
          <w:tab/>
        </w:r>
        <w:r w:rsidR="00B45092" w:rsidRPr="00087C9B">
          <w:rPr>
            <w:rStyle w:val="Hyperlink"/>
            <w:noProof/>
          </w:rPr>
          <w:t>Host Data Interface</w:t>
        </w:r>
        <w:r w:rsidR="00B45092">
          <w:rPr>
            <w:noProof/>
            <w:webHidden/>
          </w:rPr>
          <w:tab/>
        </w:r>
        <w:r w:rsidR="00B45092">
          <w:rPr>
            <w:noProof/>
            <w:webHidden/>
          </w:rPr>
          <w:fldChar w:fldCharType="begin"/>
        </w:r>
        <w:r w:rsidR="00B45092">
          <w:rPr>
            <w:noProof/>
            <w:webHidden/>
          </w:rPr>
          <w:instrText xml:space="preserve"> PAGEREF _Toc414007405 \h </w:instrText>
        </w:r>
        <w:r w:rsidR="00B45092">
          <w:rPr>
            <w:noProof/>
            <w:webHidden/>
          </w:rPr>
        </w:r>
        <w:r w:rsidR="00B45092">
          <w:rPr>
            <w:noProof/>
            <w:webHidden/>
          </w:rPr>
          <w:fldChar w:fldCharType="separate"/>
        </w:r>
        <w:r w:rsidR="00CE2D03">
          <w:rPr>
            <w:noProof/>
            <w:webHidden/>
          </w:rPr>
          <w:t>11</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406" w:history="1">
        <w:r w:rsidR="00B45092" w:rsidRPr="00087C9B">
          <w:rPr>
            <w:rStyle w:val="Hyperlink"/>
            <w:noProof/>
          </w:rPr>
          <w:t>4</w:t>
        </w:r>
        <w:r w:rsidR="00B45092">
          <w:rPr>
            <w:rFonts w:asciiTheme="minorHAnsi" w:eastAsiaTheme="minorEastAsia" w:hAnsiTheme="minorHAnsi" w:cstheme="minorBidi"/>
            <w:bCs w:val="0"/>
            <w:noProof/>
            <w:sz w:val="22"/>
            <w:szCs w:val="22"/>
          </w:rPr>
          <w:tab/>
        </w:r>
        <w:r w:rsidR="00B45092" w:rsidRPr="00087C9B">
          <w:rPr>
            <w:rStyle w:val="Hyperlink"/>
            <w:noProof/>
          </w:rPr>
          <w:t>Development of the C Model of the Coprocessor</w:t>
        </w:r>
        <w:r w:rsidR="00B45092">
          <w:rPr>
            <w:noProof/>
            <w:webHidden/>
          </w:rPr>
          <w:tab/>
        </w:r>
        <w:r w:rsidR="00B45092">
          <w:rPr>
            <w:noProof/>
            <w:webHidden/>
          </w:rPr>
          <w:fldChar w:fldCharType="begin"/>
        </w:r>
        <w:r w:rsidR="00B45092">
          <w:rPr>
            <w:noProof/>
            <w:webHidden/>
          </w:rPr>
          <w:instrText xml:space="preserve"> PAGEREF _Toc414007406 \h </w:instrText>
        </w:r>
        <w:r w:rsidR="00B45092">
          <w:rPr>
            <w:noProof/>
            <w:webHidden/>
          </w:rPr>
        </w:r>
        <w:r w:rsidR="00B45092">
          <w:rPr>
            <w:noProof/>
            <w:webHidden/>
          </w:rPr>
          <w:fldChar w:fldCharType="separate"/>
        </w:r>
        <w:r w:rsidR="00CE2D03">
          <w:rPr>
            <w:noProof/>
            <w:webHidden/>
          </w:rPr>
          <w:t>15</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07" w:history="1">
        <w:r w:rsidR="00B45092" w:rsidRPr="00087C9B">
          <w:rPr>
            <w:rStyle w:val="Hyperlink"/>
            <w:noProof/>
          </w:rPr>
          <w:t>4.1.1</w:t>
        </w:r>
        <w:r w:rsidR="00B45092">
          <w:rPr>
            <w:rFonts w:asciiTheme="minorHAnsi" w:eastAsiaTheme="minorEastAsia" w:hAnsiTheme="minorHAnsi" w:cstheme="minorBidi"/>
            <w:noProof/>
            <w:sz w:val="22"/>
            <w:szCs w:val="22"/>
          </w:rPr>
          <w:tab/>
        </w:r>
        <w:r w:rsidR="00B45092" w:rsidRPr="00087C9B">
          <w:rPr>
            <w:rStyle w:val="Hyperlink"/>
            <w:noProof/>
          </w:rPr>
          <w:t>CHtModelAuUnit Routines</w:t>
        </w:r>
        <w:r w:rsidR="00B45092">
          <w:rPr>
            <w:noProof/>
            <w:webHidden/>
          </w:rPr>
          <w:tab/>
        </w:r>
        <w:r w:rsidR="00B45092">
          <w:rPr>
            <w:noProof/>
            <w:webHidden/>
          </w:rPr>
          <w:fldChar w:fldCharType="begin"/>
        </w:r>
        <w:r w:rsidR="00B45092">
          <w:rPr>
            <w:noProof/>
            <w:webHidden/>
          </w:rPr>
          <w:instrText xml:space="preserve"> PAGEREF _Toc414007407 \h </w:instrText>
        </w:r>
        <w:r w:rsidR="00B45092">
          <w:rPr>
            <w:noProof/>
            <w:webHidden/>
          </w:rPr>
        </w:r>
        <w:r w:rsidR="00B45092">
          <w:rPr>
            <w:noProof/>
            <w:webHidden/>
          </w:rPr>
          <w:fldChar w:fldCharType="separate"/>
        </w:r>
        <w:r w:rsidR="00CE2D03">
          <w:rPr>
            <w:noProof/>
            <w:webHidden/>
          </w:rPr>
          <w:t>15</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08" w:history="1">
        <w:r w:rsidR="00B45092" w:rsidRPr="00087C9B">
          <w:rPr>
            <w:rStyle w:val="Hyperlink"/>
            <w:noProof/>
          </w:rPr>
          <w:t>4.2</w:t>
        </w:r>
        <w:r w:rsidR="00B45092">
          <w:rPr>
            <w:rFonts w:asciiTheme="minorHAnsi" w:eastAsiaTheme="minorEastAsia" w:hAnsiTheme="minorHAnsi" w:cstheme="minorBidi"/>
            <w:iCs w:val="0"/>
            <w:noProof/>
            <w:szCs w:val="22"/>
          </w:rPr>
          <w:tab/>
        </w:r>
        <w:r w:rsidR="00B45092" w:rsidRPr="00087C9B">
          <w:rPr>
            <w:rStyle w:val="Hyperlink"/>
            <w:noProof/>
          </w:rPr>
          <w:t>Host Message Interface</w:t>
        </w:r>
        <w:r w:rsidR="00B45092">
          <w:rPr>
            <w:noProof/>
            <w:webHidden/>
          </w:rPr>
          <w:tab/>
        </w:r>
        <w:r w:rsidR="00B45092">
          <w:rPr>
            <w:noProof/>
            <w:webHidden/>
          </w:rPr>
          <w:fldChar w:fldCharType="begin"/>
        </w:r>
        <w:r w:rsidR="00B45092">
          <w:rPr>
            <w:noProof/>
            <w:webHidden/>
          </w:rPr>
          <w:instrText xml:space="preserve"> PAGEREF _Toc414007408 \h </w:instrText>
        </w:r>
        <w:r w:rsidR="00B45092">
          <w:rPr>
            <w:noProof/>
            <w:webHidden/>
          </w:rPr>
        </w:r>
        <w:r w:rsidR="00B45092">
          <w:rPr>
            <w:noProof/>
            <w:webHidden/>
          </w:rPr>
          <w:fldChar w:fldCharType="separate"/>
        </w:r>
        <w:r w:rsidR="00CE2D03">
          <w:rPr>
            <w:noProof/>
            <w:webHidden/>
          </w:rPr>
          <w:t>16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09" w:history="1">
        <w:r w:rsidR="00B45092" w:rsidRPr="00087C9B">
          <w:rPr>
            <w:rStyle w:val="Hyperlink"/>
            <w:noProof/>
          </w:rPr>
          <w:t>4.2.1</w:t>
        </w:r>
        <w:r w:rsidR="00B45092">
          <w:rPr>
            <w:rFonts w:asciiTheme="minorHAnsi" w:eastAsiaTheme="minorEastAsia" w:hAnsiTheme="minorHAnsi" w:cstheme="minorBidi"/>
            <w:noProof/>
            <w:sz w:val="22"/>
            <w:szCs w:val="22"/>
          </w:rPr>
          <w:tab/>
        </w:r>
        <w:r w:rsidR="00B45092" w:rsidRPr="00087C9B">
          <w:rPr>
            <w:rStyle w:val="Hyperlink"/>
            <w:noProof/>
          </w:rPr>
          <w:t>Inbound Host Message</w:t>
        </w:r>
        <w:r w:rsidR="00B45092">
          <w:rPr>
            <w:noProof/>
            <w:webHidden/>
          </w:rPr>
          <w:tab/>
        </w:r>
        <w:r w:rsidR="00B45092">
          <w:rPr>
            <w:noProof/>
            <w:webHidden/>
          </w:rPr>
          <w:fldChar w:fldCharType="begin"/>
        </w:r>
        <w:r w:rsidR="00B45092">
          <w:rPr>
            <w:noProof/>
            <w:webHidden/>
          </w:rPr>
          <w:instrText xml:space="preserve"> PAGEREF _Toc414007409 \h </w:instrText>
        </w:r>
        <w:r w:rsidR="00B45092">
          <w:rPr>
            <w:noProof/>
            <w:webHidden/>
          </w:rPr>
        </w:r>
        <w:r w:rsidR="00B45092">
          <w:rPr>
            <w:noProof/>
            <w:webHidden/>
          </w:rPr>
          <w:fldChar w:fldCharType="separate"/>
        </w:r>
        <w:r w:rsidR="00CE2D03">
          <w:rPr>
            <w:noProof/>
            <w:webHidden/>
          </w:rPr>
          <w:t>16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10" w:history="1">
        <w:r w:rsidR="00B45092" w:rsidRPr="00087C9B">
          <w:rPr>
            <w:rStyle w:val="Hyperlink"/>
            <w:noProof/>
          </w:rPr>
          <w:t>4.2.2</w:t>
        </w:r>
        <w:r w:rsidR="00B45092">
          <w:rPr>
            <w:rFonts w:asciiTheme="minorHAnsi" w:eastAsiaTheme="minorEastAsia" w:hAnsiTheme="minorHAnsi" w:cstheme="minorBidi"/>
            <w:noProof/>
            <w:sz w:val="22"/>
            <w:szCs w:val="22"/>
          </w:rPr>
          <w:tab/>
        </w:r>
        <w:r w:rsidR="00B45092" w:rsidRPr="00087C9B">
          <w:rPr>
            <w:rStyle w:val="Hyperlink"/>
            <w:noProof/>
          </w:rPr>
          <w:t>Outbound Host Message</w:t>
        </w:r>
        <w:r w:rsidR="00B45092">
          <w:rPr>
            <w:noProof/>
            <w:webHidden/>
          </w:rPr>
          <w:tab/>
        </w:r>
        <w:r w:rsidR="00B45092">
          <w:rPr>
            <w:noProof/>
            <w:webHidden/>
          </w:rPr>
          <w:fldChar w:fldCharType="begin"/>
        </w:r>
        <w:r w:rsidR="00B45092">
          <w:rPr>
            <w:noProof/>
            <w:webHidden/>
          </w:rPr>
          <w:instrText xml:space="preserve"> PAGEREF _Toc414007410 \h </w:instrText>
        </w:r>
        <w:r w:rsidR="00B45092">
          <w:rPr>
            <w:noProof/>
            <w:webHidden/>
          </w:rPr>
        </w:r>
        <w:r w:rsidR="00B45092">
          <w:rPr>
            <w:noProof/>
            <w:webHidden/>
          </w:rPr>
          <w:fldChar w:fldCharType="separate"/>
        </w:r>
        <w:r w:rsidR="00CE2D03">
          <w:rPr>
            <w:noProof/>
            <w:webHidden/>
          </w:rPr>
          <w:t>17</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11" w:history="1">
        <w:r w:rsidR="00B45092" w:rsidRPr="00087C9B">
          <w:rPr>
            <w:rStyle w:val="Hyperlink"/>
            <w:noProof/>
          </w:rPr>
          <w:t>4.3</w:t>
        </w:r>
        <w:r w:rsidR="00B45092">
          <w:rPr>
            <w:rFonts w:asciiTheme="minorHAnsi" w:eastAsiaTheme="minorEastAsia" w:hAnsiTheme="minorHAnsi" w:cstheme="minorBidi"/>
            <w:iCs w:val="0"/>
            <w:noProof/>
            <w:szCs w:val="22"/>
          </w:rPr>
          <w:tab/>
        </w:r>
        <w:r w:rsidR="00B45092" w:rsidRPr="00087C9B">
          <w:rPr>
            <w:rStyle w:val="Hyperlink"/>
            <w:noProof/>
          </w:rPr>
          <w:t>Host Data Interface</w:t>
        </w:r>
        <w:r w:rsidR="00B45092">
          <w:rPr>
            <w:noProof/>
            <w:webHidden/>
          </w:rPr>
          <w:tab/>
        </w:r>
        <w:r w:rsidR="00B45092">
          <w:rPr>
            <w:noProof/>
            <w:webHidden/>
          </w:rPr>
          <w:fldChar w:fldCharType="begin"/>
        </w:r>
        <w:r w:rsidR="00B45092">
          <w:rPr>
            <w:noProof/>
            <w:webHidden/>
          </w:rPr>
          <w:instrText xml:space="preserve"> PAGEREF _Toc414007411 \h </w:instrText>
        </w:r>
        <w:r w:rsidR="00B45092">
          <w:rPr>
            <w:noProof/>
            <w:webHidden/>
          </w:rPr>
        </w:r>
        <w:r w:rsidR="00B45092">
          <w:rPr>
            <w:noProof/>
            <w:webHidden/>
          </w:rPr>
          <w:fldChar w:fldCharType="separate"/>
        </w:r>
        <w:r w:rsidR="00CE2D03">
          <w:rPr>
            <w:noProof/>
            <w:webHidden/>
          </w:rPr>
          <w:t>17</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12" w:history="1">
        <w:r w:rsidR="00B45092" w:rsidRPr="00087C9B">
          <w:rPr>
            <w:rStyle w:val="Hyperlink"/>
            <w:noProof/>
          </w:rPr>
          <w:t>4.3.1</w:t>
        </w:r>
        <w:r w:rsidR="00B45092">
          <w:rPr>
            <w:rFonts w:asciiTheme="minorHAnsi" w:eastAsiaTheme="minorEastAsia" w:hAnsiTheme="minorHAnsi" w:cstheme="minorBidi"/>
            <w:noProof/>
            <w:sz w:val="22"/>
            <w:szCs w:val="22"/>
          </w:rPr>
          <w:tab/>
        </w:r>
        <w:r w:rsidR="00B45092" w:rsidRPr="00087C9B">
          <w:rPr>
            <w:rStyle w:val="Hyperlink"/>
            <w:noProof/>
          </w:rPr>
          <w:t>Inbound Host Data</w:t>
        </w:r>
        <w:r w:rsidR="00B45092">
          <w:rPr>
            <w:noProof/>
            <w:webHidden/>
          </w:rPr>
          <w:tab/>
        </w:r>
        <w:r w:rsidR="00B45092">
          <w:rPr>
            <w:noProof/>
            <w:webHidden/>
          </w:rPr>
          <w:fldChar w:fldCharType="begin"/>
        </w:r>
        <w:r w:rsidR="00B45092">
          <w:rPr>
            <w:noProof/>
            <w:webHidden/>
          </w:rPr>
          <w:instrText xml:space="preserve"> PAGEREF _Toc414007412 \h </w:instrText>
        </w:r>
        <w:r w:rsidR="00B45092">
          <w:rPr>
            <w:noProof/>
            <w:webHidden/>
          </w:rPr>
        </w:r>
        <w:r w:rsidR="00B45092">
          <w:rPr>
            <w:noProof/>
            <w:webHidden/>
          </w:rPr>
          <w:fldChar w:fldCharType="separate"/>
        </w:r>
        <w:r w:rsidR="00CE2D03">
          <w:rPr>
            <w:noProof/>
            <w:webHidden/>
          </w:rPr>
          <w:t>17</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13" w:history="1">
        <w:r w:rsidR="00B45092" w:rsidRPr="00087C9B">
          <w:rPr>
            <w:rStyle w:val="Hyperlink"/>
            <w:noProof/>
          </w:rPr>
          <w:t>4.3.2</w:t>
        </w:r>
        <w:r w:rsidR="00B45092">
          <w:rPr>
            <w:rFonts w:asciiTheme="minorHAnsi" w:eastAsiaTheme="minorEastAsia" w:hAnsiTheme="minorHAnsi" w:cstheme="minorBidi"/>
            <w:noProof/>
            <w:sz w:val="22"/>
            <w:szCs w:val="22"/>
          </w:rPr>
          <w:tab/>
        </w:r>
        <w:r w:rsidR="00B45092" w:rsidRPr="00087C9B">
          <w:rPr>
            <w:rStyle w:val="Hyperlink"/>
            <w:noProof/>
          </w:rPr>
          <w:t>Outbound Host Data</w:t>
        </w:r>
        <w:r w:rsidR="00B45092">
          <w:rPr>
            <w:noProof/>
            <w:webHidden/>
          </w:rPr>
          <w:tab/>
        </w:r>
        <w:r w:rsidR="00B45092">
          <w:rPr>
            <w:noProof/>
            <w:webHidden/>
          </w:rPr>
          <w:fldChar w:fldCharType="begin"/>
        </w:r>
        <w:r w:rsidR="00B45092">
          <w:rPr>
            <w:noProof/>
            <w:webHidden/>
          </w:rPr>
          <w:instrText xml:space="preserve"> PAGEREF _Toc414007413 \h </w:instrText>
        </w:r>
        <w:r w:rsidR="00B45092">
          <w:rPr>
            <w:noProof/>
            <w:webHidden/>
          </w:rPr>
        </w:r>
        <w:r w:rsidR="00B45092">
          <w:rPr>
            <w:noProof/>
            <w:webHidden/>
          </w:rPr>
          <w:fldChar w:fldCharType="separate"/>
        </w:r>
        <w:r w:rsidR="00CE2D03">
          <w:rPr>
            <w:noProof/>
            <w:webHidden/>
          </w:rPr>
          <w:t>17</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14" w:history="1">
        <w:r w:rsidR="00B45092" w:rsidRPr="00087C9B">
          <w:rPr>
            <w:rStyle w:val="Hyperlink"/>
            <w:noProof/>
          </w:rPr>
          <w:t>4.3.3</w:t>
        </w:r>
        <w:r w:rsidR="00B45092">
          <w:rPr>
            <w:rFonts w:asciiTheme="minorHAnsi" w:eastAsiaTheme="minorEastAsia" w:hAnsiTheme="minorHAnsi" w:cstheme="minorBidi"/>
            <w:noProof/>
            <w:sz w:val="22"/>
            <w:szCs w:val="22"/>
          </w:rPr>
          <w:tab/>
        </w:r>
        <w:r w:rsidR="00B45092" w:rsidRPr="00087C9B">
          <w:rPr>
            <w:rStyle w:val="Hyperlink"/>
            <w:noProof/>
          </w:rPr>
          <w:t>Host Data Marker</w:t>
        </w:r>
        <w:r w:rsidR="00B45092">
          <w:rPr>
            <w:noProof/>
            <w:webHidden/>
          </w:rPr>
          <w:tab/>
        </w:r>
        <w:r w:rsidR="00B45092">
          <w:rPr>
            <w:noProof/>
            <w:webHidden/>
          </w:rPr>
          <w:fldChar w:fldCharType="begin"/>
        </w:r>
        <w:r w:rsidR="00B45092">
          <w:rPr>
            <w:noProof/>
            <w:webHidden/>
          </w:rPr>
          <w:instrText xml:space="preserve"> PAGEREF _Toc414007414 \h </w:instrText>
        </w:r>
        <w:r w:rsidR="00B45092">
          <w:rPr>
            <w:noProof/>
            <w:webHidden/>
          </w:rPr>
        </w:r>
        <w:r w:rsidR="00B45092">
          <w:rPr>
            <w:noProof/>
            <w:webHidden/>
          </w:rPr>
          <w:fldChar w:fldCharType="separate"/>
        </w:r>
        <w:r w:rsidR="00CE2D03">
          <w:rPr>
            <w:noProof/>
            <w:webHidden/>
          </w:rPr>
          <w:t>18</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415" w:history="1">
        <w:r w:rsidR="00B45092" w:rsidRPr="00087C9B">
          <w:rPr>
            <w:rStyle w:val="Hyperlink"/>
            <w:noProof/>
          </w:rPr>
          <w:t>5</w:t>
        </w:r>
        <w:r w:rsidR="00B45092">
          <w:rPr>
            <w:rFonts w:asciiTheme="minorHAnsi" w:eastAsiaTheme="minorEastAsia" w:hAnsiTheme="minorHAnsi" w:cstheme="minorBidi"/>
            <w:bCs w:val="0"/>
            <w:noProof/>
            <w:sz w:val="22"/>
            <w:szCs w:val="22"/>
          </w:rPr>
          <w:tab/>
        </w:r>
        <w:r w:rsidR="00B45092" w:rsidRPr="00087C9B">
          <w:rPr>
            <w:rStyle w:val="Hyperlink"/>
            <w:noProof/>
          </w:rPr>
          <w:t>Development of an HT Personality</w:t>
        </w:r>
        <w:r w:rsidR="00B45092">
          <w:rPr>
            <w:noProof/>
            <w:webHidden/>
          </w:rPr>
          <w:tab/>
        </w:r>
        <w:r w:rsidR="00B45092">
          <w:rPr>
            <w:noProof/>
            <w:webHidden/>
          </w:rPr>
          <w:fldChar w:fldCharType="begin"/>
        </w:r>
        <w:r w:rsidR="00B45092">
          <w:rPr>
            <w:noProof/>
            <w:webHidden/>
          </w:rPr>
          <w:instrText xml:space="preserve"> PAGEREF _Toc414007415 \h </w:instrText>
        </w:r>
        <w:r w:rsidR="00B45092">
          <w:rPr>
            <w:noProof/>
            <w:webHidden/>
          </w:rPr>
        </w:r>
        <w:r w:rsidR="00B45092">
          <w:rPr>
            <w:noProof/>
            <w:webHidden/>
          </w:rPr>
          <w:fldChar w:fldCharType="separate"/>
        </w:r>
        <w:r w:rsidR="00CE2D03">
          <w:rPr>
            <w:noProof/>
            <w:webHidden/>
          </w:rPr>
          <w:t>19</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16" w:history="1">
        <w:r w:rsidR="00B45092" w:rsidRPr="00087C9B">
          <w:rPr>
            <w:rStyle w:val="Hyperlink"/>
            <w:noProof/>
          </w:rPr>
          <w:t>5.1</w:t>
        </w:r>
        <w:r w:rsidR="00B45092">
          <w:rPr>
            <w:rFonts w:asciiTheme="minorHAnsi" w:eastAsiaTheme="minorEastAsia" w:hAnsiTheme="minorHAnsi" w:cstheme="minorBidi"/>
            <w:iCs w:val="0"/>
            <w:noProof/>
            <w:szCs w:val="22"/>
          </w:rPr>
          <w:tab/>
        </w:r>
        <w:r w:rsidR="00B45092" w:rsidRPr="00087C9B">
          <w:rPr>
            <w:rStyle w:val="Hyperlink"/>
            <w:noProof/>
          </w:rPr>
          <w:t>CHtPersHIF Class</w:t>
        </w:r>
        <w:r w:rsidR="00B45092">
          <w:rPr>
            <w:noProof/>
            <w:webHidden/>
          </w:rPr>
          <w:tab/>
        </w:r>
        <w:r w:rsidR="00B45092">
          <w:rPr>
            <w:noProof/>
            <w:webHidden/>
          </w:rPr>
          <w:fldChar w:fldCharType="begin"/>
        </w:r>
        <w:r w:rsidR="00B45092">
          <w:rPr>
            <w:noProof/>
            <w:webHidden/>
          </w:rPr>
          <w:instrText xml:space="preserve"> PAGEREF _Toc414007416 \h </w:instrText>
        </w:r>
        <w:r w:rsidR="00B45092">
          <w:rPr>
            <w:noProof/>
            <w:webHidden/>
          </w:rPr>
        </w:r>
        <w:r w:rsidR="00B45092">
          <w:rPr>
            <w:noProof/>
            <w:webHidden/>
          </w:rPr>
          <w:fldChar w:fldCharType="separate"/>
        </w:r>
        <w:r w:rsidR="00CE2D03">
          <w:rPr>
            <w:noProof/>
            <w:webHidden/>
          </w:rPr>
          <w:t>19</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17" w:history="1">
        <w:r w:rsidR="00B45092" w:rsidRPr="00087C9B">
          <w:rPr>
            <w:rStyle w:val="Hyperlink"/>
            <w:noProof/>
          </w:rPr>
          <w:t>5.2</w:t>
        </w:r>
        <w:r w:rsidR="00B45092">
          <w:rPr>
            <w:rFonts w:asciiTheme="minorHAnsi" w:eastAsiaTheme="minorEastAsia" w:hAnsiTheme="minorHAnsi" w:cstheme="minorBidi"/>
            <w:iCs w:val="0"/>
            <w:noProof/>
            <w:szCs w:val="22"/>
          </w:rPr>
          <w:tab/>
        </w:r>
        <w:r w:rsidR="00B45092" w:rsidRPr="00087C9B">
          <w:rPr>
            <w:rStyle w:val="Hyperlink"/>
            <w:noProof/>
          </w:rPr>
          <w:t>CHtPers&lt;Unitn&gt;Unit Class</w:t>
        </w:r>
        <w:r w:rsidR="00B45092">
          <w:rPr>
            <w:noProof/>
            <w:webHidden/>
          </w:rPr>
          <w:tab/>
        </w:r>
        <w:r w:rsidR="00B45092">
          <w:rPr>
            <w:noProof/>
            <w:webHidden/>
          </w:rPr>
          <w:fldChar w:fldCharType="begin"/>
        </w:r>
        <w:r w:rsidR="00B45092">
          <w:rPr>
            <w:noProof/>
            <w:webHidden/>
          </w:rPr>
          <w:instrText xml:space="preserve"> PAGEREF _Toc414007417 \h </w:instrText>
        </w:r>
        <w:r w:rsidR="00B45092">
          <w:rPr>
            <w:noProof/>
            <w:webHidden/>
          </w:rPr>
        </w:r>
        <w:r w:rsidR="00B45092">
          <w:rPr>
            <w:noProof/>
            <w:webHidden/>
          </w:rPr>
          <w:fldChar w:fldCharType="separate"/>
        </w:r>
        <w:r w:rsidR="00CE2D03">
          <w:rPr>
            <w:noProof/>
            <w:webHidden/>
          </w:rPr>
          <w:t>20</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18" w:history="1">
        <w:r w:rsidR="00B45092" w:rsidRPr="00087C9B">
          <w:rPr>
            <w:rStyle w:val="Hyperlink"/>
            <w:noProof/>
          </w:rPr>
          <w:t>5.3</w:t>
        </w:r>
        <w:r w:rsidR="00B45092">
          <w:rPr>
            <w:rFonts w:asciiTheme="minorHAnsi" w:eastAsiaTheme="minorEastAsia" w:hAnsiTheme="minorHAnsi" w:cstheme="minorBidi"/>
            <w:iCs w:val="0"/>
            <w:noProof/>
            <w:szCs w:val="22"/>
          </w:rPr>
          <w:tab/>
        </w:r>
        <w:r w:rsidR="00B45092" w:rsidRPr="00087C9B">
          <w:rPr>
            <w:rStyle w:val="Hyperlink"/>
            <w:noProof/>
          </w:rPr>
          <w:t>CPers&lt;Modn&gt; Class</w:t>
        </w:r>
        <w:r w:rsidR="00B45092">
          <w:rPr>
            <w:noProof/>
            <w:webHidden/>
          </w:rPr>
          <w:tab/>
        </w:r>
        <w:r w:rsidR="00B45092">
          <w:rPr>
            <w:noProof/>
            <w:webHidden/>
          </w:rPr>
          <w:fldChar w:fldCharType="begin"/>
        </w:r>
        <w:r w:rsidR="00B45092">
          <w:rPr>
            <w:noProof/>
            <w:webHidden/>
          </w:rPr>
          <w:instrText xml:space="preserve"> PAGEREF _Toc414007418 \h </w:instrText>
        </w:r>
        <w:r w:rsidR="00B45092">
          <w:rPr>
            <w:noProof/>
            <w:webHidden/>
          </w:rPr>
        </w:r>
        <w:r w:rsidR="00B45092">
          <w:rPr>
            <w:noProof/>
            <w:webHidden/>
          </w:rPr>
          <w:fldChar w:fldCharType="separate"/>
        </w:r>
        <w:r w:rsidR="00CE2D03">
          <w:rPr>
            <w:noProof/>
            <w:webHidden/>
          </w:rPr>
          <w:t>20</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19" w:history="1">
        <w:r w:rsidR="00B45092" w:rsidRPr="00087C9B">
          <w:rPr>
            <w:rStyle w:val="Hyperlink"/>
            <w:noProof/>
          </w:rPr>
          <w:t>5.3.1</w:t>
        </w:r>
        <w:r w:rsidR="00B45092">
          <w:rPr>
            <w:rFonts w:asciiTheme="minorHAnsi" w:eastAsiaTheme="minorEastAsia" w:hAnsiTheme="minorHAnsi" w:cstheme="minorBidi"/>
            <w:noProof/>
            <w:sz w:val="22"/>
            <w:szCs w:val="22"/>
          </w:rPr>
          <w:tab/>
        </w:r>
        <w:r w:rsidR="00B45092" w:rsidRPr="00087C9B">
          <w:rPr>
            <w:rStyle w:val="Hyperlink"/>
            <w:noProof/>
          </w:rPr>
          <w:t>CPers&lt;</w:t>
        </w:r>
        <w:r w:rsidR="00B45092" w:rsidRPr="00087C9B">
          <w:rPr>
            <w:rStyle w:val="Hyperlink"/>
            <w:i/>
            <w:noProof/>
          </w:rPr>
          <w:t>Mod</w:t>
        </w:r>
        <w:r w:rsidR="00B45092" w:rsidRPr="00087C9B">
          <w:rPr>
            <w:rStyle w:val="Hyperlink"/>
            <w:noProof/>
          </w:rPr>
          <w:t>&gt; Class Variables</w:t>
        </w:r>
        <w:r w:rsidR="00B45092">
          <w:rPr>
            <w:noProof/>
            <w:webHidden/>
          </w:rPr>
          <w:tab/>
        </w:r>
        <w:r w:rsidR="00B45092">
          <w:rPr>
            <w:noProof/>
            <w:webHidden/>
          </w:rPr>
          <w:fldChar w:fldCharType="begin"/>
        </w:r>
        <w:r w:rsidR="00B45092">
          <w:rPr>
            <w:noProof/>
            <w:webHidden/>
          </w:rPr>
          <w:instrText xml:space="preserve"> PAGEREF _Toc414007419 \h </w:instrText>
        </w:r>
        <w:r w:rsidR="00B45092">
          <w:rPr>
            <w:noProof/>
            <w:webHidden/>
          </w:rPr>
        </w:r>
        <w:r w:rsidR="00B45092">
          <w:rPr>
            <w:noProof/>
            <w:webHidden/>
          </w:rPr>
          <w:fldChar w:fldCharType="separate"/>
        </w:r>
        <w:r w:rsidR="00CE2D03">
          <w:rPr>
            <w:noProof/>
            <w:webHidden/>
          </w:rPr>
          <w:t>20</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20" w:history="1">
        <w:r w:rsidR="00B45092" w:rsidRPr="00087C9B">
          <w:rPr>
            <w:rStyle w:val="Hyperlink"/>
            <w:noProof/>
          </w:rPr>
          <w:t>5.3.2</w:t>
        </w:r>
        <w:r w:rsidR="00B45092">
          <w:rPr>
            <w:rFonts w:asciiTheme="minorHAnsi" w:eastAsiaTheme="minorEastAsia" w:hAnsiTheme="minorHAnsi" w:cstheme="minorBidi"/>
            <w:noProof/>
            <w:sz w:val="22"/>
            <w:szCs w:val="22"/>
          </w:rPr>
          <w:tab/>
        </w:r>
        <w:r w:rsidR="00B45092" w:rsidRPr="00087C9B">
          <w:rPr>
            <w:rStyle w:val="Hyperlink"/>
            <w:noProof/>
          </w:rPr>
          <w:t>Module HT API</w:t>
        </w:r>
        <w:r w:rsidR="00B45092">
          <w:rPr>
            <w:noProof/>
            <w:webHidden/>
          </w:rPr>
          <w:tab/>
        </w:r>
        <w:r w:rsidR="00B45092">
          <w:rPr>
            <w:noProof/>
            <w:webHidden/>
          </w:rPr>
          <w:fldChar w:fldCharType="begin"/>
        </w:r>
        <w:r w:rsidR="00B45092">
          <w:rPr>
            <w:noProof/>
            <w:webHidden/>
          </w:rPr>
          <w:instrText xml:space="preserve"> PAGEREF _Toc414007420 \h </w:instrText>
        </w:r>
        <w:r w:rsidR="00B45092">
          <w:rPr>
            <w:noProof/>
            <w:webHidden/>
          </w:rPr>
        </w:r>
        <w:r w:rsidR="00B45092">
          <w:rPr>
            <w:noProof/>
            <w:webHidden/>
          </w:rPr>
          <w:fldChar w:fldCharType="separate"/>
        </w:r>
        <w:r w:rsidR="00CE2D03">
          <w:rPr>
            <w:noProof/>
            <w:webHidden/>
          </w:rPr>
          <w:t>21</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21" w:history="1">
        <w:r w:rsidR="00B45092" w:rsidRPr="00087C9B">
          <w:rPr>
            <w:rStyle w:val="Hyperlink"/>
            <w:noProof/>
          </w:rPr>
          <w:t>5.4</w:t>
        </w:r>
        <w:r w:rsidR="00B45092">
          <w:rPr>
            <w:rFonts w:asciiTheme="minorHAnsi" w:eastAsiaTheme="minorEastAsia" w:hAnsiTheme="minorHAnsi" w:cstheme="minorBidi"/>
            <w:iCs w:val="0"/>
            <w:noProof/>
            <w:szCs w:val="22"/>
          </w:rPr>
          <w:tab/>
        </w:r>
        <w:r w:rsidR="00B45092" w:rsidRPr="00087C9B">
          <w:rPr>
            <w:rStyle w:val="Hyperlink"/>
            <w:noProof/>
          </w:rPr>
          <w:t>Pers&lt;Modn&gt; Function</w:t>
        </w:r>
        <w:r w:rsidR="00B45092">
          <w:rPr>
            <w:noProof/>
            <w:webHidden/>
          </w:rPr>
          <w:tab/>
        </w:r>
        <w:r w:rsidR="00B45092">
          <w:rPr>
            <w:noProof/>
            <w:webHidden/>
          </w:rPr>
          <w:fldChar w:fldCharType="begin"/>
        </w:r>
        <w:r w:rsidR="00B45092">
          <w:rPr>
            <w:noProof/>
            <w:webHidden/>
          </w:rPr>
          <w:instrText xml:space="preserve"> PAGEREF _Toc414007421 \h </w:instrText>
        </w:r>
        <w:r w:rsidR="00B45092">
          <w:rPr>
            <w:noProof/>
            <w:webHidden/>
          </w:rPr>
        </w:r>
        <w:r w:rsidR="00B45092">
          <w:rPr>
            <w:noProof/>
            <w:webHidden/>
          </w:rPr>
          <w:fldChar w:fldCharType="separate"/>
        </w:r>
        <w:r w:rsidR="00CE2D03">
          <w:rPr>
            <w:noProof/>
            <w:webHidden/>
          </w:rPr>
          <w:t>28</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22" w:history="1">
        <w:r w:rsidR="00B45092" w:rsidRPr="00087C9B">
          <w:rPr>
            <w:rStyle w:val="Hyperlink"/>
            <w:noProof/>
          </w:rPr>
          <w:t>5.4.1</w:t>
        </w:r>
        <w:r w:rsidR="00B45092">
          <w:rPr>
            <w:rFonts w:asciiTheme="minorHAnsi" w:eastAsiaTheme="minorEastAsia" w:hAnsiTheme="minorHAnsi" w:cstheme="minorBidi"/>
            <w:noProof/>
            <w:sz w:val="22"/>
            <w:szCs w:val="22"/>
          </w:rPr>
          <w:tab/>
        </w:r>
        <w:r w:rsidR="00B45092" w:rsidRPr="00087C9B">
          <w:rPr>
            <w:rStyle w:val="Hyperlink"/>
            <w:noProof/>
          </w:rPr>
          <w:t>HT Threads</w:t>
        </w:r>
        <w:r w:rsidR="00B45092">
          <w:rPr>
            <w:noProof/>
            <w:webHidden/>
          </w:rPr>
          <w:tab/>
        </w:r>
        <w:r w:rsidR="00B45092">
          <w:rPr>
            <w:noProof/>
            <w:webHidden/>
          </w:rPr>
          <w:fldChar w:fldCharType="begin"/>
        </w:r>
        <w:r w:rsidR="00B45092">
          <w:rPr>
            <w:noProof/>
            <w:webHidden/>
          </w:rPr>
          <w:instrText xml:space="preserve"> PAGEREF _Toc414007422 \h </w:instrText>
        </w:r>
        <w:r w:rsidR="00B45092">
          <w:rPr>
            <w:noProof/>
            <w:webHidden/>
          </w:rPr>
        </w:r>
        <w:r w:rsidR="00B45092">
          <w:rPr>
            <w:noProof/>
            <w:webHidden/>
          </w:rPr>
          <w:fldChar w:fldCharType="separate"/>
        </w:r>
        <w:r w:rsidR="00CE2D03">
          <w:rPr>
            <w:noProof/>
            <w:webHidden/>
          </w:rPr>
          <w:t>28</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23" w:history="1">
        <w:r w:rsidR="00B45092" w:rsidRPr="00087C9B">
          <w:rPr>
            <w:rStyle w:val="Hyperlink"/>
            <w:noProof/>
          </w:rPr>
          <w:t>5.4.2</w:t>
        </w:r>
        <w:r w:rsidR="00B45092">
          <w:rPr>
            <w:rFonts w:asciiTheme="minorHAnsi" w:eastAsiaTheme="minorEastAsia" w:hAnsiTheme="minorHAnsi" w:cstheme="minorBidi"/>
            <w:noProof/>
            <w:sz w:val="22"/>
            <w:szCs w:val="22"/>
          </w:rPr>
          <w:tab/>
        </w:r>
        <w:r w:rsidR="00B45092" w:rsidRPr="00087C9B">
          <w:rPr>
            <w:rStyle w:val="Hyperlink"/>
            <w:noProof/>
          </w:rPr>
          <w:t>HT Functions</w:t>
        </w:r>
        <w:r w:rsidR="00B45092">
          <w:rPr>
            <w:noProof/>
            <w:webHidden/>
          </w:rPr>
          <w:tab/>
        </w:r>
        <w:r w:rsidR="00B45092">
          <w:rPr>
            <w:noProof/>
            <w:webHidden/>
          </w:rPr>
          <w:fldChar w:fldCharType="begin"/>
        </w:r>
        <w:r w:rsidR="00B45092">
          <w:rPr>
            <w:noProof/>
            <w:webHidden/>
          </w:rPr>
          <w:instrText xml:space="preserve"> PAGEREF _Toc414007423 \h </w:instrText>
        </w:r>
        <w:r w:rsidR="00B45092">
          <w:rPr>
            <w:noProof/>
            <w:webHidden/>
          </w:rPr>
        </w:r>
        <w:r w:rsidR="00B45092">
          <w:rPr>
            <w:noProof/>
            <w:webHidden/>
          </w:rPr>
          <w:fldChar w:fldCharType="separate"/>
        </w:r>
        <w:r w:rsidR="00CE2D03">
          <w:rPr>
            <w:noProof/>
            <w:webHidden/>
          </w:rPr>
          <w:t>29</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24" w:history="1">
        <w:r w:rsidR="00B45092" w:rsidRPr="00087C9B">
          <w:rPr>
            <w:rStyle w:val="Hyperlink"/>
            <w:noProof/>
          </w:rPr>
          <w:t>5.4.3</w:t>
        </w:r>
        <w:r w:rsidR="00B45092">
          <w:rPr>
            <w:rFonts w:asciiTheme="minorHAnsi" w:eastAsiaTheme="minorEastAsia" w:hAnsiTheme="minorHAnsi" w:cstheme="minorBidi"/>
            <w:noProof/>
            <w:sz w:val="22"/>
            <w:szCs w:val="22"/>
          </w:rPr>
          <w:tab/>
        </w:r>
        <w:r w:rsidR="00B45092" w:rsidRPr="00087C9B">
          <w:rPr>
            <w:rStyle w:val="Hyperlink"/>
            <w:noProof/>
          </w:rPr>
          <w:t>HT Instructions</w:t>
        </w:r>
        <w:r w:rsidR="00B45092">
          <w:rPr>
            <w:noProof/>
            <w:webHidden/>
          </w:rPr>
          <w:tab/>
        </w:r>
        <w:r w:rsidR="00B45092">
          <w:rPr>
            <w:noProof/>
            <w:webHidden/>
          </w:rPr>
          <w:fldChar w:fldCharType="begin"/>
        </w:r>
        <w:r w:rsidR="00B45092">
          <w:rPr>
            <w:noProof/>
            <w:webHidden/>
          </w:rPr>
          <w:instrText xml:space="preserve"> PAGEREF _Toc414007424 \h </w:instrText>
        </w:r>
        <w:r w:rsidR="00B45092">
          <w:rPr>
            <w:noProof/>
            <w:webHidden/>
          </w:rPr>
        </w:r>
        <w:r w:rsidR="00B45092">
          <w:rPr>
            <w:noProof/>
            <w:webHidden/>
          </w:rPr>
          <w:fldChar w:fldCharType="separate"/>
        </w:r>
        <w:r w:rsidR="00CE2D03">
          <w:rPr>
            <w:noProof/>
            <w:webHidden/>
          </w:rPr>
          <w:t>30</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25" w:history="1">
        <w:r w:rsidR="00B45092" w:rsidRPr="00087C9B">
          <w:rPr>
            <w:rStyle w:val="Hyperlink"/>
            <w:noProof/>
          </w:rPr>
          <w:t>5.4.4</w:t>
        </w:r>
        <w:r w:rsidR="00B45092">
          <w:rPr>
            <w:rFonts w:asciiTheme="minorHAnsi" w:eastAsiaTheme="minorEastAsia" w:hAnsiTheme="minorHAnsi" w:cstheme="minorBidi"/>
            <w:noProof/>
            <w:sz w:val="22"/>
            <w:szCs w:val="22"/>
          </w:rPr>
          <w:tab/>
        </w:r>
        <w:r w:rsidR="00B45092" w:rsidRPr="00087C9B">
          <w:rPr>
            <w:rStyle w:val="Hyperlink"/>
            <w:noProof/>
          </w:rPr>
          <w:t>Multi-Stage Instructions</w:t>
        </w:r>
        <w:r w:rsidR="00B45092">
          <w:rPr>
            <w:noProof/>
            <w:webHidden/>
          </w:rPr>
          <w:tab/>
        </w:r>
        <w:r w:rsidR="00B45092">
          <w:rPr>
            <w:noProof/>
            <w:webHidden/>
          </w:rPr>
          <w:fldChar w:fldCharType="begin"/>
        </w:r>
        <w:r w:rsidR="00B45092">
          <w:rPr>
            <w:noProof/>
            <w:webHidden/>
          </w:rPr>
          <w:instrText xml:space="preserve"> PAGEREF _Toc414007425 \h </w:instrText>
        </w:r>
        <w:r w:rsidR="00B45092">
          <w:rPr>
            <w:noProof/>
            <w:webHidden/>
          </w:rPr>
        </w:r>
        <w:r w:rsidR="00B45092">
          <w:rPr>
            <w:noProof/>
            <w:webHidden/>
          </w:rPr>
          <w:fldChar w:fldCharType="separate"/>
        </w:r>
        <w:r w:rsidR="00CE2D03">
          <w:rPr>
            <w:noProof/>
            <w:webHidden/>
          </w:rPr>
          <w:t>32</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26" w:history="1">
        <w:r w:rsidR="00B45092" w:rsidRPr="00087C9B">
          <w:rPr>
            <w:rStyle w:val="Hyperlink"/>
            <w:noProof/>
          </w:rPr>
          <w:t>5.4.5</w:t>
        </w:r>
        <w:r w:rsidR="00B45092">
          <w:rPr>
            <w:rFonts w:asciiTheme="minorHAnsi" w:eastAsiaTheme="minorEastAsia" w:hAnsiTheme="minorHAnsi" w:cstheme="minorBidi"/>
            <w:noProof/>
            <w:sz w:val="22"/>
            <w:szCs w:val="22"/>
          </w:rPr>
          <w:tab/>
        </w:r>
        <w:r w:rsidR="00B45092" w:rsidRPr="00087C9B">
          <w:rPr>
            <w:rStyle w:val="Hyperlink"/>
            <w:noProof/>
          </w:rPr>
          <w:t>Non-Instruction Functionality</w:t>
        </w:r>
        <w:r w:rsidR="00B45092">
          <w:rPr>
            <w:noProof/>
            <w:webHidden/>
          </w:rPr>
          <w:tab/>
        </w:r>
        <w:r w:rsidR="00B45092">
          <w:rPr>
            <w:noProof/>
            <w:webHidden/>
          </w:rPr>
          <w:fldChar w:fldCharType="begin"/>
        </w:r>
        <w:r w:rsidR="00B45092">
          <w:rPr>
            <w:noProof/>
            <w:webHidden/>
          </w:rPr>
          <w:instrText xml:space="preserve"> PAGEREF _Toc414007426 \h </w:instrText>
        </w:r>
        <w:r w:rsidR="00B45092">
          <w:rPr>
            <w:noProof/>
            <w:webHidden/>
          </w:rPr>
        </w:r>
        <w:r w:rsidR="00B45092">
          <w:rPr>
            <w:noProof/>
            <w:webHidden/>
          </w:rPr>
          <w:fldChar w:fldCharType="separate"/>
        </w:r>
        <w:r w:rsidR="00CE2D03">
          <w:rPr>
            <w:noProof/>
            <w:webHidden/>
          </w:rPr>
          <w:t>35</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27" w:history="1">
        <w:r w:rsidR="00B45092" w:rsidRPr="00087C9B">
          <w:rPr>
            <w:rStyle w:val="Hyperlink"/>
            <w:noProof/>
          </w:rPr>
          <w:t>5.5</w:t>
        </w:r>
        <w:r w:rsidR="00B45092">
          <w:rPr>
            <w:rFonts w:asciiTheme="minorHAnsi" w:eastAsiaTheme="minorEastAsia" w:hAnsiTheme="minorHAnsi" w:cstheme="minorBidi"/>
            <w:iCs w:val="0"/>
            <w:noProof/>
            <w:szCs w:val="22"/>
          </w:rPr>
          <w:tab/>
        </w:r>
        <w:r w:rsidR="00B45092" w:rsidRPr="00087C9B">
          <w:rPr>
            <w:rStyle w:val="Hyperlink"/>
            <w:noProof/>
          </w:rPr>
          <w:t>Variables</w:t>
        </w:r>
        <w:r w:rsidR="00B45092">
          <w:rPr>
            <w:noProof/>
            <w:webHidden/>
          </w:rPr>
          <w:tab/>
        </w:r>
        <w:r w:rsidR="00B45092">
          <w:rPr>
            <w:noProof/>
            <w:webHidden/>
          </w:rPr>
          <w:fldChar w:fldCharType="begin"/>
        </w:r>
        <w:r w:rsidR="00B45092">
          <w:rPr>
            <w:noProof/>
            <w:webHidden/>
          </w:rPr>
          <w:instrText xml:space="preserve"> PAGEREF _Toc414007427 \h </w:instrText>
        </w:r>
        <w:r w:rsidR="00B45092">
          <w:rPr>
            <w:noProof/>
            <w:webHidden/>
          </w:rPr>
        </w:r>
        <w:r w:rsidR="00B45092">
          <w:rPr>
            <w:noProof/>
            <w:webHidden/>
          </w:rPr>
          <w:fldChar w:fldCharType="separate"/>
        </w:r>
        <w:r w:rsidR="00CE2D03">
          <w:rPr>
            <w:noProof/>
            <w:webHidden/>
          </w:rPr>
          <w:t>35</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28" w:history="1">
        <w:r w:rsidR="00B45092" w:rsidRPr="00087C9B">
          <w:rPr>
            <w:rStyle w:val="Hyperlink"/>
            <w:noProof/>
          </w:rPr>
          <w:t>5.5.1</w:t>
        </w:r>
        <w:r w:rsidR="00B45092">
          <w:rPr>
            <w:rFonts w:asciiTheme="minorHAnsi" w:eastAsiaTheme="minorEastAsia" w:hAnsiTheme="minorHAnsi" w:cstheme="minorBidi"/>
            <w:noProof/>
            <w:sz w:val="22"/>
            <w:szCs w:val="22"/>
          </w:rPr>
          <w:tab/>
        </w:r>
        <w:r w:rsidR="00B45092" w:rsidRPr="00087C9B">
          <w:rPr>
            <w:rStyle w:val="Hyperlink"/>
            <w:noProof/>
          </w:rPr>
          <w:t>Private</w:t>
        </w:r>
        <w:r w:rsidR="00B45092">
          <w:rPr>
            <w:noProof/>
            <w:webHidden/>
          </w:rPr>
          <w:tab/>
        </w:r>
        <w:r w:rsidR="00B45092">
          <w:rPr>
            <w:noProof/>
            <w:webHidden/>
          </w:rPr>
          <w:fldChar w:fldCharType="begin"/>
        </w:r>
        <w:r w:rsidR="00B45092">
          <w:rPr>
            <w:noProof/>
            <w:webHidden/>
          </w:rPr>
          <w:instrText xml:space="preserve"> PAGEREF _Toc414007428 \h </w:instrText>
        </w:r>
        <w:r w:rsidR="00B45092">
          <w:rPr>
            <w:noProof/>
            <w:webHidden/>
          </w:rPr>
        </w:r>
        <w:r w:rsidR="00B45092">
          <w:rPr>
            <w:noProof/>
            <w:webHidden/>
          </w:rPr>
          <w:fldChar w:fldCharType="separate"/>
        </w:r>
        <w:r w:rsidR="00CE2D03">
          <w:rPr>
            <w:noProof/>
            <w:webHidden/>
          </w:rPr>
          <w:t>36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29" w:history="1">
        <w:r w:rsidR="00B45092" w:rsidRPr="00087C9B">
          <w:rPr>
            <w:rStyle w:val="Hyperlink"/>
            <w:noProof/>
          </w:rPr>
          <w:t>5.5.2</w:t>
        </w:r>
        <w:r w:rsidR="00B45092">
          <w:rPr>
            <w:rFonts w:asciiTheme="minorHAnsi" w:eastAsiaTheme="minorEastAsia" w:hAnsiTheme="minorHAnsi" w:cstheme="minorBidi"/>
            <w:noProof/>
            <w:sz w:val="22"/>
            <w:szCs w:val="22"/>
          </w:rPr>
          <w:tab/>
        </w:r>
        <w:r w:rsidR="00B45092" w:rsidRPr="00087C9B">
          <w:rPr>
            <w:rStyle w:val="Hyperlink"/>
            <w:noProof/>
          </w:rPr>
          <w:t>Shared</w:t>
        </w:r>
        <w:r w:rsidR="00B45092">
          <w:rPr>
            <w:noProof/>
            <w:webHidden/>
          </w:rPr>
          <w:tab/>
        </w:r>
        <w:r w:rsidR="00B45092">
          <w:rPr>
            <w:noProof/>
            <w:webHidden/>
          </w:rPr>
          <w:fldChar w:fldCharType="begin"/>
        </w:r>
        <w:r w:rsidR="00B45092">
          <w:rPr>
            <w:noProof/>
            <w:webHidden/>
          </w:rPr>
          <w:instrText xml:space="preserve"> PAGEREF _Toc414007429 \h </w:instrText>
        </w:r>
        <w:r w:rsidR="00B45092">
          <w:rPr>
            <w:noProof/>
            <w:webHidden/>
          </w:rPr>
        </w:r>
        <w:r w:rsidR="00B45092">
          <w:rPr>
            <w:noProof/>
            <w:webHidden/>
          </w:rPr>
          <w:fldChar w:fldCharType="separate"/>
        </w:r>
        <w:r w:rsidR="00CE2D03">
          <w:rPr>
            <w:noProof/>
            <w:webHidden/>
          </w:rPr>
          <w:t>36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30" w:history="1">
        <w:r w:rsidR="00B45092" w:rsidRPr="00087C9B">
          <w:rPr>
            <w:rStyle w:val="Hyperlink"/>
            <w:noProof/>
          </w:rPr>
          <w:t>5.5.3</w:t>
        </w:r>
        <w:r w:rsidR="00B45092">
          <w:rPr>
            <w:rFonts w:asciiTheme="minorHAnsi" w:eastAsiaTheme="minorEastAsia" w:hAnsiTheme="minorHAnsi" w:cstheme="minorBidi"/>
            <w:noProof/>
            <w:sz w:val="22"/>
            <w:szCs w:val="22"/>
          </w:rPr>
          <w:tab/>
        </w:r>
        <w:r w:rsidR="00B45092" w:rsidRPr="00087C9B">
          <w:rPr>
            <w:rStyle w:val="Hyperlink"/>
            <w:noProof/>
          </w:rPr>
          <w:t>Global</w:t>
        </w:r>
        <w:r w:rsidR="00B45092">
          <w:rPr>
            <w:noProof/>
            <w:webHidden/>
          </w:rPr>
          <w:tab/>
        </w:r>
        <w:r w:rsidR="00B45092">
          <w:rPr>
            <w:noProof/>
            <w:webHidden/>
          </w:rPr>
          <w:fldChar w:fldCharType="begin"/>
        </w:r>
        <w:r w:rsidR="00B45092">
          <w:rPr>
            <w:noProof/>
            <w:webHidden/>
          </w:rPr>
          <w:instrText xml:space="preserve"> PAGEREF _Toc414007430 \h </w:instrText>
        </w:r>
        <w:r w:rsidR="00B45092">
          <w:rPr>
            <w:noProof/>
            <w:webHidden/>
          </w:rPr>
        </w:r>
        <w:r w:rsidR="00B45092">
          <w:rPr>
            <w:noProof/>
            <w:webHidden/>
          </w:rPr>
          <w:fldChar w:fldCharType="separate"/>
        </w:r>
        <w:r w:rsidR="00CE2D03">
          <w:rPr>
            <w:noProof/>
            <w:webHidden/>
          </w:rPr>
          <w:t>36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31" w:history="1">
        <w:r w:rsidR="00B45092" w:rsidRPr="00087C9B">
          <w:rPr>
            <w:rStyle w:val="Hyperlink"/>
            <w:noProof/>
          </w:rPr>
          <w:t>5.5.4</w:t>
        </w:r>
        <w:r w:rsidR="00B45092">
          <w:rPr>
            <w:rFonts w:asciiTheme="minorHAnsi" w:eastAsiaTheme="minorEastAsia" w:hAnsiTheme="minorHAnsi" w:cstheme="minorBidi"/>
            <w:noProof/>
            <w:sz w:val="22"/>
            <w:szCs w:val="22"/>
          </w:rPr>
          <w:tab/>
        </w:r>
        <w:r w:rsidR="00B45092" w:rsidRPr="00087C9B">
          <w:rPr>
            <w:rStyle w:val="Hyperlink"/>
            <w:noProof/>
          </w:rPr>
          <w:t>Declaring Variables</w:t>
        </w:r>
        <w:r w:rsidR="00B45092">
          <w:rPr>
            <w:noProof/>
            <w:webHidden/>
          </w:rPr>
          <w:tab/>
        </w:r>
        <w:r w:rsidR="00B45092">
          <w:rPr>
            <w:noProof/>
            <w:webHidden/>
          </w:rPr>
          <w:fldChar w:fldCharType="begin"/>
        </w:r>
        <w:r w:rsidR="00B45092">
          <w:rPr>
            <w:noProof/>
            <w:webHidden/>
          </w:rPr>
          <w:instrText xml:space="preserve"> PAGEREF _Toc414007431 \h </w:instrText>
        </w:r>
        <w:r w:rsidR="00B45092">
          <w:rPr>
            <w:noProof/>
            <w:webHidden/>
          </w:rPr>
        </w:r>
        <w:r w:rsidR="00B45092">
          <w:rPr>
            <w:noProof/>
            <w:webHidden/>
          </w:rPr>
          <w:fldChar w:fldCharType="separate"/>
        </w:r>
        <w:r w:rsidR="00CE2D03">
          <w:rPr>
            <w:noProof/>
            <w:webHidden/>
          </w:rPr>
          <w:t>37</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32" w:history="1">
        <w:r w:rsidR="00B45092" w:rsidRPr="00087C9B">
          <w:rPr>
            <w:rStyle w:val="Hyperlink"/>
            <w:noProof/>
          </w:rPr>
          <w:t>5.5.5</w:t>
        </w:r>
        <w:r w:rsidR="00B45092">
          <w:rPr>
            <w:rFonts w:asciiTheme="minorHAnsi" w:eastAsiaTheme="minorEastAsia" w:hAnsiTheme="minorHAnsi" w:cstheme="minorBidi"/>
            <w:noProof/>
            <w:sz w:val="22"/>
            <w:szCs w:val="22"/>
          </w:rPr>
          <w:tab/>
        </w:r>
        <w:r w:rsidR="00B45092" w:rsidRPr="00087C9B">
          <w:rPr>
            <w:rStyle w:val="Hyperlink"/>
            <w:noProof/>
          </w:rPr>
          <w:t>Accessing Variables</w:t>
        </w:r>
        <w:r w:rsidR="00B45092">
          <w:rPr>
            <w:noProof/>
            <w:webHidden/>
          </w:rPr>
          <w:tab/>
        </w:r>
        <w:r w:rsidR="00B45092">
          <w:rPr>
            <w:noProof/>
            <w:webHidden/>
          </w:rPr>
          <w:fldChar w:fldCharType="begin"/>
        </w:r>
        <w:r w:rsidR="00B45092">
          <w:rPr>
            <w:noProof/>
            <w:webHidden/>
          </w:rPr>
          <w:instrText xml:space="preserve"> PAGEREF _Toc414007432 \h </w:instrText>
        </w:r>
        <w:r w:rsidR="00B45092">
          <w:rPr>
            <w:noProof/>
            <w:webHidden/>
          </w:rPr>
        </w:r>
        <w:r w:rsidR="00B45092">
          <w:rPr>
            <w:noProof/>
            <w:webHidden/>
          </w:rPr>
          <w:fldChar w:fldCharType="separate"/>
        </w:r>
        <w:r w:rsidR="00CE2D03">
          <w:rPr>
            <w:noProof/>
            <w:webHidden/>
          </w:rPr>
          <w:t>37</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33" w:history="1">
        <w:r w:rsidR="00B45092" w:rsidRPr="00087C9B">
          <w:rPr>
            <w:rStyle w:val="Hyperlink"/>
            <w:noProof/>
          </w:rPr>
          <w:t>5.6</w:t>
        </w:r>
        <w:r w:rsidR="00B45092">
          <w:rPr>
            <w:rFonts w:asciiTheme="minorHAnsi" w:eastAsiaTheme="minorEastAsia" w:hAnsiTheme="minorHAnsi" w:cstheme="minorBidi"/>
            <w:iCs w:val="0"/>
            <w:noProof/>
            <w:szCs w:val="22"/>
          </w:rPr>
          <w:tab/>
        </w:r>
        <w:r w:rsidR="00B45092" w:rsidRPr="00087C9B">
          <w:rPr>
            <w:rStyle w:val="Hyperlink"/>
            <w:noProof/>
          </w:rPr>
          <w:t>Creating Threads</w:t>
        </w:r>
        <w:r w:rsidR="00B45092">
          <w:rPr>
            <w:noProof/>
            <w:webHidden/>
          </w:rPr>
          <w:tab/>
        </w:r>
        <w:r w:rsidR="00B45092">
          <w:rPr>
            <w:noProof/>
            <w:webHidden/>
          </w:rPr>
          <w:fldChar w:fldCharType="begin"/>
        </w:r>
        <w:r w:rsidR="00B45092">
          <w:rPr>
            <w:noProof/>
            <w:webHidden/>
          </w:rPr>
          <w:instrText xml:space="preserve"> PAGEREF _Toc414007433 \h </w:instrText>
        </w:r>
        <w:r w:rsidR="00B45092">
          <w:rPr>
            <w:noProof/>
            <w:webHidden/>
          </w:rPr>
        </w:r>
        <w:r w:rsidR="00B45092">
          <w:rPr>
            <w:noProof/>
            <w:webHidden/>
          </w:rPr>
          <w:fldChar w:fldCharType="separate"/>
        </w:r>
        <w:r w:rsidR="00CE2D03">
          <w:rPr>
            <w:noProof/>
            <w:webHidden/>
          </w:rPr>
          <w:t>46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34" w:history="1">
        <w:r w:rsidR="00B45092" w:rsidRPr="00087C9B">
          <w:rPr>
            <w:rStyle w:val="Hyperlink"/>
            <w:noProof/>
          </w:rPr>
          <w:t>5.6.1</w:t>
        </w:r>
        <w:r w:rsidR="00B45092">
          <w:rPr>
            <w:rFonts w:asciiTheme="minorHAnsi" w:eastAsiaTheme="minorEastAsia" w:hAnsiTheme="minorHAnsi" w:cstheme="minorBidi"/>
            <w:noProof/>
            <w:sz w:val="22"/>
            <w:szCs w:val="22"/>
          </w:rPr>
          <w:tab/>
        </w:r>
        <w:r w:rsidR="00B45092" w:rsidRPr="00087C9B">
          <w:rPr>
            <w:rStyle w:val="Hyperlink"/>
            <w:noProof/>
          </w:rPr>
          <w:t>Call Functionality</w:t>
        </w:r>
        <w:r w:rsidR="00B45092">
          <w:rPr>
            <w:noProof/>
            <w:webHidden/>
          </w:rPr>
          <w:tab/>
        </w:r>
        <w:r w:rsidR="00B45092">
          <w:rPr>
            <w:noProof/>
            <w:webHidden/>
          </w:rPr>
          <w:fldChar w:fldCharType="begin"/>
        </w:r>
        <w:r w:rsidR="00B45092">
          <w:rPr>
            <w:noProof/>
            <w:webHidden/>
          </w:rPr>
          <w:instrText xml:space="preserve"> PAGEREF _Toc414007434 \h </w:instrText>
        </w:r>
        <w:r w:rsidR="00B45092">
          <w:rPr>
            <w:noProof/>
            <w:webHidden/>
          </w:rPr>
        </w:r>
        <w:r w:rsidR="00B45092">
          <w:rPr>
            <w:noProof/>
            <w:webHidden/>
          </w:rPr>
          <w:fldChar w:fldCharType="separate"/>
        </w:r>
        <w:r w:rsidR="00CE2D03">
          <w:rPr>
            <w:noProof/>
            <w:webHidden/>
          </w:rPr>
          <w:t>46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35" w:history="1">
        <w:r w:rsidR="00B45092" w:rsidRPr="00087C9B">
          <w:rPr>
            <w:rStyle w:val="Hyperlink"/>
            <w:noProof/>
          </w:rPr>
          <w:t>5.6.2</w:t>
        </w:r>
        <w:r w:rsidR="00B45092">
          <w:rPr>
            <w:rFonts w:asciiTheme="minorHAnsi" w:eastAsiaTheme="minorEastAsia" w:hAnsiTheme="minorHAnsi" w:cstheme="minorBidi"/>
            <w:noProof/>
            <w:sz w:val="22"/>
            <w:szCs w:val="22"/>
          </w:rPr>
          <w:tab/>
        </w:r>
        <w:r w:rsidR="00B45092" w:rsidRPr="00087C9B">
          <w:rPr>
            <w:rStyle w:val="Hyperlink"/>
            <w:noProof/>
          </w:rPr>
          <w:t>CallFork / Join Functionality</w:t>
        </w:r>
        <w:r w:rsidR="00B45092">
          <w:rPr>
            <w:noProof/>
            <w:webHidden/>
          </w:rPr>
          <w:tab/>
        </w:r>
        <w:r w:rsidR="00B45092">
          <w:rPr>
            <w:noProof/>
            <w:webHidden/>
          </w:rPr>
          <w:fldChar w:fldCharType="begin"/>
        </w:r>
        <w:r w:rsidR="00B45092">
          <w:rPr>
            <w:noProof/>
            <w:webHidden/>
          </w:rPr>
          <w:instrText xml:space="preserve"> PAGEREF _Toc414007435 \h </w:instrText>
        </w:r>
        <w:r w:rsidR="00B45092">
          <w:rPr>
            <w:noProof/>
            <w:webHidden/>
          </w:rPr>
        </w:r>
        <w:r w:rsidR="00B45092">
          <w:rPr>
            <w:noProof/>
            <w:webHidden/>
          </w:rPr>
          <w:fldChar w:fldCharType="separate"/>
        </w:r>
        <w:r w:rsidR="00CE2D03">
          <w:rPr>
            <w:noProof/>
            <w:webHidden/>
          </w:rPr>
          <w:t>46</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36" w:history="1">
        <w:r w:rsidR="00B45092" w:rsidRPr="00087C9B">
          <w:rPr>
            <w:rStyle w:val="Hyperlink"/>
            <w:noProof/>
          </w:rPr>
          <w:t>5.7</w:t>
        </w:r>
        <w:r w:rsidR="00B45092">
          <w:rPr>
            <w:rFonts w:asciiTheme="minorHAnsi" w:eastAsiaTheme="minorEastAsia" w:hAnsiTheme="minorHAnsi" w:cstheme="minorBidi"/>
            <w:iCs w:val="0"/>
            <w:noProof/>
            <w:szCs w:val="22"/>
          </w:rPr>
          <w:tab/>
        </w:r>
        <w:r w:rsidR="00B45092" w:rsidRPr="00087C9B">
          <w:rPr>
            <w:rStyle w:val="Hyperlink"/>
            <w:noProof/>
          </w:rPr>
          <w:t>Terminating Threads</w:t>
        </w:r>
        <w:r w:rsidR="00B45092">
          <w:rPr>
            <w:noProof/>
            <w:webHidden/>
          </w:rPr>
          <w:tab/>
        </w:r>
        <w:r w:rsidR="00B45092">
          <w:rPr>
            <w:noProof/>
            <w:webHidden/>
          </w:rPr>
          <w:fldChar w:fldCharType="begin"/>
        </w:r>
        <w:r w:rsidR="00B45092">
          <w:rPr>
            <w:noProof/>
            <w:webHidden/>
          </w:rPr>
          <w:instrText xml:space="preserve"> PAGEREF _Toc414007436 \h </w:instrText>
        </w:r>
        <w:r w:rsidR="00B45092">
          <w:rPr>
            <w:noProof/>
            <w:webHidden/>
          </w:rPr>
        </w:r>
        <w:r w:rsidR="00B45092">
          <w:rPr>
            <w:noProof/>
            <w:webHidden/>
          </w:rPr>
          <w:fldChar w:fldCharType="separate"/>
        </w:r>
        <w:r w:rsidR="00CE2D03">
          <w:rPr>
            <w:noProof/>
            <w:webHidden/>
          </w:rPr>
          <w:t>47</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37" w:history="1">
        <w:r w:rsidR="00B45092" w:rsidRPr="00087C9B">
          <w:rPr>
            <w:rStyle w:val="Hyperlink"/>
            <w:noProof/>
          </w:rPr>
          <w:t>5.7.1</w:t>
        </w:r>
        <w:r w:rsidR="00B45092">
          <w:rPr>
            <w:rFonts w:asciiTheme="minorHAnsi" w:eastAsiaTheme="minorEastAsia" w:hAnsiTheme="minorHAnsi" w:cstheme="minorBidi"/>
            <w:noProof/>
            <w:sz w:val="22"/>
            <w:szCs w:val="22"/>
          </w:rPr>
          <w:tab/>
        </w:r>
        <w:r w:rsidR="00B45092" w:rsidRPr="00087C9B">
          <w:rPr>
            <w:rStyle w:val="Hyperlink"/>
            <w:noProof/>
          </w:rPr>
          <w:t>Return Functionality</w:t>
        </w:r>
        <w:r w:rsidR="00B45092">
          <w:rPr>
            <w:noProof/>
            <w:webHidden/>
          </w:rPr>
          <w:tab/>
        </w:r>
        <w:r w:rsidR="00B45092">
          <w:rPr>
            <w:noProof/>
            <w:webHidden/>
          </w:rPr>
          <w:fldChar w:fldCharType="begin"/>
        </w:r>
        <w:r w:rsidR="00B45092">
          <w:rPr>
            <w:noProof/>
            <w:webHidden/>
          </w:rPr>
          <w:instrText xml:space="preserve"> PAGEREF _Toc414007437 \h </w:instrText>
        </w:r>
        <w:r w:rsidR="00B45092">
          <w:rPr>
            <w:noProof/>
            <w:webHidden/>
          </w:rPr>
        </w:r>
        <w:r w:rsidR="00B45092">
          <w:rPr>
            <w:noProof/>
            <w:webHidden/>
          </w:rPr>
          <w:fldChar w:fldCharType="separate"/>
        </w:r>
        <w:r w:rsidR="00CE2D03">
          <w:rPr>
            <w:noProof/>
            <w:webHidden/>
          </w:rPr>
          <w:t>47</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38" w:history="1">
        <w:r w:rsidR="00B45092" w:rsidRPr="00087C9B">
          <w:rPr>
            <w:rStyle w:val="Hyperlink"/>
            <w:noProof/>
          </w:rPr>
          <w:t>5.7.2</w:t>
        </w:r>
        <w:r w:rsidR="00B45092">
          <w:rPr>
            <w:rFonts w:asciiTheme="minorHAnsi" w:eastAsiaTheme="minorEastAsia" w:hAnsiTheme="minorHAnsi" w:cstheme="minorBidi"/>
            <w:noProof/>
            <w:sz w:val="22"/>
            <w:szCs w:val="22"/>
          </w:rPr>
          <w:tab/>
        </w:r>
        <w:r w:rsidR="00B45092" w:rsidRPr="00087C9B">
          <w:rPr>
            <w:rStyle w:val="Hyperlink"/>
            <w:noProof/>
          </w:rPr>
          <w:t>Call / Fork / Return Usage</w:t>
        </w:r>
        <w:r w:rsidR="00B45092">
          <w:rPr>
            <w:noProof/>
            <w:webHidden/>
          </w:rPr>
          <w:tab/>
        </w:r>
        <w:r w:rsidR="00B45092">
          <w:rPr>
            <w:noProof/>
            <w:webHidden/>
          </w:rPr>
          <w:fldChar w:fldCharType="begin"/>
        </w:r>
        <w:r w:rsidR="00B45092">
          <w:rPr>
            <w:noProof/>
            <w:webHidden/>
          </w:rPr>
          <w:instrText xml:space="preserve"> PAGEREF _Toc414007438 \h </w:instrText>
        </w:r>
        <w:r w:rsidR="00B45092">
          <w:rPr>
            <w:noProof/>
            <w:webHidden/>
          </w:rPr>
        </w:r>
        <w:r w:rsidR="00B45092">
          <w:rPr>
            <w:noProof/>
            <w:webHidden/>
          </w:rPr>
          <w:fldChar w:fldCharType="separate"/>
        </w:r>
        <w:r w:rsidR="00CE2D03">
          <w:rPr>
            <w:noProof/>
            <w:webHidden/>
          </w:rPr>
          <w:t>48</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39" w:history="1">
        <w:r w:rsidR="00B45092" w:rsidRPr="00087C9B">
          <w:rPr>
            <w:rStyle w:val="Hyperlink"/>
            <w:noProof/>
          </w:rPr>
          <w:t>5.8</w:t>
        </w:r>
        <w:r w:rsidR="00B45092">
          <w:rPr>
            <w:rFonts w:asciiTheme="minorHAnsi" w:eastAsiaTheme="minorEastAsia" w:hAnsiTheme="minorHAnsi" w:cstheme="minorBidi"/>
            <w:iCs w:val="0"/>
            <w:noProof/>
            <w:szCs w:val="22"/>
          </w:rPr>
          <w:tab/>
        </w:r>
        <w:r w:rsidR="00B45092" w:rsidRPr="00087C9B">
          <w:rPr>
            <w:rStyle w:val="Hyperlink"/>
            <w:noProof/>
          </w:rPr>
          <w:t>Module Message Interface</w:t>
        </w:r>
        <w:r w:rsidR="00B45092">
          <w:rPr>
            <w:noProof/>
            <w:webHidden/>
          </w:rPr>
          <w:tab/>
        </w:r>
        <w:r w:rsidR="00B45092">
          <w:rPr>
            <w:noProof/>
            <w:webHidden/>
          </w:rPr>
          <w:fldChar w:fldCharType="begin"/>
        </w:r>
        <w:r w:rsidR="00B45092">
          <w:rPr>
            <w:noProof/>
            <w:webHidden/>
          </w:rPr>
          <w:instrText xml:space="preserve"> PAGEREF _Toc414007439 \h </w:instrText>
        </w:r>
        <w:r w:rsidR="00B45092">
          <w:rPr>
            <w:noProof/>
            <w:webHidden/>
          </w:rPr>
        </w:r>
        <w:r w:rsidR="00B45092">
          <w:rPr>
            <w:noProof/>
            <w:webHidden/>
          </w:rPr>
          <w:fldChar w:fldCharType="separate"/>
        </w:r>
        <w:r w:rsidR="00CE2D03">
          <w:rPr>
            <w:noProof/>
            <w:webHidden/>
          </w:rPr>
          <w:t>51</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40" w:history="1">
        <w:r w:rsidR="00B45092" w:rsidRPr="00087C9B">
          <w:rPr>
            <w:rStyle w:val="Hyperlink"/>
            <w:noProof/>
          </w:rPr>
          <w:t>5.8.1</w:t>
        </w:r>
        <w:r w:rsidR="00B45092">
          <w:rPr>
            <w:rFonts w:asciiTheme="minorHAnsi" w:eastAsiaTheme="minorEastAsia" w:hAnsiTheme="minorHAnsi" w:cstheme="minorBidi"/>
            <w:noProof/>
            <w:sz w:val="22"/>
            <w:szCs w:val="22"/>
          </w:rPr>
          <w:tab/>
        </w:r>
        <w:r w:rsidR="00B45092" w:rsidRPr="00087C9B">
          <w:rPr>
            <w:rStyle w:val="Hyperlink"/>
            <w:noProof/>
          </w:rPr>
          <w:t>Outbound Module Messages</w:t>
        </w:r>
        <w:r w:rsidR="00B45092">
          <w:rPr>
            <w:noProof/>
            <w:webHidden/>
          </w:rPr>
          <w:tab/>
        </w:r>
        <w:r w:rsidR="00B45092">
          <w:rPr>
            <w:noProof/>
            <w:webHidden/>
          </w:rPr>
          <w:fldChar w:fldCharType="begin"/>
        </w:r>
        <w:r w:rsidR="00B45092">
          <w:rPr>
            <w:noProof/>
            <w:webHidden/>
          </w:rPr>
          <w:instrText xml:space="preserve"> PAGEREF _Toc414007440 \h </w:instrText>
        </w:r>
        <w:r w:rsidR="00B45092">
          <w:rPr>
            <w:noProof/>
            <w:webHidden/>
          </w:rPr>
        </w:r>
        <w:r w:rsidR="00B45092">
          <w:rPr>
            <w:noProof/>
            <w:webHidden/>
          </w:rPr>
          <w:fldChar w:fldCharType="separate"/>
        </w:r>
        <w:r w:rsidR="00CE2D03">
          <w:rPr>
            <w:noProof/>
            <w:webHidden/>
          </w:rPr>
          <w:t>51</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41" w:history="1">
        <w:r w:rsidR="00B45092" w:rsidRPr="00087C9B">
          <w:rPr>
            <w:rStyle w:val="Hyperlink"/>
            <w:noProof/>
          </w:rPr>
          <w:t>5.8.2</w:t>
        </w:r>
        <w:r w:rsidR="00B45092">
          <w:rPr>
            <w:rFonts w:asciiTheme="minorHAnsi" w:eastAsiaTheme="minorEastAsia" w:hAnsiTheme="minorHAnsi" w:cstheme="minorBidi"/>
            <w:noProof/>
            <w:sz w:val="22"/>
            <w:szCs w:val="22"/>
          </w:rPr>
          <w:tab/>
        </w:r>
        <w:r w:rsidR="00B45092" w:rsidRPr="00087C9B">
          <w:rPr>
            <w:rStyle w:val="Hyperlink"/>
            <w:noProof/>
          </w:rPr>
          <w:t>Inbound Module Messages</w:t>
        </w:r>
        <w:r w:rsidR="00B45092">
          <w:rPr>
            <w:noProof/>
            <w:webHidden/>
          </w:rPr>
          <w:tab/>
        </w:r>
        <w:r w:rsidR="00B45092">
          <w:rPr>
            <w:noProof/>
            <w:webHidden/>
          </w:rPr>
          <w:fldChar w:fldCharType="begin"/>
        </w:r>
        <w:r w:rsidR="00B45092">
          <w:rPr>
            <w:noProof/>
            <w:webHidden/>
          </w:rPr>
          <w:instrText xml:space="preserve"> PAGEREF _Toc414007441 \h </w:instrText>
        </w:r>
        <w:r w:rsidR="00B45092">
          <w:rPr>
            <w:noProof/>
            <w:webHidden/>
          </w:rPr>
        </w:r>
        <w:r w:rsidR="00B45092">
          <w:rPr>
            <w:noProof/>
            <w:webHidden/>
          </w:rPr>
          <w:fldChar w:fldCharType="separate"/>
        </w:r>
        <w:r w:rsidR="00CE2D03">
          <w:rPr>
            <w:noProof/>
            <w:webHidden/>
          </w:rPr>
          <w:t>52</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42" w:history="1">
        <w:r w:rsidR="00B45092" w:rsidRPr="00087C9B">
          <w:rPr>
            <w:rStyle w:val="Hyperlink"/>
            <w:noProof/>
          </w:rPr>
          <w:t>5.9</w:t>
        </w:r>
        <w:r w:rsidR="00B45092">
          <w:rPr>
            <w:rFonts w:asciiTheme="minorHAnsi" w:eastAsiaTheme="minorEastAsia" w:hAnsiTheme="minorHAnsi" w:cstheme="minorBidi"/>
            <w:iCs w:val="0"/>
            <w:noProof/>
            <w:szCs w:val="22"/>
          </w:rPr>
          <w:tab/>
        </w:r>
        <w:r w:rsidR="00B45092" w:rsidRPr="00087C9B">
          <w:rPr>
            <w:rStyle w:val="Hyperlink"/>
            <w:noProof/>
          </w:rPr>
          <w:t>Host Message Interface</w:t>
        </w:r>
        <w:r w:rsidR="00B45092">
          <w:rPr>
            <w:noProof/>
            <w:webHidden/>
          </w:rPr>
          <w:tab/>
        </w:r>
        <w:r w:rsidR="00B45092">
          <w:rPr>
            <w:noProof/>
            <w:webHidden/>
          </w:rPr>
          <w:fldChar w:fldCharType="begin"/>
        </w:r>
        <w:r w:rsidR="00B45092">
          <w:rPr>
            <w:noProof/>
            <w:webHidden/>
          </w:rPr>
          <w:instrText xml:space="preserve"> PAGEREF _Toc414007442 \h </w:instrText>
        </w:r>
        <w:r w:rsidR="00B45092">
          <w:rPr>
            <w:noProof/>
            <w:webHidden/>
          </w:rPr>
        </w:r>
        <w:r w:rsidR="00B45092">
          <w:rPr>
            <w:noProof/>
            <w:webHidden/>
          </w:rPr>
          <w:fldChar w:fldCharType="separate"/>
        </w:r>
        <w:r w:rsidR="00CE2D03">
          <w:rPr>
            <w:noProof/>
            <w:webHidden/>
          </w:rPr>
          <w:t>53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43" w:history="1">
        <w:r w:rsidR="00B45092" w:rsidRPr="00087C9B">
          <w:rPr>
            <w:rStyle w:val="Hyperlink"/>
            <w:noProof/>
          </w:rPr>
          <w:t>5.9.1</w:t>
        </w:r>
        <w:r w:rsidR="00B45092">
          <w:rPr>
            <w:rFonts w:asciiTheme="minorHAnsi" w:eastAsiaTheme="minorEastAsia" w:hAnsiTheme="minorHAnsi" w:cstheme="minorBidi"/>
            <w:noProof/>
            <w:sz w:val="22"/>
            <w:szCs w:val="22"/>
          </w:rPr>
          <w:tab/>
        </w:r>
        <w:r w:rsidR="00B45092" w:rsidRPr="00087C9B">
          <w:rPr>
            <w:rStyle w:val="Hyperlink"/>
            <w:noProof/>
          </w:rPr>
          <w:t>Outbound Host Messages</w:t>
        </w:r>
        <w:r w:rsidR="00B45092">
          <w:rPr>
            <w:noProof/>
            <w:webHidden/>
          </w:rPr>
          <w:tab/>
        </w:r>
        <w:r w:rsidR="00B45092">
          <w:rPr>
            <w:noProof/>
            <w:webHidden/>
          </w:rPr>
          <w:fldChar w:fldCharType="begin"/>
        </w:r>
        <w:r w:rsidR="00B45092">
          <w:rPr>
            <w:noProof/>
            <w:webHidden/>
          </w:rPr>
          <w:instrText xml:space="preserve"> PAGEREF _Toc414007443 \h </w:instrText>
        </w:r>
        <w:r w:rsidR="00B45092">
          <w:rPr>
            <w:noProof/>
            <w:webHidden/>
          </w:rPr>
        </w:r>
        <w:r w:rsidR="00B45092">
          <w:rPr>
            <w:noProof/>
            <w:webHidden/>
          </w:rPr>
          <w:fldChar w:fldCharType="separate"/>
        </w:r>
        <w:r w:rsidR="00CE2D03">
          <w:rPr>
            <w:noProof/>
            <w:webHidden/>
          </w:rPr>
          <w:t>53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44" w:history="1">
        <w:r w:rsidR="00B45092" w:rsidRPr="00087C9B">
          <w:rPr>
            <w:rStyle w:val="Hyperlink"/>
            <w:noProof/>
          </w:rPr>
          <w:t>5.9.2</w:t>
        </w:r>
        <w:r w:rsidR="00B45092">
          <w:rPr>
            <w:rFonts w:asciiTheme="minorHAnsi" w:eastAsiaTheme="minorEastAsia" w:hAnsiTheme="minorHAnsi" w:cstheme="minorBidi"/>
            <w:noProof/>
            <w:sz w:val="22"/>
            <w:szCs w:val="22"/>
          </w:rPr>
          <w:tab/>
        </w:r>
        <w:r w:rsidR="00B45092" w:rsidRPr="00087C9B">
          <w:rPr>
            <w:rStyle w:val="Hyperlink"/>
            <w:noProof/>
          </w:rPr>
          <w:t>Inbound Host Messages</w:t>
        </w:r>
        <w:r w:rsidR="00B45092">
          <w:rPr>
            <w:noProof/>
            <w:webHidden/>
          </w:rPr>
          <w:tab/>
        </w:r>
        <w:r w:rsidR="00B45092">
          <w:rPr>
            <w:noProof/>
            <w:webHidden/>
          </w:rPr>
          <w:fldChar w:fldCharType="begin"/>
        </w:r>
        <w:r w:rsidR="00B45092">
          <w:rPr>
            <w:noProof/>
            <w:webHidden/>
          </w:rPr>
          <w:instrText xml:space="preserve"> PAGEREF _Toc414007444 \h </w:instrText>
        </w:r>
        <w:r w:rsidR="00B45092">
          <w:rPr>
            <w:noProof/>
            <w:webHidden/>
          </w:rPr>
        </w:r>
        <w:r w:rsidR="00B45092">
          <w:rPr>
            <w:noProof/>
            <w:webHidden/>
          </w:rPr>
          <w:fldChar w:fldCharType="separate"/>
        </w:r>
        <w:r w:rsidR="00CE2D03">
          <w:rPr>
            <w:noProof/>
            <w:webHidden/>
          </w:rPr>
          <w:t>54</w:t>
        </w:r>
        <w:r w:rsidR="00B45092">
          <w:rPr>
            <w:noProof/>
            <w:webHidden/>
          </w:rPr>
          <w:fldChar w:fldCharType="end"/>
        </w:r>
      </w:hyperlink>
    </w:p>
    <w:p w:rsidR="00B45092" w:rsidRDefault="001D47FE">
      <w:pPr>
        <w:pStyle w:val="TOC2"/>
        <w:tabs>
          <w:tab w:val="left" w:pos="1000"/>
          <w:tab w:val="right" w:leader="dot" w:pos="8630"/>
        </w:tabs>
        <w:rPr>
          <w:rFonts w:asciiTheme="minorHAnsi" w:eastAsiaTheme="minorEastAsia" w:hAnsiTheme="minorHAnsi" w:cstheme="minorBidi"/>
          <w:iCs w:val="0"/>
          <w:noProof/>
          <w:szCs w:val="22"/>
        </w:rPr>
      </w:pPr>
      <w:hyperlink w:anchor="_Toc414007445" w:history="1">
        <w:r w:rsidR="00B45092" w:rsidRPr="00087C9B">
          <w:rPr>
            <w:rStyle w:val="Hyperlink"/>
            <w:noProof/>
          </w:rPr>
          <w:t>5.10</w:t>
        </w:r>
        <w:r w:rsidR="00B45092">
          <w:rPr>
            <w:rFonts w:asciiTheme="minorHAnsi" w:eastAsiaTheme="minorEastAsia" w:hAnsiTheme="minorHAnsi" w:cstheme="minorBidi"/>
            <w:iCs w:val="0"/>
            <w:noProof/>
            <w:szCs w:val="22"/>
          </w:rPr>
          <w:tab/>
        </w:r>
        <w:r w:rsidR="00B45092" w:rsidRPr="00087C9B">
          <w:rPr>
            <w:rStyle w:val="Hyperlink"/>
            <w:noProof/>
          </w:rPr>
          <w:t>Host Data Interface</w:t>
        </w:r>
        <w:r w:rsidR="00B45092">
          <w:rPr>
            <w:noProof/>
            <w:webHidden/>
          </w:rPr>
          <w:tab/>
        </w:r>
        <w:r w:rsidR="00B45092">
          <w:rPr>
            <w:noProof/>
            <w:webHidden/>
          </w:rPr>
          <w:fldChar w:fldCharType="begin"/>
        </w:r>
        <w:r w:rsidR="00B45092">
          <w:rPr>
            <w:noProof/>
            <w:webHidden/>
          </w:rPr>
          <w:instrText xml:space="preserve"> PAGEREF _Toc414007445 \h </w:instrText>
        </w:r>
        <w:r w:rsidR="00B45092">
          <w:rPr>
            <w:noProof/>
            <w:webHidden/>
          </w:rPr>
        </w:r>
        <w:r w:rsidR="00B45092">
          <w:rPr>
            <w:noProof/>
            <w:webHidden/>
          </w:rPr>
          <w:fldChar w:fldCharType="separate"/>
        </w:r>
        <w:r w:rsidR="00CE2D03">
          <w:rPr>
            <w:noProof/>
            <w:webHidden/>
          </w:rPr>
          <w:t>54</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46" w:history="1">
        <w:r w:rsidR="00B45092" w:rsidRPr="00087C9B">
          <w:rPr>
            <w:rStyle w:val="Hyperlink"/>
            <w:noProof/>
          </w:rPr>
          <w:t>5.10.1</w:t>
        </w:r>
        <w:r w:rsidR="00B45092">
          <w:rPr>
            <w:rFonts w:asciiTheme="minorHAnsi" w:eastAsiaTheme="minorEastAsia" w:hAnsiTheme="minorHAnsi" w:cstheme="minorBidi"/>
            <w:noProof/>
            <w:sz w:val="22"/>
            <w:szCs w:val="22"/>
          </w:rPr>
          <w:tab/>
        </w:r>
        <w:r w:rsidR="00B45092" w:rsidRPr="00087C9B">
          <w:rPr>
            <w:rStyle w:val="Hyperlink"/>
            <w:noProof/>
          </w:rPr>
          <w:t>Outbound Host Data</w:t>
        </w:r>
        <w:r w:rsidR="00B45092">
          <w:rPr>
            <w:noProof/>
            <w:webHidden/>
          </w:rPr>
          <w:tab/>
        </w:r>
        <w:r w:rsidR="00B45092">
          <w:rPr>
            <w:noProof/>
            <w:webHidden/>
          </w:rPr>
          <w:fldChar w:fldCharType="begin"/>
        </w:r>
        <w:r w:rsidR="00B45092">
          <w:rPr>
            <w:noProof/>
            <w:webHidden/>
          </w:rPr>
          <w:instrText xml:space="preserve"> PAGEREF _Toc414007446 \h </w:instrText>
        </w:r>
        <w:r w:rsidR="00B45092">
          <w:rPr>
            <w:noProof/>
            <w:webHidden/>
          </w:rPr>
        </w:r>
        <w:r w:rsidR="00B45092">
          <w:rPr>
            <w:noProof/>
            <w:webHidden/>
          </w:rPr>
          <w:fldChar w:fldCharType="separate"/>
        </w:r>
        <w:r w:rsidR="00CE2D03">
          <w:rPr>
            <w:noProof/>
            <w:webHidden/>
          </w:rPr>
          <w:t>55</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47" w:history="1">
        <w:r w:rsidR="00B45092" w:rsidRPr="00087C9B">
          <w:rPr>
            <w:rStyle w:val="Hyperlink"/>
            <w:noProof/>
          </w:rPr>
          <w:t>5.10.2</w:t>
        </w:r>
        <w:r w:rsidR="00B45092">
          <w:rPr>
            <w:rFonts w:asciiTheme="minorHAnsi" w:eastAsiaTheme="minorEastAsia" w:hAnsiTheme="minorHAnsi" w:cstheme="minorBidi"/>
            <w:noProof/>
            <w:sz w:val="22"/>
            <w:szCs w:val="22"/>
          </w:rPr>
          <w:tab/>
        </w:r>
        <w:r w:rsidR="00B45092" w:rsidRPr="00087C9B">
          <w:rPr>
            <w:rStyle w:val="Hyperlink"/>
            <w:noProof/>
          </w:rPr>
          <w:t>Inbound Host Data</w:t>
        </w:r>
        <w:r w:rsidR="00B45092">
          <w:rPr>
            <w:noProof/>
            <w:webHidden/>
          </w:rPr>
          <w:tab/>
        </w:r>
        <w:r w:rsidR="00B45092">
          <w:rPr>
            <w:noProof/>
            <w:webHidden/>
          </w:rPr>
          <w:fldChar w:fldCharType="begin"/>
        </w:r>
        <w:r w:rsidR="00B45092">
          <w:rPr>
            <w:noProof/>
            <w:webHidden/>
          </w:rPr>
          <w:instrText xml:space="preserve"> PAGEREF _Toc414007447 \h </w:instrText>
        </w:r>
        <w:r w:rsidR="00B45092">
          <w:rPr>
            <w:noProof/>
            <w:webHidden/>
          </w:rPr>
        </w:r>
        <w:r w:rsidR="00B45092">
          <w:rPr>
            <w:noProof/>
            <w:webHidden/>
          </w:rPr>
          <w:fldChar w:fldCharType="separate"/>
        </w:r>
        <w:r w:rsidR="00CE2D03">
          <w:rPr>
            <w:noProof/>
            <w:webHidden/>
          </w:rPr>
          <w:t>57</w:t>
        </w:r>
        <w:r w:rsidR="00B45092">
          <w:rPr>
            <w:noProof/>
            <w:webHidden/>
          </w:rPr>
          <w:fldChar w:fldCharType="end"/>
        </w:r>
      </w:hyperlink>
    </w:p>
    <w:p w:rsidR="00B45092" w:rsidRDefault="001D47FE">
      <w:pPr>
        <w:pStyle w:val="TOC2"/>
        <w:tabs>
          <w:tab w:val="left" w:pos="1000"/>
          <w:tab w:val="right" w:leader="dot" w:pos="8630"/>
        </w:tabs>
        <w:rPr>
          <w:rFonts w:asciiTheme="minorHAnsi" w:eastAsiaTheme="minorEastAsia" w:hAnsiTheme="minorHAnsi" w:cstheme="minorBidi"/>
          <w:iCs w:val="0"/>
          <w:noProof/>
          <w:szCs w:val="22"/>
        </w:rPr>
      </w:pPr>
      <w:hyperlink w:anchor="_Toc414007448" w:history="1">
        <w:r w:rsidR="00B45092" w:rsidRPr="00087C9B">
          <w:rPr>
            <w:rStyle w:val="Hyperlink"/>
            <w:noProof/>
          </w:rPr>
          <w:t>5.11</w:t>
        </w:r>
        <w:r w:rsidR="00B45092">
          <w:rPr>
            <w:rFonts w:asciiTheme="minorHAnsi" w:eastAsiaTheme="minorEastAsia" w:hAnsiTheme="minorHAnsi" w:cstheme="minorBidi"/>
            <w:iCs w:val="0"/>
            <w:noProof/>
            <w:szCs w:val="22"/>
          </w:rPr>
          <w:tab/>
        </w:r>
        <w:r w:rsidR="00B45092" w:rsidRPr="00087C9B">
          <w:rPr>
            <w:rStyle w:val="Hyperlink"/>
            <w:noProof/>
          </w:rPr>
          <w:t>Memory Access</w:t>
        </w:r>
        <w:r w:rsidR="00B45092">
          <w:rPr>
            <w:noProof/>
            <w:webHidden/>
          </w:rPr>
          <w:tab/>
        </w:r>
        <w:r w:rsidR="00B45092">
          <w:rPr>
            <w:noProof/>
            <w:webHidden/>
          </w:rPr>
          <w:fldChar w:fldCharType="begin"/>
        </w:r>
        <w:r w:rsidR="00B45092">
          <w:rPr>
            <w:noProof/>
            <w:webHidden/>
          </w:rPr>
          <w:instrText xml:space="preserve"> PAGEREF _Toc414007448 \h </w:instrText>
        </w:r>
        <w:r w:rsidR="00B45092">
          <w:rPr>
            <w:noProof/>
            <w:webHidden/>
          </w:rPr>
        </w:r>
        <w:r w:rsidR="00B45092">
          <w:rPr>
            <w:noProof/>
            <w:webHidden/>
          </w:rPr>
          <w:fldChar w:fldCharType="separate"/>
        </w:r>
        <w:r w:rsidR="00CE2D03">
          <w:rPr>
            <w:noProof/>
            <w:webHidden/>
          </w:rPr>
          <w:t>59</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49" w:history="1">
        <w:r w:rsidR="00B45092" w:rsidRPr="00087C9B">
          <w:rPr>
            <w:rStyle w:val="Hyperlink"/>
            <w:noProof/>
          </w:rPr>
          <w:t>5.11.1</w:t>
        </w:r>
        <w:r w:rsidR="00B45092">
          <w:rPr>
            <w:rFonts w:asciiTheme="minorHAnsi" w:eastAsiaTheme="minorEastAsia" w:hAnsiTheme="minorHAnsi" w:cstheme="minorBidi"/>
            <w:noProof/>
            <w:sz w:val="22"/>
            <w:szCs w:val="22"/>
          </w:rPr>
          <w:tab/>
        </w:r>
        <w:r w:rsidR="00B45092" w:rsidRPr="00087C9B">
          <w:rPr>
            <w:rStyle w:val="Hyperlink"/>
            <w:noProof/>
          </w:rPr>
          <w:t>Read Memory</w:t>
        </w:r>
        <w:r w:rsidR="00B45092">
          <w:rPr>
            <w:noProof/>
            <w:webHidden/>
          </w:rPr>
          <w:tab/>
        </w:r>
        <w:r w:rsidR="00B45092">
          <w:rPr>
            <w:noProof/>
            <w:webHidden/>
          </w:rPr>
          <w:fldChar w:fldCharType="begin"/>
        </w:r>
        <w:r w:rsidR="00B45092">
          <w:rPr>
            <w:noProof/>
            <w:webHidden/>
          </w:rPr>
          <w:instrText xml:space="preserve"> PAGEREF _Toc414007449 \h </w:instrText>
        </w:r>
        <w:r w:rsidR="00B45092">
          <w:rPr>
            <w:noProof/>
            <w:webHidden/>
          </w:rPr>
        </w:r>
        <w:r w:rsidR="00B45092">
          <w:rPr>
            <w:noProof/>
            <w:webHidden/>
          </w:rPr>
          <w:fldChar w:fldCharType="separate"/>
        </w:r>
        <w:r w:rsidR="00CE2D03">
          <w:rPr>
            <w:noProof/>
            <w:webHidden/>
          </w:rPr>
          <w:t>60</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50" w:history="1">
        <w:r w:rsidR="00B45092" w:rsidRPr="00087C9B">
          <w:rPr>
            <w:rStyle w:val="Hyperlink"/>
            <w:noProof/>
          </w:rPr>
          <w:t>5.11.2</w:t>
        </w:r>
        <w:r w:rsidR="00B45092">
          <w:rPr>
            <w:rFonts w:asciiTheme="minorHAnsi" w:eastAsiaTheme="minorEastAsia" w:hAnsiTheme="minorHAnsi" w:cstheme="minorBidi"/>
            <w:noProof/>
            <w:sz w:val="22"/>
            <w:szCs w:val="22"/>
          </w:rPr>
          <w:tab/>
        </w:r>
        <w:r w:rsidR="00B45092" w:rsidRPr="00087C9B">
          <w:rPr>
            <w:rStyle w:val="Hyperlink"/>
            <w:noProof/>
          </w:rPr>
          <w:t>Write Memory</w:t>
        </w:r>
        <w:r w:rsidR="00B45092">
          <w:rPr>
            <w:noProof/>
            <w:webHidden/>
          </w:rPr>
          <w:tab/>
        </w:r>
        <w:r w:rsidR="00B45092">
          <w:rPr>
            <w:noProof/>
            <w:webHidden/>
          </w:rPr>
          <w:fldChar w:fldCharType="begin"/>
        </w:r>
        <w:r w:rsidR="00B45092">
          <w:rPr>
            <w:noProof/>
            <w:webHidden/>
          </w:rPr>
          <w:instrText xml:space="preserve"> PAGEREF _Toc414007450 \h </w:instrText>
        </w:r>
        <w:r w:rsidR="00B45092">
          <w:rPr>
            <w:noProof/>
            <w:webHidden/>
          </w:rPr>
        </w:r>
        <w:r w:rsidR="00B45092">
          <w:rPr>
            <w:noProof/>
            <w:webHidden/>
          </w:rPr>
          <w:fldChar w:fldCharType="separate"/>
        </w:r>
        <w:r w:rsidR="00CE2D03">
          <w:rPr>
            <w:noProof/>
            <w:webHidden/>
          </w:rPr>
          <w:t>62</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51" w:history="1">
        <w:r w:rsidR="00B45092" w:rsidRPr="00087C9B">
          <w:rPr>
            <w:rStyle w:val="Hyperlink"/>
            <w:noProof/>
          </w:rPr>
          <w:t>5.11.3</w:t>
        </w:r>
        <w:r w:rsidR="00B45092">
          <w:rPr>
            <w:rFonts w:asciiTheme="minorHAnsi" w:eastAsiaTheme="minorEastAsia" w:hAnsiTheme="minorHAnsi" w:cstheme="minorBidi"/>
            <w:noProof/>
            <w:sz w:val="22"/>
            <w:szCs w:val="22"/>
          </w:rPr>
          <w:tab/>
        </w:r>
        <w:r w:rsidR="00B45092" w:rsidRPr="00087C9B">
          <w:rPr>
            <w:rStyle w:val="Hyperlink"/>
            <w:noProof/>
          </w:rPr>
          <w:t>Memory Read and Write Usage</w:t>
        </w:r>
        <w:r w:rsidR="00B45092">
          <w:rPr>
            <w:noProof/>
            <w:webHidden/>
          </w:rPr>
          <w:tab/>
        </w:r>
        <w:r w:rsidR="00B45092">
          <w:rPr>
            <w:noProof/>
            <w:webHidden/>
          </w:rPr>
          <w:fldChar w:fldCharType="begin"/>
        </w:r>
        <w:r w:rsidR="00B45092">
          <w:rPr>
            <w:noProof/>
            <w:webHidden/>
          </w:rPr>
          <w:instrText xml:space="preserve"> PAGEREF _Toc414007451 \h </w:instrText>
        </w:r>
        <w:r w:rsidR="00B45092">
          <w:rPr>
            <w:noProof/>
            <w:webHidden/>
          </w:rPr>
        </w:r>
        <w:r w:rsidR="00B45092">
          <w:rPr>
            <w:noProof/>
            <w:webHidden/>
          </w:rPr>
          <w:fldChar w:fldCharType="separate"/>
        </w:r>
        <w:r w:rsidR="00CE2D03">
          <w:rPr>
            <w:noProof/>
            <w:webHidden/>
          </w:rPr>
          <w:t>64</w:t>
        </w:r>
        <w:r w:rsidR="00B45092">
          <w:rPr>
            <w:noProof/>
            <w:webHidden/>
          </w:rPr>
          <w:fldChar w:fldCharType="end"/>
        </w:r>
      </w:hyperlink>
    </w:p>
    <w:p w:rsidR="00B45092" w:rsidRDefault="001D47FE">
      <w:pPr>
        <w:pStyle w:val="TOC2"/>
        <w:tabs>
          <w:tab w:val="left" w:pos="1000"/>
          <w:tab w:val="right" w:leader="dot" w:pos="8630"/>
        </w:tabs>
        <w:rPr>
          <w:rFonts w:asciiTheme="minorHAnsi" w:eastAsiaTheme="minorEastAsia" w:hAnsiTheme="minorHAnsi" w:cstheme="minorBidi"/>
          <w:iCs w:val="0"/>
          <w:noProof/>
          <w:szCs w:val="22"/>
        </w:rPr>
      </w:pPr>
      <w:hyperlink w:anchor="_Toc414007452" w:history="1">
        <w:r w:rsidR="00B45092" w:rsidRPr="00087C9B">
          <w:rPr>
            <w:rStyle w:val="Hyperlink"/>
            <w:noProof/>
          </w:rPr>
          <w:t>5.12</w:t>
        </w:r>
        <w:r w:rsidR="00B45092">
          <w:rPr>
            <w:rFonts w:asciiTheme="minorHAnsi" w:eastAsiaTheme="minorEastAsia" w:hAnsiTheme="minorHAnsi" w:cstheme="minorBidi"/>
            <w:iCs w:val="0"/>
            <w:noProof/>
            <w:szCs w:val="22"/>
          </w:rPr>
          <w:tab/>
        </w:r>
        <w:r w:rsidR="00B45092" w:rsidRPr="00087C9B">
          <w:rPr>
            <w:rStyle w:val="Hyperlink"/>
            <w:noProof/>
          </w:rPr>
          <w:t>Streaming Memory Access</w:t>
        </w:r>
        <w:r w:rsidR="00B45092">
          <w:rPr>
            <w:noProof/>
            <w:webHidden/>
          </w:rPr>
          <w:tab/>
        </w:r>
        <w:r w:rsidR="00B45092">
          <w:rPr>
            <w:noProof/>
            <w:webHidden/>
          </w:rPr>
          <w:fldChar w:fldCharType="begin"/>
        </w:r>
        <w:r w:rsidR="00B45092">
          <w:rPr>
            <w:noProof/>
            <w:webHidden/>
          </w:rPr>
          <w:instrText xml:space="preserve"> PAGEREF _Toc414007452 \h </w:instrText>
        </w:r>
        <w:r w:rsidR="00B45092">
          <w:rPr>
            <w:noProof/>
            <w:webHidden/>
          </w:rPr>
        </w:r>
        <w:r w:rsidR="00B45092">
          <w:rPr>
            <w:noProof/>
            <w:webHidden/>
          </w:rPr>
          <w:fldChar w:fldCharType="separate"/>
        </w:r>
        <w:r w:rsidR="00CE2D03">
          <w:rPr>
            <w:noProof/>
            <w:webHidden/>
          </w:rPr>
          <w:t>66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53" w:history="1">
        <w:r w:rsidR="00B45092" w:rsidRPr="00087C9B">
          <w:rPr>
            <w:rStyle w:val="Hyperlink"/>
            <w:noProof/>
          </w:rPr>
          <w:t>5.12.1</w:t>
        </w:r>
        <w:r w:rsidR="00B45092">
          <w:rPr>
            <w:rFonts w:asciiTheme="minorHAnsi" w:eastAsiaTheme="minorEastAsia" w:hAnsiTheme="minorHAnsi" w:cstheme="minorBidi"/>
            <w:noProof/>
            <w:sz w:val="22"/>
            <w:szCs w:val="22"/>
          </w:rPr>
          <w:tab/>
        </w:r>
        <w:r w:rsidR="00B45092" w:rsidRPr="00087C9B">
          <w:rPr>
            <w:rStyle w:val="Hyperlink"/>
            <w:noProof/>
          </w:rPr>
          <w:t>Read Stream</w:t>
        </w:r>
        <w:r w:rsidR="00B45092">
          <w:rPr>
            <w:noProof/>
            <w:webHidden/>
          </w:rPr>
          <w:tab/>
        </w:r>
        <w:r w:rsidR="00B45092">
          <w:rPr>
            <w:noProof/>
            <w:webHidden/>
          </w:rPr>
          <w:fldChar w:fldCharType="begin"/>
        </w:r>
        <w:r w:rsidR="00B45092">
          <w:rPr>
            <w:noProof/>
            <w:webHidden/>
          </w:rPr>
          <w:instrText xml:space="preserve"> PAGEREF _Toc414007453 \h </w:instrText>
        </w:r>
        <w:r w:rsidR="00B45092">
          <w:rPr>
            <w:noProof/>
            <w:webHidden/>
          </w:rPr>
        </w:r>
        <w:r w:rsidR="00B45092">
          <w:rPr>
            <w:noProof/>
            <w:webHidden/>
          </w:rPr>
          <w:fldChar w:fldCharType="separate"/>
        </w:r>
        <w:r w:rsidR="00CE2D03">
          <w:rPr>
            <w:noProof/>
            <w:webHidden/>
          </w:rPr>
          <w:t>66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54" w:history="1">
        <w:r w:rsidR="00B45092" w:rsidRPr="00087C9B">
          <w:rPr>
            <w:rStyle w:val="Hyperlink"/>
            <w:noProof/>
          </w:rPr>
          <w:t>5.12.2</w:t>
        </w:r>
        <w:r w:rsidR="00B45092">
          <w:rPr>
            <w:rFonts w:asciiTheme="minorHAnsi" w:eastAsiaTheme="minorEastAsia" w:hAnsiTheme="minorHAnsi" w:cstheme="minorBidi"/>
            <w:noProof/>
            <w:sz w:val="22"/>
            <w:szCs w:val="22"/>
          </w:rPr>
          <w:tab/>
        </w:r>
        <w:r w:rsidR="00B45092" w:rsidRPr="00087C9B">
          <w:rPr>
            <w:rStyle w:val="Hyperlink"/>
            <w:noProof/>
          </w:rPr>
          <w:t>Write Stream</w:t>
        </w:r>
        <w:r w:rsidR="00B45092">
          <w:rPr>
            <w:noProof/>
            <w:webHidden/>
          </w:rPr>
          <w:tab/>
        </w:r>
        <w:r w:rsidR="00B45092">
          <w:rPr>
            <w:noProof/>
            <w:webHidden/>
          </w:rPr>
          <w:fldChar w:fldCharType="begin"/>
        </w:r>
        <w:r w:rsidR="00B45092">
          <w:rPr>
            <w:noProof/>
            <w:webHidden/>
          </w:rPr>
          <w:instrText xml:space="preserve"> PAGEREF _Toc414007454 \h </w:instrText>
        </w:r>
        <w:r w:rsidR="00B45092">
          <w:rPr>
            <w:noProof/>
            <w:webHidden/>
          </w:rPr>
        </w:r>
        <w:r w:rsidR="00B45092">
          <w:rPr>
            <w:noProof/>
            <w:webHidden/>
          </w:rPr>
          <w:fldChar w:fldCharType="separate"/>
        </w:r>
        <w:r w:rsidR="00CE2D03">
          <w:rPr>
            <w:noProof/>
            <w:webHidden/>
          </w:rPr>
          <w:t>69</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55" w:history="1">
        <w:r w:rsidR="00B45092" w:rsidRPr="00087C9B">
          <w:rPr>
            <w:rStyle w:val="Hyperlink"/>
            <w:noProof/>
          </w:rPr>
          <w:t>5.12.3</w:t>
        </w:r>
        <w:r w:rsidR="00B45092">
          <w:rPr>
            <w:rFonts w:asciiTheme="minorHAnsi" w:eastAsiaTheme="minorEastAsia" w:hAnsiTheme="minorHAnsi" w:cstheme="minorBidi"/>
            <w:noProof/>
            <w:sz w:val="22"/>
            <w:szCs w:val="22"/>
          </w:rPr>
          <w:tab/>
        </w:r>
        <w:r w:rsidR="00B45092" w:rsidRPr="00087C9B">
          <w:rPr>
            <w:rStyle w:val="Hyperlink"/>
            <w:noProof/>
          </w:rPr>
          <w:t>Read and Write Stream Usage</w:t>
        </w:r>
        <w:r w:rsidR="00B45092">
          <w:rPr>
            <w:noProof/>
            <w:webHidden/>
          </w:rPr>
          <w:tab/>
        </w:r>
        <w:r w:rsidR="00B45092">
          <w:rPr>
            <w:noProof/>
            <w:webHidden/>
          </w:rPr>
          <w:fldChar w:fldCharType="begin"/>
        </w:r>
        <w:r w:rsidR="00B45092">
          <w:rPr>
            <w:noProof/>
            <w:webHidden/>
          </w:rPr>
          <w:instrText xml:space="preserve"> PAGEREF _Toc414007455 \h </w:instrText>
        </w:r>
        <w:r w:rsidR="00B45092">
          <w:rPr>
            <w:noProof/>
            <w:webHidden/>
          </w:rPr>
        </w:r>
        <w:r w:rsidR="00B45092">
          <w:rPr>
            <w:noProof/>
            <w:webHidden/>
          </w:rPr>
          <w:fldChar w:fldCharType="separate"/>
        </w:r>
        <w:r w:rsidR="00CE2D03">
          <w:rPr>
            <w:noProof/>
            <w:webHidden/>
          </w:rPr>
          <w:t>71</w:t>
        </w:r>
        <w:r w:rsidR="00B45092">
          <w:rPr>
            <w:noProof/>
            <w:webHidden/>
          </w:rPr>
          <w:fldChar w:fldCharType="end"/>
        </w:r>
      </w:hyperlink>
    </w:p>
    <w:p w:rsidR="00B45092" w:rsidRDefault="001D47FE">
      <w:pPr>
        <w:pStyle w:val="TOC2"/>
        <w:tabs>
          <w:tab w:val="left" w:pos="1000"/>
          <w:tab w:val="right" w:leader="dot" w:pos="8630"/>
        </w:tabs>
        <w:rPr>
          <w:rFonts w:asciiTheme="minorHAnsi" w:eastAsiaTheme="minorEastAsia" w:hAnsiTheme="minorHAnsi" w:cstheme="minorBidi"/>
          <w:iCs w:val="0"/>
          <w:noProof/>
          <w:szCs w:val="22"/>
        </w:rPr>
      </w:pPr>
      <w:hyperlink w:anchor="_Toc414007456" w:history="1">
        <w:r w:rsidR="00B45092" w:rsidRPr="00087C9B">
          <w:rPr>
            <w:rStyle w:val="Hyperlink"/>
            <w:noProof/>
          </w:rPr>
          <w:t>5.13</w:t>
        </w:r>
        <w:r w:rsidR="00B45092">
          <w:rPr>
            <w:rFonts w:asciiTheme="minorHAnsi" w:eastAsiaTheme="minorEastAsia" w:hAnsiTheme="minorHAnsi" w:cstheme="minorBidi"/>
            <w:iCs w:val="0"/>
            <w:noProof/>
            <w:szCs w:val="22"/>
          </w:rPr>
          <w:tab/>
        </w:r>
        <w:r w:rsidR="00B45092" w:rsidRPr="00087C9B">
          <w:rPr>
            <w:rStyle w:val="Hyperlink"/>
            <w:noProof/>
          </w:rPr>
          <w:t>Miscellaneous Features</w:t>
        </w:r>
        <w:r w:rsidR="00B45092">
          <w:rPr>
            <w:noProof/>
            <w:webHidden/>
          </w:rPr>
          <w:tab/>
        </w:r>
        <w:r w:rsidR="00B45092">
          <w:rPr>
            <w:noProof/>
            <w:webHidden/>
          </w:rPr>
          <w:fldChar w:fldCharType="begin"/>
        </w:r>
        <w:r w:rsidR="00B45092">
          <w:rPr>
            <w:noProof/>
            <w:webHidden/>
          </w:rPr>
          <w:instrText xml:space="preserve"> PAGEREF _Toc414007456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57" w:history="1">
        <w:r w:rsidR="00B45092" w:rsidRPr="00087C9B">
          <w:rPr>
            <w:rStyle w:val="Hyperlink"/>
            <w:noProof/>
          </w:rPr>
          <w:t>5.13.1</w:t>
        </w:r>
        <w:r w:rsidR="00B45092">
          <w:rPr>
            <w:rFonts w:asciiTheme="minorHAnsi" w:eastAsiaTheme="minorEastAsia" w:hAnsiTheme="minorHAnsi" w:cstheme="minorBidi"/>
            <w:noProof/>
            <w:sz w:val="22"/>
            <w:szCs w:val="22"/>
          </w:rPr>
          <w:tab/>
        </w:r>
        <w:r w:rsidR="00B45092" w:rsidRPr="00087C9B">
          <w:rPr>
            <w:rStyle w:val="Hyperlink"/>
            <w:noProof/>
          </w:rPr>
          <w:t>File Inclusion</w:t>
        </w:r>
        <w:r w:rsidR="00B45092">
          <w:rPr>
            <w:noProof/>
            <w:webHidden/>
          </w:rPr>
          <w:tab/>
        </w:r>
        <w:r w:rsidR="00B45092">
          <w:rPr>
            <w:noProof/>
            <w:webHidden/>
          </w:rPr>
          <w:fldChar w:fldCharType="begin"/>
        </w:r>
        <w:r w:rsidR="00B45092">
          <w:rPr>
            <w:noProof/>
            <w:webHidden/>
          </w:rPr>
          <w:instrText xml:space="preserve"> PAGEREF _Toc414007457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58" w:history="1">
        <w:r w:rsidR="00B45092" w:rsidRPr="00087C9B">
          <w:rPr>
            <w:rStyle w:val="Hyperlink"/>
            <w:noProof/>
          </w:rPr>
          <w:t>5.13.2</w:t>
        </w:r>
        <w:r w:rsidR="00B45092">
          <w:rPr>
            <w:rFonts w:asciiTheme="minorHAnsi" w:eastAsiaTheme="minorEastAsia" w:hAnsiTheme="minorHAnsi" w:cstheme="minorBidi"/>
            <w:noProof/>
            <w:sz w:val="22"/>
            <w:szCs w:val="22"/>
          </w:rPr>
          <w:tab/>
        </w:r>
        <w:r w:rsidR="00B45092" w:rsidRPr="00087C9B">
          <w:rPr>
            <w:rStyle w:val="Hyperlink"/>
            <w:noProof/>
          </w:rPr>
          <w:t>Symbolic Constants</w:t>
        </w:r>
        <w:r w:rsidR="00B45092">
          <w:rPr>
            <w:noProof/>
            <w:webHidden/>
          </w:rPr>
          <w:tab/>
        </w:r>
        <w:r w:rsidR="00B45092">
          <w:rPr>
            <w:noProof/>
            <w:webHidden/>
          </w:rPr>
          <w:fldChar w:fldCharType="begin"/>
        </w:r>
        <w:r w:rsidR="00B45092">
          <w:rPr>
            <w:noProof/>
            <w:webHidden/>
          </w:rPr>
          <w:instrText xml:space="preserve"> PAGEREF _Toc414007458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59" w:history="1">
        <w:r w:rsidR="00B45092" w:rsidRPr="00087C9B">
          <w:rPr>
            <w:rStyle w:val="Hyperlink"/>
            <w:noProof/>
          </w:rPr>
          <w:t>5.13.3</w:t>
        </w:r>
        <w:r w:rsidR="00B45092">
          <w:rPr>
            <w:rFonts w:asciiTheme="minorHAnsi" w:eastAsiaTheme="minorEastAsia" w:hAnsiTheme="minorHAnsi" w:cstheme="minorBidi"/>
            <w:noProof/>
            <w:sz w:val="22"/>
            <w:szCs w:val="22"/>
          </w:rPr>
          <w:tab/>
        </w:r>
        <w:r w:rsidR="00B45092" w:rsidRPr="00087C9B">
          <w:rPr>
            <w:rStyle w:val="Hyperlink"/>
            <w:noProof/>
          </w:rPr>
          <w:t>Type Definitions</w:t>
        </w:r>
        <w:r w:rsidR="00B45092">
          <w:rPr>
            <w:noProof/>
            <w:webHidden/>
          </w:rPr>
          <w:tab/>
        </w:r>
        <w:r w:rsidR="00B45092">
          <w:rPr>
            <w:noProof/>
            <w:webHidden/>
          </w:rPr>
          <w:fldChar w:fldCharType="begin"/>
        </w:r>
        <w:r w:rsidR="00B45092">
          <w:rPr>
            <w:noProof/>
            <w:webHidden/>
          </w:rPr>
          <w:instrText xml:space="preserve"> PAGEREF _Toc414007459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60" w:history="1">
        <w:r w:rsidR="00B45092" w:rsidRPr="00087C9B">
          <w:rPr>
            <w:rStyle w:val="Hyperlink"/>
            <w:noProof/>
          </w:rPr>
          <w:t>5.13.4</w:t>
        </w:r>
        <w:r w:rsidR="00B45092">
          <w:rPr>
            <w:rFonts w:asciiTheme="minorHAnsi" w:eastAsiaTheme="minorEastAsia" w:hAnsiTheme="minorHAnsi" w:cstheme="minorBidi"/>
            <w:noProof/>
            <w:sz w:val="22"/>
            <w:szCs w:val="22"/>
          </w:rPr>
          <w:tab/>
        </w:r>
        <w:r w:rsidR="00B45092" w:rsidRPr="00087C9B">
          <w:rPr>
            <w:rStyle w:val="Hyperlink"/>
            <w:noProof/>
          </w:rPr>
          <w:t>Structures and Unions</w:t>
        </w:r>
        <w:r w:rsidR="00B45092">
          <w:rPr>
            <w:noProof/>
            <w:webHidden/>
          </w:rPr>
          <w:tab/>
        </w:r>
        <w:r w:rsidR="00B45092">
          <w:rPr>
            <w:noProof/>
            <w:webHidden/>
          </w:rPr>
          <w:fldChar w:fldCharType="begin"/>
        </w:r>
        <w:r w:rsidR="00B45092">
          <w:rPr>
            <w:noProof/>
            <w:webHidden/>
          </w:rPr>
          <w:instrText xml:space="preserve"> PAGEREF _Toc414007460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D47FE">
      <w:pPr>
        <w:pStyle w:val="TOC2"/>
        <w:tabs>
          <w:tab w:val="left" w:pos="1000"/>
          <w:tab w:val="right" w:leader="dot" w:pos="8630"/>
        </w:tabs>
        <w:rPr>
          <w:rFonts w:asciiTheme="minorHAnsi" w:eastAsiaTheme="minorEastAsia" w:hAnsiTheme="minorHAnsi" w:cstheme="minorBidi"/>
          <w:iCs w:val="0"/>
          <w:noProof/>
          <w:szCs w:val="22"/>
        </w:rPr>
      </w:pPr>
      <w:hyperlink w:anchor="_Toc414007461" w:history="1">
        <w:r w:rsidR="00B45092" w:rsidRPr="00087C9B">
          <w:rPr>
            <w:rStyle w:val="Hyperlink"/>
            <w:noProof/>
          </w:rPr>
          <w:t>5.14</w:t>
        </w:r>
        <w:r w:rsidR="00B45092">
          <w:rPr>
            <w:rFonts w:asciiTheme="minorHAnsi" w:eastAsiaTheme="minorEastAsia" w:hAnsiTheme="minorHAnsi" w:cstheme="minorBidi"/>
            <w:iCs w:val="0"/>
            <w:noProof/>
            <w:szCs w:val="22"/>
          </w:rPr>
          <w:tab/>
        </w:r>
        <w:r w:rsidR="00B45092" w:rsidRPr="00087C9B">
          <w:rPr>
            <w:rStyle w:val="Hyperlink"/>
            <w:noProof/>
          </w:rPr>
          <w:t>Advanced Personality Features</w:t>
        </w:r>
        <w:r w:rsidR="00B45092">
          <w:rPr>
            <w:noProof/>
            <w:webHidden/>
          </w:rPr>
          <w:tab/>
        </w:r>
        <w:r w:rsidR="00B45092">
          <w:rPr>
            <w:noProof/>
            <w:webHidden/>
          </w:rPr>
          <w:fldChar w:fldCharType="begin"/>
        </w:r>
        <w:r w:rsidR="00B45092">
          <w:rPr>
            <w:noProof/>
            <w:webHidden/>
          </w:rPr>
          <w:instrText xml:space="preserve"> PAGEREF _Toc414007461 \h </w:instrText>
        </w:r>
        <w:r w:rsidR="00B45092">
          <w:rPr>
            <w:noProof/>
            <w:webHidden/>
          </w:rPr>
        </w:r>
        <w:r w:rsidR="00B45092">
          <w:rPr>
            <w:noProof/>
            <w:webHidden/>
          </w:rPr>
          <w:fldChar w:fldCharType="separate"/>
        </w:r>
        <w:r w:rsidR="00CE2D03">
          <w:rPr>
            <w:noProof/>
            <w:webHidden/>
          </w:rPr>
          <w:t>74</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62" w:history="1">
        <w:r w:rsidR="00B45092" w:rsidRPr="00087C9B">
          <w:rPr>
            <w:rStyle w:val="Hyperlink"/>
            <w:noProof/>
          </w:rPr>
          <w:t>5.14.1</w:t>
        </w:r>
        <w:r w:rsidR="00B45092">
          <w:rPr>
            <w:rFonts w:asciiTheme="minorHAnsi" w:eastAsiaTheme="minorEastAsia" w:hAnsiTheme="minorHAnsi" w:cstheme="minorBidi"/>
            <w:noProof/>
            <w:sz w:val="22"/>
            <w:szCs w:val="22"/>
          </w:rPr>
          <w:tab/>
        </w:r>
        <w:r w:rsidR="00B45092" w:rsidRPr="00087C9B">
          <w:rPr>
            <w:rStyle w:val="Hyperlink"/>
            <w:noProof/>
          </w:rPr>
          <w:t>Replication of Modules</w:t>
        </w:r>
        <w:r w:rsidR="00B45092">
          <w:rPr>
            <w:noProof/>
            <w:webHidden/>
          </w:rPr>
          <w:tab/>
        </w:r>
        <w:r w:rsidR="00B45092">
          <w:rPr>
            <w:noProof/>
            <w:webHidden/>
          </w:rPr>
          <w:fldChar w:fldCharType="begin"/>
        </w:r>
        <w:r w:rsidR="00B45092">
          <w:rPr>
            <w:noProof/>
            <w:webHidden/>
          </w:rPr>
          <w:instrText xml:space="preserve"> PAGEREF _Toc414007462 \h </w:instrText>
        </w:r>
        <w:r w:rsidR="00B45092">
          <w:rPr>
            <w:noProof/>
            <w:webHidden/>
          </w:rPr>
        </w:r>
        <w:r w:rsidR="00B45092">
          <w:rPr>
            <w:noProof/>
            <w:webHidden/>
          </w:rPr>
          <w:fldChar w:fldCharType="separate"/>
        </w:r>
        <w:r w:rsidR="00CE2D03">
          <w:rPr>
            <w:noProof/>
            <w:webHidden/>
          </w:rPr>
          <w:t>74</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63" w:history="1">
        <w:r w:rsidR="00B45092" w:rsidRPr="00087C9B">
          <w:rPr>
            <w:rStyle w:val="Hyperlink"/>
            <w:noProof/>
          </w:rPr>
          <w:t>5.14.2</w:t>
        </w:r>
        <w:r w:rsidR="00B45092">
          <w:rPr>
            <w:rFonts w:asciiTheme="minorHAnsi" w:eastAsiaTheme="minorEastAsia" w:hAnsiTheme="minorHAnsi" w:cstheme="minorBidi"/>
            <w:noProof/>
            <w:sz w:val="22"/>
            <w:szCs w:val="22"/>
          </w:rPr>
          <w:tab/>
        </w:r>
        <w:r w:rsidR="00B45092" w:rsidRPr="00087C9B">
          <w:rPr>
            <w:rStyle w:val="Hyperlink"/>
            <w:noProof/>
          </w:rPr>
          <w:t>Assigning Memory Ports to Modules</w:t>
        </w:r>
        <w:r w:rsidR="00B45092">
          <w:rPr>
            <w:noProof/>
            <w:webHidden/>
          </w:rPr>
          <w:tab/>
        </w:r>
        <w:r w:rsidR="00B45092">
          <w:rPr>
            <w:noProof/>
            <w:webHidden/>
          </w:rPr>
          <w:fldChar w:fldCharType="begin"/>
        </w:r>
        <w:r w:rsidR="00B45092">
          <w:rPr>
            <w:noProof/>
            <w:webHidden/>
          </w:rPr>
          <w:instrText xml:space="preserve"> PAGEREF _Toc414007463 \h </w:instrText>
        </w:r>
        <w:r w:rsidR="00B45092">
          <w:rPr>
            <w:noProof/>
            <w:webHidden/>
          </w:rPr>
        </w:r>
        <w:r w:rsidR="00B45092">
          <w:rPr>
            <w:noProof/>
            <w:webHidden/>
          </w:rPr>
          <w:fldChar w:fldCharType="separate"/>
        </w:r>
        <w:r w:rsidR="00CE2D03">
          <w:rPr>
            <w:noProof/>
            <w:webHidden/>
          </w:rPr>
          <w:t>76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64" w:history="1">
        <w:r w:rsidR="00B45092" w:rsidRPr="00087C9B">
          <w:rPr>
            <w:rStyle w:val="Hyperlink"/>
            <w:noProof/>
          </w:rPr>
          <w:t>5.14.3</w:t>
        </w:r>
        <w:r w:rsidR="00B45092">
          <w:rPr>
            <w:rFonts w:asciiTheme="minorHAnsi" w:eastAsiaTheme="minorEastAsia" w:hAnsiTheme="minorHAnsi" w:cstheme="minorBidi"/>
            <w:noProof/>
            <w:sz w:val="22"/>
            <w:szCs w:val="22"/>
          </w:rPr>
          <w:tab/>
        </w:r>
        <w:r w:rsidR="00B45092" w:rsidRPr="00087C9B">
          <w:rPr>
            <w:rStyle w:val="Hyperlink"/>
            <w:noProof/>
          </w:rPr>
          <w:t>Hybrid Thread Instance File</w:t>
        </w:r>
        <w:r w:rsidR="00B45092">
          <w:rPr>
            <w:noProof/>
            <w:webHidden/>
          </w:rPr>
          <w:tab/>
        </w:r>
        <w:r w:rsidR="00B45092">
          <w:rPr>
            <w:noProof/>
            <w:webHidden/>
          </w:rPr>
          <w:fldChar w:fldCharType="begin"/>
        </w:r>
        <w:r w:rsidR="00B45092">
          <w:rPr>
            <w:noProof/>
            <w:webHidden/>
          </w:rPr>
          <w:instrText xml:space="preserve"> PAGEREF _Toc414007464 \h </w:instrText>
        </w:r>
        <w:r w:rsidR="00B45092">
          <w:rPr>
            <w:noProof/>
            <w:webHidden/>
          </w:rPr>
        </w:r>
        <w:r w:rsidR="00B45092">
          <w:rPr>
            <w:noProof/>
            <w:webHidden/>
          </w:rPr>
          <w:fldChar w:fldCharType="separate"/>
        </w:r>
        <w:r w:rsidR="00CE2D03">
          <w:rPr>
            <w:noProof/>
            <w:webHidden/>
          </w:rPr>
          <w:t>77</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65" w:history="1">
        <w:r w:rsidR="00B45092" w:rsidRPr="00087C9B">
          <w:rPr>
            <w:rStyle w:val="Hyperlink"/>
            <w:noProof/>
          </w:rPr>
          <w:t>5.14.4</w:t>
        </w:r>
        <w:r w:rsidR="00B45092">
          <w:rPr>
            <w:rFonts w:asciiTheme="minorHAnsi" w:eastAsiaTheme="minorEastAsia" w:hAnsiTheme="minorHAnsi" w:cstheme="minorBidi"/>
            <w:noProof/>
            <w:sz w:val="22"/>
            <w:szCs w:val="22"/>
          </w:rPr>
          <w:tab/>
        </w:r>
        <w:r w:rsidR="00B45092" w:rsidRPr="00087C9B">
          <w:rPr>
            <w:rStyle w:val="Hyperlink"/>
            <w:noProof/>
          </w:rPr>
          <w:t>Incorporating Existing IP in an HT Design</w:t>
        </w:r>
        <w:r w:rsidR="00B45092">
          <w:rPr>
            <w:noProof/>
            <w:webHidden/>
          </w:rPr>
          <w:tab/>
        </w:r>
        <w:r w:rsidR="00B45092">
          <w:rPr>
            <w:noProof/>
            <w:webHidden/>
          </w:rPr>
          <w:fldChar w:fldCharType="begin"/>
        </w:r>
        <w:r w:rsidR="00B45092">
          <w:rPr>
            <w:noProof/>
            <w:webHidden/>
          </w:rPr>
          <w:instrText xml:space="preserve"> PAGEREF _Toc414007465 \h </w:instrText>
        </w:r>
        <w:r w:rsidR="00B45092">
          <w:rPr>
            <w:noProof/>
            <w:webHidden/>
          </w:rPr>
        </w:r>
        <w:r w:rsidR="00B45092">
          <w:rPr>
            <w:noProof/>
            <w:webHidden/>
          </w:rPr>
          <w:fldChar w:fldCharType="separate"/>
        </w:r>
        <w:r w:rsidR="00CE2D03">
          <w:rPr>
            <w:noProof/>
            <w:webHidden/>
          </w:rPr>
          <w:t>81</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66" w:history="1">
        <w:r w:rsidR="00B45092" w:rsidRPr="00087C9B">
          <w:rPr>
            <w:rStyle w:val="Hyperlink"/>
            <w:noProof/>
          </w:rPr>
          <w:t>5.14.5</w:t>
        </w:r>
        <w:r w:rsidR="00B45092">
          <w:rPr>
            <w:rFonts w:asciiTheme="minorHAnsi" w:eastAsiaTheme="minorEastAsia" w:hAnsiTheme="minorHAnsi" w:cstheme="minorBidi"/>
            <w:noProof/>
            <w:sz w:val="22"/>
            <w:szCs w:val="22"/>
          </w:rPr>
          <w:tab/>
        </w:r>
        <w:r w:rsidR="00B45092" w:rsidRPr="00087C9B">
          <w:rPr>
            <w:rStyle w:val="Hyperlink"/>
            <w:noProof/>
          </w:rPr>
          <w:t>Thread Synchronization / Barriers</w:t>
        </w:r>
        <w:r w:rsidR="00B45092">
          <w:rPr>
            <w:noProof/>
            <w:webHidden/>
          </w:rPr>
          <w:tab/>
        </w:r>
        <w:r w:rsidR="00B45092">
          <w:rPr>
            <w:noProof/>
            <w:webHidden/>
          </w:rPr>
          <w:fldChar w:fldCharType="begin"/>
        </w:r>
        <w:r w:rsidR="00B45092">
          <w:rPr>
            <w:noProof/>
            <w:webHidden/>
          </w:rPr>
          <w:instrText xml:space="preserve"> PAGEREF _Toc414007466 \h </w:instrText>
        </w:r>
        <w:r w:rsidR="00B45092">
          <w:rPr>
            <w:noProof/>
            <w:webHidden/>
          </w:rPr>
        </w:r>
        <w:r w:rsidR="00B45092">
          <w:rPr>
            <w:noProof/>
            <w:webHidden/>
          </w:rPr>
          <w:fldChar w:fldCharType="separate"/>
        </w:r>
        <w:r w:rsidR="00CE2D03">
          <w:rPr>
            <w:noProof/>
            <w:webHidden/>
          </w:rPr>
          <w:t>87</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67" w:history="1">
        <w:r w:rsidR="00B45092" w:rsidRPr="00087C9B">
          <w:rPr>
            <w:rStyle w:val="Hyperlink"/>
            <w:noProof/>
          </w:rPr>
          <w:t>5.14.6</w:t>
        </w:r>
        <w:r w:rsidR="00B45092">
          <w:rPr>
            <w:rFonts w:asciiTheme="minorHAnsi" w:eastAsiaTheme="minorEastAsia" w:hAnsiTheme="minorHAnsi" w:cstheme="minorBidi"/>
            <w:noProof/>
            <w:sz w:val="22"/>
            <w:szCs w:val="22"/>
          </w:rPr>
          <w:tab/>
        </w:r>
        <w:r w:rsidR="00B45092" w:rsidRPr="00087C9B">
          <w:rPr>
            <w:rStyle w:val="Hyperlink"/>
            <w:noProof/>
          </w:rPr>
          <w:t>Thread Transfer</w:t>
        </w:r>
        <w:r w:rsidR="00B45092">
          <w:rPr>
            <w:noProof/>
            <w:webHidden/>
          </w:rPr>
          <w:tab/>
        </w:r>
        <w:r w:rsidR="00B45092">
          <w:rPr>
            <w:noProof/>
            <w:webHidden/>
          </w:rPr>
          <w:fldChar w:fldCharType="begin"/>
        </w:r>
        <w:r w:rsidR="00B45092">
          <w:rPr>
            <w:noProof/>
            <w:webHidden/>
          </w:rPr>
          <w:instrText xml:space="preserve"> PAGEREF _Toc414007467 \h </w:instrText>
        </w:r>
        <w:r w:rsidR="00B45092">
          <w:rPr>
            <w:noProof/>
            <w:webHidden/>
          </w:rPr>
        </w:r>
        <w:r w:rsidR="00B45092">
          <w:rPr>
            <w:noProof/>
            <w:webHidden/>
          </w:rPr>
          <w:fldChar w:fldCharType="separate"/>
        </w:r>
        <w:r w:rsidR="00CE2D03">
          <w:rPr>
            <w:noProof/>
            <w:webHidden/>
          </w:rPr>
          <w:t>87</w:t>
        </w:r>
        <w:r w:rsidR="00B45092">
          <w:rPr>
            <w:noProof/>
            <w:webHidden/>
          </w:rPr>
          <w:fldChar w:fldCharType="end"/>
        </w:r>
      </w:hyperlink>
    </w:p>
    <w:p w:rsidR="00B45092" w:rsidRDefault="001D47FE">
      <w:pPr>
        <w:pStyle w:val="TOC2"/>
        <w:tabs>
          <w:tab w:val="left" w:pos="1000"/>
          <w:tab w:val="right" w:leader="dot" w:pos="8630"/>
        </w:tabs>
        <w:rPr>
          <w:rFonts w:asciiTheme="minorHAnsi" w:eastAsiaTheme="minorEastAsia" w:hAnsiTheme="minorHAnsi" w:cstheme="minorBidi"/>
          <w:iCs w:val="0"/>
          <w:noProof/>
          <w:szCs w:val="22"/>
        </w:rPr>
      </w:pPr>
      <w:hyperlink w:anchor="_Toc414007468" w:history="1">
        <w:r w:rsidR="00B45092" w:rsidRPr="00087C9B">
          <w:rPr>
            <w:rStyle w:val="Hyperlink"/>
            <w:noProof/>
          </w:rPr>
          <w:t>5.15</w:t>
        </w:r>
        <w:r w:rsidR="00B45092">
          <w:rPr>
            <w:rFonts w:asciiTheme="minorHAnsi" w:eastAsiaTheme="minorEastAsia" w:hAnsiTheme="minorHAnsi" w:cstheme="minorBidi"/>
            <w:iCs w:val="0"/>
            <w:noProof/>
            <w:szCs w:val="22"/>
          </w:rPr>
          <w:tab/>
        </w:r>
        <w:r w:rsidR="00B45092" w:rsidRPr="00087C9B">
          <w:rPr>
            <w:rStyle w:val="Hyperlink"/>
            <w:noProof/>
          </w:rPr>
          <w:t>Personality Design Considerations</w:t>
        </w:r>
        <w:r w:rsidR="00B45092">
          <w:rPr>
            <w:noProof/>
            <w:webHidden/>
          </w:rPr>
          <w:tab/>
        </w:r>
        <w:r w:rsidR="00B45092">
          <w:rPr>
            <w:noProof/>
            <w:webHidden/>
          </w:rPr>
          <w:fldChar w:fldCharType="begin"/>
        </w:r>
        <w:r w:rsidR="00B45092">
          <w:rPr>
            <w:noProof/>
            <w:webHidden/>
          </w:rPr>
          <w:instrText xml:space="preserve"> PAGEREF _Toc414007468 \h </w:instrText>
        </w:r>
        <w:r w:rsidR="00B45092">
          <w:rPr>
            <w:noProof/>
            <w:webHidden/>
          </w:rPr>
        </w:r>
        <w:r w:rsidR="00B45092">
          <w:rPr>
            <w:noProof/>
            <w:webHidden/>
          </w:rPr>
          <w:fldChar w:fldCharType="separate"/>
        </w:r>
        <w:r w:rsidR="00CE2D03">
          <w:rPr>
            <w:noProof/>
            <w:webHidden/>
          </w:rPr>
          <w:t>92</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69" w:history="1">
        <w:r w:rsidR="00B45092" w:rsidRPr="00087C9B">
          <w:rPr>
            <w:rStyle w:val="Hyperlink"/>
            <w:noProof/>
          </w:rPr>
          <w:t>5.15.1</w:t>
        </w:r>
        <w:r w:rsidR="00B45092">
          <w:rPr>
            <w:rFonts w:asciiTheme="minorHAnsi" w:eastAsiaTheme="minorEastAsia" w:hAnsiTheme="minorHAnsi" w:cstheme="minorBidi"/>
            <w:noProof/>
            <w:sz w:val="22"/>
            <w:szCs w:val="22"/>
          </w:rPr>
          <w:tab/>
        </w:r>
        <w:r w:rsidR="00B45092" w:rsidRPr="00087C9B">
          <w:rPr>
            <w:rStyle w:val="Hyperlink"/>
            <w:noProof/>
          </w:rPr>
          <w:t>Selecting Data Storage</w:t>
        </w:r>
        <w:r w:rsidR="00B45092">
          <w:rPr>
            <w:noProof/>
            <w:webHidden/>
          </w:rPr>
          <w:tab/>
        </w:r>
        <w:r w:rsidR="00B45092">
          <w:rPr>
            <w:noProof/>
            <w:webHidden/>
          </w:rPr>
          <w:fldChar w:fldCharType="begin"/>
        </w:r>
        <w:r w:rsidR="00B45092">
          <w:rPr>
            <w:noProof/>
            <w:webHidden/>
          </w:rPr>
          <w:instrText xml:space="preserve"> PAGEREF _Toc414007469 \h </w:instrText>
        </w:r>
        <w:r w:rsidR="00B45092">
          <w:rPr>
            <w:noProof/>
            <w:webHidden/>
          </w:rPr>
        </w:r>
        <w:r w:rsidR="00B45092">
          <w:rPr>
            <w:noProof/>
            <w:webHidden/>
          </w:rPr>
          <w:fldChar w:fldCharType="separate"/>
        </w:r>
        <w:r w:rsidR="00CE2D03">
          <w:rPr>
            <w:noProof/>
            <w:webHidden/>
          </w:rPr>
          <w:t>92</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70" w:history="1">
        <w:r w:rsidR="00B45092" w:rsidRPr="00087C9B">
          <w:rPr>
            <w:rStyle w:val="Hyperlink"/>
            <w:noProof/>
          </w:rPr>
          <w:t>5.15.2</w:t>
        </w:r>
        <w:r w:rsidR="00B45092">
          <w:rPr>
            <w:rFonts w:asciiTheme="minorHAnsi" w:eastAsiaTheme="minorEastAsia" w:hAnsiTheme="minorHAnsi" w:cstheme="minorBidi"/>
            <w:noProof/>
            <w:sz w:val="22"/>
            <w:szCs w:val="22"/>
          </w:rPr>
          <w:tab/>
        </w:r>
        <w:r w:rsidR="00B45092" w:rsidRPr="00087C9B">
          <w:rPr>
            <w:rStyle w:val="Hyperlink"/>
            <w:noProof/>
          </w:rPr>
          <w:t>Using Arrays</w:t>
        </w:r>
        <w:r w:rsidR="00B45092">
          <w:rPr>
            <w:noProof/>
            <w:webHidden/>
          </w:rPr>
          <w:tab/>
        </w:r>
        <w:r w:rsidR="00B45092">
          <w:rPr>
            <w:noProof/>
            <w:webHidden/>
          </w:rPr>
          <w:fldChar w:fldCharType="begin"/>
        </w:r>
        <w:r w:rsidR="00B45092">
          <w:rPr>
            <w:noProof/>
            <w:webHidden/>
          </w:rPr>
          <w:instrText xml:space="preserve"> PAGEREF _Toc414007470 \h </w:instrText>
        </w:r>
        <w:r w:rsidR="00B45092">
          <w:rPr>
            <w:noProof/>
            <w:webHidden/>
          </w:rPr>
        </w:r>
        <w:r w:rsidR="00B45092">
          <w:rPr>
            <w:noProof/>
            <w:webHidden/>
          </w:rPr>
          <w:fldChar w:fldCharType="separate"/>
        </w:r>
        <w:r w:rsidR="00CE2D03">
          <w:rPr>
            <w:noProof/>
            <w:webHidden/>
          </w:rPr>
          <w:t>94</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71" w:history="1">
        <w:r w:rsidR="00B45092" w:rsidRPr="00087C9B">
          <w:rPr>
            <w:rStyle w:val="Hyperlink"/>
            <w:noProof/>
          </w:rPr>
          <w:t>5.15.3</w:t>
        </w:r>
        <w:r w:rsidR="00B45092">
          <w:rPr>
            <w:rFonts w:asciiTheme="minorHAnsi" w:eastAsiaTheme="minorEastAsia" w:hAnsiTheme="minorHAnsi" w:cstheme="minorBidi"/>
            <w:noProof/>
            <w:sz w:val="22"/>
            <w:szCs w:val="22"/>
          </w:rPr>
          <w:tab/>
        </w:r>
        <w:r w:rsidR="00B45092" w:rsidRPr="00087C9B">
          <w:rPr>
            <w:rStyle w:val="Hyperlink"/>
            <w:noProof/>
          </w:rPr>
          <w:t>Accessing Data</w:t>
        </w:r>
        <w:r w:rsidR="00B45092">
          <w:rPr>
            <w:noProof/>
            <w:webHidden/>
          </w:rPr>
          <w:tab/>
        </w:r>
        <w:r w:rsidR="00B45092">
          <w:rPr>
            <w:noProof/>
            <w:webHidden/>
          </w:rPr>
          <w:fldChar w:fldCharType="begin"/>
        </w:r>
        <w:r w:rsidR="00B45092">
          <w:rPr>
            <w:noProof/>
            <w:webHidden/>
          </w:rPr>
          <w:instrText xml:space="preserve"> PAGEREF _Toc414007471 \h </w:instrText>
        </w:r>
        <w:r w:rsidR="00B45092">
          <w:rPr>
            <w:noProof/>
            <w:webHidden/>
          </w:rPr>
        </w:r>
        <w:r w:rsidR="00B45092">
          <w:rPr>
            <w:noProof/>
            <w:webHidden/>
          </w:rPr>
          <w:fldChar w:fldCharType="separate"/>
        </w:r>
        <w:r w:rsidR="00CE2D03">
          <w:rPr>
            <w:noProof/>
            <w:webHidden/>
          </w:rPr>
          <w:t>94</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72" w:history="1">
        <w:r w:rsidR="00B45092" w:rsidRPr="00087C9B">
          <w:rPr>
            <w:rStyle w:val="Hyperlink"/>
            <w:noProof/>
          </w:rPr>
          <w:t>5.15.4</w:t>
        </w:r>
        <w:r w:rsidR="00B45092">
          <w:rPr>
            <w:rFonts w:asciiTheme="minorHAnsi" w:eastAsiaTheme="minorEastAsia" w:hAnsiTheme="minorHAnsi" w:cstheme="minorBidi"/>
            <w:noProof/>
            <w:sz w:val="22"/>
            <w:szCs w:val="22"/>
          </w:rPr>
          <w:tab/>
        </w:r>
        <w:r w:rsidR="00B45092" w:rsidRPr="00087C9B">
          <w:rPr>
            <w:rStyle w:val="Hyperlink"/>
            <w:noProof/>
          </w:rPr>
          <w:t>Partitioning Considerations</w:t>
        </w:r>
        <w:r w:rsidR="00B45092">
          <w:rPr>
            <w:noProof/>
            <w:webHidden/>
          </w:rPr>
          <w:tab/>
        </w:r>
        <w:r w:rsidR="00B45092">
          <w:rPr>
            <w:noProof/>
            <w:webHidden/>
          </w:rPr>
          <w:fldChar w:fldCharType="begin"/>
        </w:r>
        <w:r w:rsidR="00B45092">
          <w:rPr>
            <w:noProof/>
            <w:webHidden/>
          </w:rPr>
          <w:instrText xml:space="preserve"> PAGEREF _Toc414007472 \h </w:instrText>
        </w:r>
        <w:r w:rsidR="00B45092">
          <w:rPr>
            <w:noProof/>
            <w:webHidden/>
          </w:rPr>
        </w:r>
        <w:r w:rsidR="00B45092">
          <w:rPr>
            <w:noProof/>
            <w:webHidden/>
          </w:rPr>
          <w:fldChar w:fldCharType="separate"/>
        </w:r>
        <w:r w:rsidR="00CE2D03">
          <w:rPr>
            <w:noProof/>
            <w:webHidden/>
          </w:rPr>
          <w:t>96</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473" w:history="1">
        <w:r w:rsidR="00B45092" w:rsidRPr="00087C9B">
          <w:rPr>
            <w:rStyle w:val="Hyperlink"/>
            <w:noProof/>
          </w:rPr>
          <w:t>6</w:t>
        </w:r>
        <w:r w:rsidR="00B45092">
          <w:rPr>
            <w:rFonts w:asciiTheme="minorHAnsi" w:eastAsiaTheme="minorEastAsia" w:hAnsiTheme="minorHAnsi" w:cstheme="minorBidi"/>
            <w:bCs w:val="0"/>
            <w:noProof/>
            <w:sz w:val="22"/>
            <w:szCs w:val="22"/>
          </w:rPr>
          <w:tab/>
        </w:r>
        <w:r w:rsidR="00B45092" w:rsidRPr="00087C9B">
          <w:rPr>
            <w:rStyle w:val="Hyperlink"/>
            <w:noProof/>
          </w:rPr>
          <w:t>Debugging and Optimizing HT Personalities</w:t>
        </w:r>
        <w:r w:rsidR="00B45092">
          <w:rPr>
            <w:noProof/>
            <w:webHidden/>
          </w:rPr>
          <w:tab/>
        </w:r>
        <w:r w:rsidR="00B45092">
          <w:rPr>
            <w:noProof/>
            <w:webHidden/>
          </w:rPr>
          <w:fldChar w:fldCharType="begin"/>
        </w:r>
        <w:r w:rsidR="00B45092">
          <w:rPr>
            <w:noProof/>
            <w:webHidden/>
          </w:rPr>
          <w:instrText xml:space="preserve"> PAGEREF _Toc414007473 \h </w:instrText>
        </w:r>
        <w:r w:rsidR="00B45092">
          <w:rPr>
            <w:noProof/>
            <w:webHidden/>
          </w:rPr>
        </w:r>
        <w:r w:rsidR="00B45092">
          <w:rPr>
            <w:noProof/>
            <w:webHidden/>
          </w:rPr>
          <w:fldChar w:fldCharType="separate"/>
        </w:r>
        <w:r w:rsidR="00CE2D03">
          <w:rPr>
            <w:noProof/>
            <w:webHidden/>
          </w:rPr>
          <w:t>98</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74" w:history="1">
        <w:r w:rsidR="00B45092" w:rsidRPr="00087C9B">
          <w:rPr>
            <w:rStyle w:val="Hyperlink"/>
            <w:noProof/>
          </w:rPr>
          <w:t>6.1</w:t>
        </w:r>
        <w:r w:rsidR="00B45092">
          <w:rPr>
            <w:rFonts w:asciiTheme="minorHAnsi" w:eastAsiaTheme="minorEastAsia" w:hAnsiTheme="minorHAnsi" w:cstheme="minorBidi"/>
            <w:iCs w:val="0"/>
            <w:noProof/>
            <w:szCs w:val="22"/>
          </w:rPr>
          <w:tab/>
        </w:r>
        <w:r w:rsidR="00B45092" w:rsidRPr="00087C9B">
          <w:rPr>
            <w:rStyle w:val="Hyperlink"/>
            <w:noProof/>
          </w:rPr>
          <w:t>Html Design Report</w:t>
        </w:r>
        <w:r w:rsidR="00B45092">
          <w:rPr>
            <w:noProof/>
            <w:webHidden/>
          </w:rPr>
          <w:tab/>
        </w:r>
        <w:r w:rsidR="00B45092">
          <w:rPr>
            <w:noProof/>
            <w:webHidden/>
          </w:rPr>
          <w:fldChar w:fldCharType="begin"/>
        </w:r>
        <w:r w:rsidR="00B45092">
          <w:rPr>
            <w:noProof/>
            <w:webHidden/>
          </w:rPr>
          <w:instrText xml:space="preserve"> PAGEREF _Toc414007474 \h </w:instrText>
        </w:r>
        <w:r w:rsidR="00B45092">
          <w:rPr>
            <w:noProof/>
            <w:webHidden/>
          </w:rPr>
        </w:r>
        <w:r w:rsidR="00B45092">
          <w:rPr>
            <w:noProof/>
            <w:webHidden/>
          </w:rPr>
          <w:fldChar w:fldCharType="separate"/>
        </w:r>
        <w:r w:rsidR="00CE2D03">
          <w:rPr>
            <w:noProof/>
            <w:webHidden/>
          </w:rPr>
          <w:t>98</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75" w:history="1">
        <w:r w:rsidR="00B45092" w:rsidRPr="00087C9B">
          <w:rPr>
            <w:rStyle w:val="Hyperlink"/>
            <w:noProof/>
          </w:rPr>
          <w:t>6.2</w:t>
        </w:r>
        <w:r w:rsidR="00B45092">
          <w:rPr>
            <w:rFonts w:asciiTheme="minorHAnsi" w:eastAsiaTheme="minorEastAsia" w:hAnsiTheme="minorHAnsi" w:cstheme="minorBidi"/>
            <w:iCs w:val="0"/>
            <w:noProof/>
            <w:szCs w:val="22"/>
          </w:rPr>
          <w:tab/>
        </w:r>
        <w:r w:rsidR="00B45092" w:rsidRPr="00087C9B">
          <w:rPr>
            <w:rStyle w:val="Hyperlink"/>
            <w:noProof/>
          </w:rPr>
          <w:t>HtAssert</w:t>
        </w:r>
        <w:r w:rsidR="00B45092">
          <w:rPr>
            <w:noProof/>
            <w:webHidden/>
          </w:rPr>
          <w:tab/>
        </w:r>
        <w:r w:rsidR="00B45092">
          <w:rPr>
            <w:noProof/>
            <w:webHidden/>
          </w:rPr>
          <w:fldChar w:fldCharType="begin"/>
        </w:r>
        <w:r w:rsidR="00B45092">
          <w:rPr>
            <w:noProof/>
            <w:webHidden/>
          </w:rPr>
          <w:instrText xml:space="preserve"> PAGEREF _Toc414007475 \h </w:instrText>
        </w:r>
        <w:r w:rsidR="00B45092">
          <w:rPr>
            <w:noProof/>
            <w:webHidden/>
          </w:rPr>
        </w:r>
        <w:r w:rsidR="00B45092">
          <w:rPr>
            <w:noProof/>
            <w:webHidden/>
          </w:rPr>
          <w:fldChar w:fldCharType="separate"/>
        </w:r>
        <w:r w:rsidR="00CE2D03">
          <w:rPr>
            <w:noProof/>
            <w:webHidden/>
          </w:rPr>
          <w:t>98</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76" w:history="1">
        <w:r w:rsidR="00B45092" w:rsidRPr="00087C9B">
          <w:rPr>
            <w:rStyle w:val="Hyperlink"/>
            <w:noProof/>
          </w:rPr>
          <w:t>6.3</w:t>
        </w:r>
        <w:r w:rsidR="00B45092">
          <w:rPr>
            <w:rFonts w:asciiTheme="minorHAnsi" w:eastAsiaTheme="minorEastAsia" w:hAnsiTheme="minorHAnsi" w:cstheme="minorBidi"/>
            <w:iCs w:val="0"/>
            <w:noProof/>
            <w:szCs w:val="22"/>
          </w:rPr>
          <w:tab/>
        </w:r>
        <w:r w:rsidR="00B45092" w:rsidRPr="00087C9B">
          <w:rPr>
            <w:rStyle w:val="Hyperlink"/>
            <w:noProof/>
          </w:rPr>
          <w:t>Performance Monitor</w:t>
        </w:r>
        <w:r w:rsidR="00B45092">
          <w:rPr>
            <w:noProof/>
            <w:webHidden/>
          </w:rPr>
          <w:tab/>
        </w:r>
        <w:r w:rsidR="00B45092">
          <w:rPr>
            <w:noProof/>
            <w:webHidden/>
          </w:rPr>
          <w:fldChar w:fldCharType="begin"/>
        </w:r>
        <w:r w:rsidR="00B45092">
          <w:rPr>
            <w:noProof/>
            <w:webHidden/>
          </w:rPr>
          <w:instrText xml:space="preserve"> PAGEREF _Toc414007476 \h </w:instrText>
        </w:r>
        <w:r w:rsidR="00B45092">
          <w:rPr>
            <w:noProof/>
            <w:webHidden/>
          </w:rPr>
        </w:r>
        <w:r w:rsidR="00B45092">
          <w:rPr>
            <w:noProof/>
            <w:webHidden/>
          </w:rPr>
          <w:fldChar w:fldCharType="separate"/>
        </w:r>
        <w:r w:rsidR="00CE2D03">
          <w:rPr>
            <w:noProof/>
            <w:webHidden/>
          </w:rPr>
          <w:t>98</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77" w:history="1">
        <w:r w:rsidR="00B45092" w:rsidRPr="00087C9B">
          <w:rPr>
            <w:rStyle w:val="Hyperlink"/>
            <w:noProof/>
          </w:rPr>
          <w:t>6.3.1</w:t>
        </w:r>
        <w:r w:rsidR="00B45092">
          <w:rPr>
            <w:rFonts w:asciiTheme="minorHAnsi" w:eastAsiaTheme="minorEastAsia" w:hAnsiTheme="minorHAnsi" w:cstheme="minorBidi"/>
            <w:noProof/>
            <w:sz w:val="22"/>
            <w:szCs w:val="22"/>
          </w:rPr>
          <w:tab/>
        </w:r>
        <w:r w:rsidR="00B45092" w:rsidRPr="00087C9B">
          <w:rPr>
            <w:rStyle w:val="Hyperlink"/>
            <w:noProof/>
          </w:rPr>
          <w:t>Simulated Cycles</w:t>
        </w:r>
        <w:r w:rsidR="00B45092">
          <w:rPr>
            <w:noProof/>
            <w:webHidden/>
          </w:rPr>
          <w:tab/>
        </w:r>
        <w:r w:rsidR="00B45092">
          <w:rPr>
            <w:noProof/>
            <w:webHidden/>
          </w:rPr>
          <w:fldChar w:fldCharType="begin"/>
        </w:r>
        <w:r w:rsidR="00B45092">
          <w:rPr>
            <w:noProof/>
            <w:webHidden/>
          </w:rPr>
          <w:instrText xml:space="preserve"> PAGEREF _Toc414007477 \h </w:instrText>
        </w:r>
        <w:r w:rsidR="00B45092">
          <w:rPr>
            <w:noProof/>
            <w:webHidden/>
          </w:rPr>
        </w:r>
        <w:r w:rsidR="00B45092">
          <w:rPr>
            <w:noProof/>
            <w:webHidden/>
          </w:rPr>
          <w:fldChar w:fldCharType="separate"/>
        </w:r>
        <w:r w:rsidR="00CE2D03">
          <w:rPr>
            <w:noProof/>
            <w:webHidden/>
          </w:rPr>
          <w:t>99</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78" w:history="1">
        <w:r w:rsidR="00B45092" w:rsidRPr="00087C9B">
          <w:rPr>
            <w:rStyle w:val="Hyperlink"/>
            <w:noProof/>
          </w:rPr>
          <w:t>6.3.2</w:t>
        </w:r>
        <w:r w:rsidR="00B45092">
          <w:rPr>
            <w:rFonts w:asciiTheme="minorHAnsi" w:eastAsiaTheme="minorEastAsia" w:hAnsiTheme="minorHAnsi" w:cstheme="minorBidi"/>
            <w:noProof/>
            <w:sz w:val="22"/>
            <w:szCs w:val="22"/>
          </w:rPr>
          <w:tab/>
        </w:r>
        <w:r w:rsidR="00B45092" w:rsidRPr="00087C9B">
          <w:rPr>
            <w:rStyle w:val="Hyperlink"/>
            <w:noProof/>
          </w:rPr>
          <w:t>Memory summary</w:t>
        </w:r>
        <w:r w:rsidR="00B45092">
          <w:rPr>
            <w:noProof/>
            <w:webHidden/>
          </w:rPr>
          <w:tab/>
        </w:r>
        <w:r w:rsidR="00B45092">
          <w:rPr>
            <w:noProof/>
            <w:webHidden/>
          </w:rPr>
          <w:fldChar w:fldCharType="begin"/>
        </w:r>
        <w:r w:rsidR="00B45092">
          <w:rPr>
            <w:noProof/>
            <w:webHidden/>
          </w:rPr>
          <w:instrText xml:space="preserve"> PAGEREF _Toc414007478 \h </w:instrText>
        </w:r>
        <w:r w:rsidR="00B45092">
          <w:rPr>
            <w:noProof/>
            <w:webHidden/>
          </w:rPr>
        </w:r>
        <w:r w:rsidR="00B45092">
          <w:rPr>
            <w:noProof/>
            <w:webHidden/>
          </w:rPr>
          <w:fldChar w:fldCharType="separate"/>
        </w:r>
        <w:r w:rsidR="00CE2D03">
          <w:rPr>
            <w:noProof/>
            <w:webHidden/>
          </w:rPr>
          <w:t>99</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79" w:history="1">
        <w:r w:rsidR="00B45092" w:rsidRPr="00087C9B">
          <w:rPr>
            <w:rStyle w:val="Hyperlink"/>
            <w:noProof/>
          </w:rPr>
          <w:t>6.3.3</w:t>
        </w:r>
        <w:r w:rsidR="00B45092">
          <w:rPr>
            <w:rFonts w:asciiTheme="minorHAnsi" w:eastAsiaTheme="minorEastAsia" w:hAnsiTheme="minorHAnsi" w:cstheme="minorBidi"/>
            <w:noProof/>
            <w:sz w:val="22"/>
            <w:szCs w:val="22"/>
          </w:rPr>
          <w:tab/>
        </w:r>
        <w:r w:rsidR="00B45092" w:rsidRPr="00087C9B">
          <w:rPr>
            <w:rStyle w:val="Hyperlink"/>
            <w:noProof/>
          </w:rPr>
          <w:t>Memory Operations</w:t>
        </w:r>
        <w:r w:rsidR="00B45092">
          <w:rPr>
            <w:noProof/>
            <w:webHidden/>
          </w:rPr>
          <w:tab/>
        </w:r>
        <w:r w:rsidR="00B45092">
          <w:rPr>
            <w:noProof/>
            <w:webHidden/>
          </w:rPr>
          <w:fldChar w:fldCharType="begin"/>
        </w:r>
        <w:r w:rsidR="00B45092">
          <w:rPr>
            <w:noProof/>
            <w:webHidden/>
          </w:rPr>
          <w:instrText xml:space="preserve"> PAGEREF _Toc414007479 \h </w:instrText>
        </w:r>
        <w:r w:rsidR="00B45092">
          <w:rPr>
            <w:noProof/>
            <w:webHidden/>
          </w:rPr>
        </w:r>
        <w:r w:rsidR="00B45092">
          <w:rPr>
            <w:noProof/>
            <w:webHidden/>
          </w:rPr>
          <w:fldChar w:fldCharType="separate"/>
        </w:r>
        <w:r w:rsidR="00CE2D03">
          <w:rPr>
            <w:noProof/>
            <w:webHidden/>
          </w:rPr>
          <w:t>100</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80" w:history="1">
        <w:r w:rsidR="00B45092" w:rsidRPr="00087C9B">
          <w:rPr>
            <w:rStyle w:val="Hyperlink"/>
            <w:noProof/>
          </w:rPr>
          <w:t>6.3.4</w:t>
        </w:r>
        <w:r w:rsidR="00B45092">
          <w:rPr>
            <w:rFonts w:asciiTheme="minorHAnsi" w:eastAsiaTheme="minorEastAsia" w:hAnsiTheme="minorHAnsi" w:cstheme="minorBidi"/>
            <w:noProof/>
            <w:sz w:val="22"/>
            <w:szCs w:val="22"/>
          </w:rPr>
          <w:tab/>
        </w:r>
        <w:r w:rsidR="00B45092" w:rsidRPr="00087C9B">
          <w:rPr>
            <w:rStyle w:val="Hyperlink"/>
            <w:noProof/>
          </w:rPr>
          <w:t>Thread Utilization</w:t>
        </w:r>
        <w:r w:rsidR="00B45092">
          <w:rPr>
            <w:noProof/>
            <w:webHidden/>
          </w:rPr>
          <w:tab/>
        </w:r>
        <w:r w:rsidR="00B45092">
          <w:rPr>
            <w:noProof/>
            <w:webHidden/>
          </w:rPr>
          <w:fldChar w:fldCharType="begin"/>
        </w:r>
        <w:r w:rsidR="00B45092">
          <w:rPr>
            <w:noProof/>
            <w:webHidden/>
          </w:rPr>
          <w:instrText xml:space="preserve"> PAGEREF _Toc414007480 \h </w:instrText>
        </w:r>
        <w:r w:rsidR="00B45092">
          <w:rPr>
            <w:noProof/>
            <w:webHidden/>
          </w:rPr>
        </w:r>
        <w:r w:rsidR="00B45092">
          <w:rPr>
            <w:noProof/>
            <w:webHidden/>
          </w:rPr>
          <w:fldChar w:fldCharType="separate"/>
        </w:r>
        <w:r w:rsidR="00CE2D03">
          <w:rPr>
            <w:noProof/>
            <w:webHidden/>
          </w:rPr>
          <w:t>100</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81" w:history="1">
        <w:r w:rsidR="00B45092" w:rsidRPr="00087C9B">
          <w:rPr>
            <w:rStyle w:val="Hyperlink"/>
            <w:noProof/>
          </w:rPr>
          <w:t>6.3.5</w:t>
        </w:r>
        <w:r w:rsidR="00B45092">
          <w:rPr>
            <w:rFonts w:asciiTheme="minorHAnsi" w:eastAsiaTheme="minorEastAsia" w:hAnsiTheme="minorHAnsi" w:cstheme="minorBidi"/>
            <w:noProof/>
            <w:sz w:val="22"/>
            <w:szCs w:val="22"/>
          </w:rPr>
          <w:tab/>
        </w:r>
        <w:r w:rsidR="00B45092" w:rsidRPr="00087C9B">
          <w:rPr>
            <w:rStyle w:val="Hyperlink"/>
            <w:noProof/>
          </w:rPr>
          <w:t>Module Utilization</w:t>
        </w:r>
        <w:r w:rsidR="00B45092">
          <w:rPr>
            <w:noProof/>
            <w:webHidden/>
          </w:rPr>
          <w:tab/>
        </w:r>
        <w:r w:rsidR="00B45092">
          <w:rPr>
            <w:noProof/>
            <w:webHidden/>
          </w:rPr>
          <w:fldChar w:fldCharType="begin"/>
        </w:r>
        <w:r w:rsidR="00B45092">
          <w:rPr>
            <w:noProof/>
            <w:webHidden/>
          </w:rPr>
          <w:instrText xml:space="preserve"> PAGEREF _Toc414007481 \h </w:instrText>
        </w:r>
        <w:r w:rsidR="00B45092">
          <w:rPr>
            <w:noProof/>
            <w:webHidden/>
          </w:rPr>
        </w:r>
        <w:r w:rsidR="00B45092">
          <w:rPr>
            <w:noProof/>
            <w:webHidden/>
          </w:rPr>
          <w:fldChar w:fldCharType="separate"/>
        </w:r>
        <w:r w:rsidR="00CE2D03">
          <w:rPr>
            <w:noProof/>
            <w:webHidden/>
          </w:rPr>
          <w:t>100</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482" w:history="1">
        <w:r w:rsidR="00B45092" w:rsidRPr="00087C9B">
          <w:rPr>
            <w:rStyle w:val="Hyperlink"/>
            <w:noProof/>
          </w:rPr>
          <w:t>7</w:t>
        </w:r>
        <w:r w:rsidR="00B45092">
          <w:rPr>
            <w:rFonts w:asciiTheme="minorHAnsi" w:eastAsiaTheme="minorEastAsia" w:hAnsiTheme="minorHAnsi" w:cstheme="minorBidi"/>
            <w:bCs w:val="0"/>
            <w:noProof/>
            <w:sz w:val="22"/>
            <w:szCs w:val="22"/>
          </w:rPr>
          <w:tab/>
        </w:r>
        <w:r w:rsidR="00B45092" w:rsidRPr="00087C9B">
          <w:rPr>
            <w:rStyle w:val="Hyperlink"/>
            <w:noProof/>
          </w:rPr>
          <w:t>HT Tools</w:t>
        </w:r>
        <w:r w:rsidR="00B45092">
          <w:rPr>
            <w:noProof/>
            <w:webHidden/>
          </w:rPr>
          <w:tab/>
        </w:r>
        <w:r w:rsidR="00B45092">
          <w:rPr>
            <w:noProof/>
            <w:webHidden/>
          </w:rPr>
          <w:fldChar w:fldCharType="begin"/>
        </w:r>
        <w:r w:rsidR="00B45092">
          <w:rPr>
            <w:noProof/>
            <w:webHidden/>
          </w:rPr>
          <w:instrText xml:space="preserve"> PAGEREF _Toc414007482 \h </w:instrText>
        </w:r>
        <w:r w:rsidR="00B45092">
          <w:rPr>
            <w:noProof/>
            <w:webHidden/>
          </w:rPr>
        </w:r>
        <w:r w:rsidR="00B45092">
          <w:rPr>
            <w:noProof/>
            <w:webHidden/>
          </w:rPr>
          <w:fldChar w:fldCharType="separate"/>
        </w:r>
        <w:r w:rsidR="00CE2D03">
          <w:rPr>
            <w:noProof/>
            <w:webHidden/>
          </w:rPr>
          <w:t>101</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83" w:history="1">
        <w:r w:rsidR="00B45092" w:rsidRPr="00087C9B">
          <w:rPr>
            <w:rStyle w:val="Hyperlink"/>
            <w:noProof/>
          </w:rPr>
          <w:t>7.1</w:t>
        </w:r>
        <w:r w:rsidR="00B45092">
          <w:rPr>
            <w:rFonts w:asciiTheme="minorHAnsi" w:eastAsiaTheme="minorEastAsia" w:hAnsiTheme="minorHAnsi" w:cstheme="minorBidi"/>
            <w:iCs w:val="0"/>
            <w:noProof/>
            <w:szCs w:val="22"/>
          </w:rPr>
          <w:tab/>
        </w:r>
        <w:r w:rsidR="00B45092" w:rsidRPr="00087C9B">
          <w:rPr>
            <w:rStyle w:val="Hyperlink"/>
            <w:noProof/>
          </w:rPr>
          <w:t>HT Tool Flow</w:t>
        </w:r>
        <w:r w:rsidR="00B45092">
          <w:rPr>
            <w:noProof/>
            <w:webHidden/>
          </w:rPr>
          <w:tab/>
        </w:r>
        <w:r w:rsidR="00B45092">
          <w:rPr>
            <w:noProof/>
            <w:webHidden/>
          </w:rPr>
          <w:fldChar w:fldCharType="begin"/>
        </w:r>
        <w:r w:rsidR="00B45092">
          <w:rPr>
            <w:noProof/>
            <w:webHidden/>
          </w:rPr>
          <w:instrText xml:space="preserve"> PAGEREF _Toc414007483 \h </w:instrText>
        </w:r>
        <w:r w:rsidR="00B45092">
          <w:rPr>
            <w:noProof/>
            <w:webHidden/>
          </w:rPr>
        </w:r>
        <w:r w:rsidR="00B45092">
          <w:rPr>
            <w:noProof/>
            <w:webHidden/>
          </w:rPr>
          <w:fldChar w:fldCharType="separate"/>
        </w:r>
        <w:r w:rsidR="00CE2D03">
          <w:rPr>
            <w:noProof/>
            <w:webHidden/>
          </w:rPr>
          <w:t>101</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84" w:history="1">
        <w:r w:rsidR="00B45092" w:rsidRPr="00087C9B">
          <w:rPr>
            <w:rStyle w:val="Hyperlink"/>
            <w:noProof/>
          </w:rPr>
          <w:t>7.1.1</w:t>
        </w:r>
        <w:r w:rsidR="00B45092">
          <w:rPr>
            <w:rFonts w:asciiTheme="minorHAnsi" w:eastAsiaTheme="minorEastAsia" w:hAnsiTheme="minorHAnsi" w:cstheme="minorBidi"/>
            <w:noProof/>
            <w:sz w:val="22"/>
            <w:szCs w:val="22"/>
          </w:rPr>
          <w:tab/>
        </w:r>
        <w:r w:rsidR="00B45092" w:rsidRPr="00087C9B">
          <w:rPr>
            <w:rStyle w:val="Hyperlink"/>
            <w:noProof/>
          </w:rPr>
          <w:t>Hybrid Threading Linker (HTL)</w:t>
        </w:r>
        <w:r w:rsidR="00B45092">
          <w:rPr>
            <w:noProof/>
            <w:webHidden/>
          </w:rPr>
          <w:tab/>
        </w:r>
        <w:r w:rsidR="00B45092">
          <w:rPr>
            <w:noProof/>
            <w:webHidden/>
          </w:rPr>
          <w:fldChar w:fldCharType="begin"/>
        </w:r>
        <w:r w:rsidR="00B45092">
          <w:rPr>
            <w:noProof/>
            <w:webHidden/>
          </w:rPr>
          <w:instrText xml:space="preserve"> PAGEREF _Toc414007484 \h </w:instrText>
        </w:r>
        <w:r w:rsidR="00B45092">
          <w:rPr>
            <w:noProof/>
            <w:webHidden/>
          </w:rPr>
        </w:r>
        <w:r w:rsidR="00B45092">
          <w:rPr>
            <w:noProof/>
            <w:webHidden/>
          </w:rPr>
          <w:fldChar w:fldCharType="separate"/>
        </w:r>
        <w:r w:rsidR="00CE2D03">
          <w:rPr>
            <w:noProof/>
            <w:webHidden/>
          </w:rPr>
          <w:t>101</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85" w:history="1">
        <w:r w:rsidR="00B45092" w:rsidRPr="00087C9B">
          <w:rPr>
            <w:rStyle w:val="Hyperlink"/>
            <w:noProof/>
          </w:rPr>
          <w:t>7.1.2</w:t>
        </w:r>
        <w:r w:rsidR="00B45092">
          <w:rPr>
            <w:rFonts w:asciiTheme="minorHAnsi" w:eastAsiaTheme="minorEastAsia" w:hAnsiTheme="minorHAnsi" w:cstheme="minorBidi"/>
            <w:noProof/>
            <w:sz w:val="22"/>
            <w:szCs w:val="22"/>
          </w:rPr>
          <w:tab/>
        </w:r>
        <w:r w:rsidR="00B45092" w:rsidRPr="00087C9B">
          <w:rPr>
            <w:rStyle w:val="Hyperlink"/>
            <w:noProof/>
          </w:rPr>
          <w:t>System C Simulation</w:t>
        </w:r>
        <w:r w:rsidR="00B45092">
          <w:rPr>
            <w:noProof/>
            <w:webHidden/>
          </w:rPr>
          <w:tab/>
        </w:r>
        <w:r w:rsidR="00B45092">
          <w:rPr>
            <w:noProof/>
            <w:webHidden/>
          </w:rPr>
          <w:fldChar w:fldCharType="begin"/>
        </w:r>
        <w:r w:rsidR="00B45092">
          <w:rPr>
            <w:noProof/>
            <w:webHidden/>
          </w:rPr>
          <w:instrText xml:space="preserve"> PAGEREF _Toc414007485 \h </w:instrText>
        </w:r>
        <w:r w:rsidR="00B45092">
          <w:rPr>
            <w:noProof/>
            <w:webHidden/>
          </w:rPr>
        </w:r>
        <w:r w:rsidR="00B45092">
          <w:rPr>
            <w:noProof/>
            <w:webHidden/>
          </w:rPr>
          <w:fldChar w:fldCharType="separate"/>
        </w:r>
        <w:r w:rsidR="00CE2D03">
          <w:rPr>
            <w:noProof/>
            <w:webHidden/>
          </w:rPr>
          <w:t>102</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86" w:history="1">
        <w:r w:rsidR="00B45092" w:rsidRPr="00087C9B">
          <w:rPr>
            <w:rStyle w:val="Hyperlink"/>
            <w:noProof/>
          </w:rPr>
          <w:t>7.1.3</w:t>
        </w:r>
        <w:r w:rsidR="00B45092">
          <w:rPr>
            <w:rFonts w:asciiTheme="minorHAnsi" w:eastAsiaTheme="minorEastAsia" w:hAnsiTheme="minorHAnsi" w:cstheme="minorBidi"/>
            <w:noProof/>
            <w:sz w:val="22"/>
            <w:szCs w:val="22"/>
          </w:rPr>
          <w:tab/>
        </w:r>
        <w:r w:rsidR="00B45092" w:rsidRPr="00087C9B">
          <w:rPr>
            <w:rStyle w:val="Hyperlink"/>
            <w:noProof/>
          </w:rPr>
          <w:t>Hybrid Threading Verilog Translator (HTV)</w:t>
        </w:r>
        <w:r w:rsidR="00B45092">
          <w:rPr>
            <w:noProof/>
            <w:webHidden/>
          </w:rPr>
          <w:tab/>
        </w:r>
        <w:r w:rsidR="00B45092">
          <w:rPr>
            <w:noProof/>
            <w:webHidden/>
          </w:rPr>
          <w:fldChar w:fldCharType="begin"/>
        </w:r>
        <w:r w:rsidR="00B45092">
          <w:rPr>
            <w:noProof/>
            <w:webHidden/>
          </w:rPr>
          <w:instrText xml:space="preserve"> PAGEREF _Toc414007486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87" w:history="1">
        <w:r w:rsidR="00B45092" w:rsidRPr="00087C9B">
          <w:rPr>
            <w:rStyle w:val="Hyperlink"/>
            <w:noProof/>
          </w:rPr>
          <w:t>7.1.4</w:t>
        </w:r>
        <w:r w:rsidR="00B45092">
          <w:rPr>
            <w:rFonts w:asciiTheme="minorHAnsi" w:eastAsiaTheme="minorEastAsia" w:hAnsiTheme="minorHAnsi" w:cstheme="minorBidi"/>
            <w:noProof/>
            <w:sz w:val="22"/>
            <w:szCs w:val="22"/>
          </w:rPr>
          <w:tab/>
        </w:r>
        <w:r w:rsidR="00B45092" w:rsidRPr="00087C9B">
          <w:rPr>
            <w:rStyle w:val="Hyperlink"/>
            <w:noProof/>
          </w:rPr>
          <w:t>Verilog Simulation</w:t>
        </w:r>
        <w:r w:rsidR="00B45092">
          <w:rPr>
            <w:noProof/>
            <w:webHidden/>
          </w:rPr>
          <w:tab/>
        </w:r>
        <w:r w:rsidR="00B45092">
          <w:rPr>
            <w:noProof/>
            <w:webHidden/>
          </w:rPr>
          <w:fldChar w:fldCharType="begin"/>
        </w:r>
        <w:r w:rsidR="00B45092">
          <w:rPr>
            <w:noProof/>
            <w:webHidden/>
          </w:rPr>
          <w:instrText xml:space="preserve"> PAGEREF _Toc414007487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88" w:history="1">
        <w:r w:rsidR="00B45092" w:rsidRPr="00087C9B">
          <w:rPr>
            <w:rStyle w:val="Hyperlink"/>
            <w:noProof/>
          </w:rPr>
          <w:t>7.1.5</w:t>
        </w:r>
        <w:r w:rsidR="00B45092">
          <w:rPr>
            <w:rFonts w:asciiTheme="minorHAnsi" w:eastAsiaTheme="minorEastAsia" w:hAnsiTheme="minorHAnsi" w:cstheme="minorBidi"/>
            <w:noProof/>
            <w:sz w:val="22"/>
            <w:szCs w:val="22"/>
          </w:rPr>
          <w:tab/>
        </w:r>
        <w:r w:rsidR="00B45092" w:rsidRPr="00087C9B">
          <w:rPr>
            <w:rStyle w:val="Hyperlink"/>
            <w:noProof/>
          </w:rPr>
          <w:t>Build FPGA</w:t>
        </w:r>
        <w:r w:rsidR="00B45092">
          <w:rPr>
            <w:noProof/>
            <w:webHidden/>
          </w:rPr>
          <w:tab/>
        </w:r>
        <w:r w:rsidR="00B45092">
          <w:rPr>
            <w:noProof/>
            <w:webHidden/>
          </w:rPr>
          <w:fldChar w:fldCharType="begin"/>
        </w:r>
        <w:r w:rsidR="00B45092">
          <w:rPr>
            <w:noProof/>
            <w:webHidden/>
          </w:rPr>
          <w:instrText xml:space="preserve"> PAGEREF _Toc414007488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89" w:history="1">
        <w:r w:rsidR="00B45092" w:rsidRPr="00087C9B">
          <w:rPr>
            <w:rStyle w:val="Hyperlink"/>
            <w:noProof/>
          </w:rPr>
          <w:t>7.2</w:t>
        </w:r>
        <w:r w:rsidR="00B45092">
          <w:rPr>
            <w:rFonts w:asciiTheme="minorHAnsi" w:eastAsiaTheme="minorEastAsia" w:hAnsiTheme="minorHAnsi" w:cstheme="minorBidi"/>
            <w:iCs w:val="0"/>
            <w:noProof/>
            <w:szCs w:val="22"/>
          </w:rPr>
          <w:tab/>
        </w:r>
        <w:r w:rsidR="00B45092" w:rsidRPr="00087C9B">
          <w:rPr>
            <w:rStyle w:val="Hyperlink"/>
            <w:noProof/>
          </w:rPr>
          <w:t>Using HT Tools</w:t>
        </w:r>
        <w:r w:rsidR="00B45092">
          <w:rPr>
            <w:noProof/>
            <w:webHidden/>
          </w:rPr>
          <w:tab/>
        </w:r>
        <w:r w:rsidR="00B45092">
          <w:rPr>
            <w:noProof/>
            <w:webHidden/>
          </w:rPr>
          <w:fldChar w:fldCharType="begin"/>
        </w:r>
        <w:r w:rsidR="00B45092">
          <w:rPr>
            <w:noProof/>
            <w:webHidden/>
          </w:rPr>
          <w:instrText xml:space="preserve"> PAGEREF _Toc414007489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90" w:history="1">
        <w:r w:rsidR="00B45092" w:rsidRPr="00087C9B">
          <w:rPr>
            <w:rStyle w:val="Hyperlink"/>
            <w:noProof/>
          </w:rPr>
          <w:t>7.2.1</w:t>
        </w:r>
        <w:r w:rsidR="00B45092">
          <w:rPr>
            <w:rFonts w:asciiTheme="minorHAnsi" w:eastAsiaTheme="minorEastAsia" w:hAnsiTheme="minorHAnsi" w:cstheme="minorBidi"/>
            <w:noProof/>
            <w:sz w:val="22"/>
            <w:szCs w:val="22"/>
          </w:rPr>
          <w:tab/>
        </w:r>
        <w:r w:rsidR="00B45092" w:rsidRPr="00087C9B">
          <w:rPr>
            <w:rStyle w:val="Hyperlink"/>
            <w:noProof/>
          </w:rPr>
          <w:t>Conditional Compilation</w:t>
        </w:r>
        <w:r w:rsidR="00B45092">
          <w:rPr>
            <w:noProof/>
            <w:webHidden/>
          </w:rPr>
          <w:tab/>
        </w:r>
        <w:r w:rsidR="00B45092">
          <w:rPr>
            <w:noProof/>
            <w:webHidden/>
          </w:rPr>
          <w:fldChar w:fldCharType="begin"/>
        </w:r>
        <w:r w:rsidR="00B45092">
          <w:rPr>
            <w:noProof/>
            <w:webHidden/>
          </w:rPr>
          <w:instrText xml:space="preserve"> PAGEREF _Toc414007490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91" w:history="1">
        <w:r w:rsidR="00B45092" w:rsidRPr="00087C9B">
          <w:rPr>
            <w:rStyle w:val="Hyperlink"/>
            <w:noProof/>
          </w:rPr>
          <w:t>7.2.2</w:t>
        </w:r>
        <w:r w:rsidR="00B45092">
          <w:rPr>
            <w:rFonts w:asciiTheme="minorHAnsi" w:eastAsiaTheme="minorEastAsia" w:hAnsiTheme="minorHAnsi" w:cstheme="minorBidi"/>
            <w:noProof/>
            <w:sz w:val="22"/>
            <w:szCs w:val="22"/>
          </w:rPr>
          <w:tab/>
        </w:r>
        <w:r w:rsidR="00B45092" w:rsidRPr="00087C9B">
          <w:rPr>
            <w:rStyle w:val="Hyperlink"/>
            <w:noProof/>
          </w:rPr>
          <w:t>HT Project</w:t>
        </w:r>
        <w:r w:rsidR="00B45092">
          <w:rPr>
            <w:noProof/>
            <w:webHidden/>
          </w:rPr>
          <w:tab/>
        </w:r>
        <w:r w:rsidR="00B45092">
          <w:rPr>
            <w:noProof/>
            <w:webHidden/>
          </w:rPr>
          <w:fldChar w:fldCharType="begin"/>
        </w:r>
        <w:r w:rsidR="00B45092">
          <w:rPr>
            <w:noProof/>
            <w:webHidden/>
          </w:rPr>
          <w:instrText xml:space="preserve"> PAGEREF _Toc414007491 \h </w:instrText>
        </w:r>
        <w:r w:rsidR="00B45092">
          <w:rPr>
            <w:noProof/>
            <w:webHidden/>
          </w:rPr>
        </w:r>
        <w:r w:rsidR="00B45092">
          <w:rPr>
            <w:noProof/>
            <w:webHidden/>
          </w:rPr>
          <w:fldChar w:fldCharType="separate"/>
        </w:r>
        <w:r w:rsidR="00CE2D03">
          <w:rPr>
            <w:noProof/>
            <w:webHidden/>
          </w:rPr>
          <w:t>104</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92" w:history="1">
        <w:r w:rsidR="00B45092" w:rsidRPr="00087C9B">
          <w:rPr>
            <w:rStyle w:val="Hyperlink"/>
            <w:noProof/>
          </w:rPr>
          <w:t>7.2.3</w:t>
        </w:r>
        <w:r w:rsidR="00B45092">
          <w:rPr>
            <w:rFonts w:asciiTheme="minorHAnsi" w:eastAsiaTheme="minorEastAsia" w:hAnsiTheme="minorHAnsi" w:cstheme="minorBidi"/>
            <w:noProof/>
            <w:sz w:val="22"/>
            <w:szCs w:val="22"/>
          </w:rPr>
          <w:tab/>
        </w:r>
        <w:r w:rsidR="00B45092" w:rsidRPr="00087C9B">
          <w:rPr>
            <w:rStyle w:val="Hyperlink"/>
            <w:noProof/>
          </w:rPr>
          <w:t>HT Makefiles</w:t>
        </w:r>
        <w:r w:rsidR="00B45092">
          <w:rPr>
            <w:noProof/>
            <w:webHidden/>
          </w:rPr>
          <w:tab/>
        </w:r>
        <w:r w:rsidR="00B45092">
          <w:rPr>
            <w:noProof/>
            <w:webHidden/>
          </w:rPr>
          <w:fldChar w:fldCharType="begin"/>
        </w:r>
        <w:r w:rsidR="00B45092">
          <w:rPr>
            <w:noProof/>
            <w:webHidden/>
          </w:rPr>
          <w:instrText xml:space="preserve"> PAGEREF _Toc414007492 \h </w:instrText>
        </w:r>
        <w:r w:rsidR="00B45092">
          <w:rPr>
            <w:noProof/>
            <w:webHidden/>
          </w:rPr>
        </w:r>
        <w:r w:rsidR="00B45092">
          <w:rPr>
            <w:noProof/>
            <w:webHidden/>
          </w:rPr>
          <w:fldChar w:fldCharType="separate"/>
        </w:r>
        <w:r w:rsidR="00CE2D03">
          <w:rPr>
            <w:noProof/>
            <w:webHidden/>
          </w:rPr>
          <w:t>104</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93" w:history="1">
        <w:r w:rsidR="00B45092" w:rsidRPr="00087C9B">
          <w:rPr>
            <w:rStyle w:val="Hyperlink"/>
            <w:noProof/>
          </w:rPr>
          <w:t>7.2.4</w:t>
        </w:r>
        <w:r w:rsidR="00B45092">
          <w:rPr>
            <w:rFonts w:asciiTheme="minorHAnsi" w:eastAsiaTheme="minorEastAsia" w:hAnsiTheme="minorHAnsi" w:cstheme="minorBidi"/>
            <w:noProof/>
            <w:sz w:val="22"/>
            <w:szCs w:val="22"/>
          </w:rPr>
          <w:tab/>
        </w:r>
        <w:r w:rsidR="00B45092" w:rsidRPr="00087C9B">
          <w:rPr>
            <w:rStyle w:val="Hyperlink"/>
            <w:noProof/>
          </w:rPr>
          <w:t>Make Options</w:t>
        </w:r>
        <w:r w:rsidR="00B45092">
          <w:rPr>
            <w:noProof/>
            <w:webHidden/>
          </w:rPr>
          <w:tab/>
        </w:r>
        <w:r w:rsidR="00B45092">
          <w:rPr>
            <w:noProof/>
            <w:webHidden/>
          </w:rPr>
          <w:fldChar w:fldCharType="begin"/>
        </w:r>
        <w:r w:rsidR="00B45092">
          <w:rPr>
            <w:noProof/>
            <w:webHidden/>
          </w:rPr>
          <w:instrText xml:space="preserve"> PAGEREF _Toc414007493 \h </w:instrText>
        </w:r>
        <w:r w:rsidR="00B45092">
          <w:rPr>
            <w:noProof/>
            <w:webHidden/>
          </w:rPr>
        </w:r>
        <w:r w:rsidR="00B45092">
          <w:rPr>
            <w:noProof/>
            <w:webHidden/>
          </w:rPr>
          <w:fldChar w:fldCharType="separate"/>
        </w:r>
        <w:r w:rsidR="00CE2D03">
          <w:rPr>
            <w:noProof/>
            <w:webHidden/>
          </w:rPr>
          <w:t>106</w:t>
        </w:r>
        <w:r w:rsidR="00B45092">
          <w:rPr>
            <w:noProof/>
            <w:webHidden/>
          </w:rPr>
          <w:fldChar w:fldCharType="end"/>
        </w:r>
      </w:hyperlink>
    </w:p>
    <w:p w:rsidR="00B45092" w:rsidRDefault="001D47FE">
      <w:pPr>
        <w:pStyle w:val="TOC3"/>
        <w:tabs>
          <w:tab w:val="left" w:pos="1200"/>
          <w:tab w:val="right" w:leader="dot" w:pos="8630"/>
        </w:tabs>
        <w:rPr>
          <w:rFonts w:asciiTheme="minorHAnsi" w:eastAsiaTheme="minorEastAsia" w:hAnsiTheme="minorHAnsi" w:cstheme="minorBidi"/>
          <w:noProof/>
          <w:sz w:val="22"/>
          <w:szCs w:val="22"/>
        </w:rPr>
      </w:pPr>
      <w:hyperlink w:anchor="_Toc414007494" w:history="1">
        <w:r w:rsidR="00B45092" w:rsidRPr="00087C9B">
          <w:rPr>
            <w:rStyle w:val="Hyperlink"/>
            <w:noProof/>
          </w:rPr>
          <w:t>7.2.5</w:t>
        </w:r>
        <w:r w:rsidR="00B45092">
          <w:rPr>
            <w:rFonts w:asciiTheme="minorHAnsi" w:eastAsiaTheme="minorEastAsia" w:hAnsiTheme="minorHAnsi" w:cstheme="minorBidi"/>
            <w:noProof/>
            <w:sz w:val="22"/>
            <w:szCs w:val="22"/>
          </w:rPr>
          <w:tab/>
        </w:r>
        <w:r w:rsidR="00B45092" w:rsidRPr="00087C9B">
          <w:rPr>
            <w:rStyle w:val="Hyperlink"/>
            <w:noProof/>
          </w:rPr>
          <w:t>Running the Application</w:t>
        </w:r>
        <w:r w:rsidR="00B45092">
          <w:rPr>
            <w:noProof/>
            <w:webHidden/>
          </w:rPr>
          <w:tab/>
        </w:r>
        <w:r w:rsidR="00B45092">
          <w:rPr>
            <w:noProof/>
            <w:webHidden/>
          </w:rPr>
          <w:fldChar w:fldCharType="begin"/>
        </w:r>
        <w:r w:rsidR="00B45092">
          <w:rPr>
            <w:noProof/>
            <w:webHidden/>
          </w:rPr>
          <w:instrText xml:space="preserve"> PAGEREF _Toc414007494 \h </w:instrText>
        </w:r>
        <w:r w:rsidR="00B45092">
          <w:rPr>
            <w:noProof/>
            <w:webHidden/>
          </w:rPr>
        </w:r>
        <w:r w:rsidR="00B45092">
          <w:rPr>
            <w:noProof/>
            <w:webHidden/>
          </w:rPr>
          <w:fldChar w:fldCharType="separate"/>
        </w:r>
        <w:r w:rsidR="00CE2D03">
          <w:rPr>
            <w:noProof/>
            <w:webHidden/>
          </w:rPr>
          <w:t>107</w:t>
        </w:r>
        <w:r w:rsidR="00B45092">
          <w:rPr>
            <w:noProof/>
            <w:webHidden/>
          </w:rPr>
          <w:fldChar w:fldCharType="end"/>
        </w:r>
      </w:hyperlink>
    </w:p>
    <w:p w:rsidR="00B45092" w:rsidRDefault="001D47FE">
      <w:pPr>
        <w:pStyle w:val="TOC2"/>
        <w:tabs>
          <w:tab w:val="left" w:pos="800"/>
          <w:tab w:val="right" w:leader="dot" w:pos="8630"/>
        </w:tabs>
        <w:rPr>
          <w:rFonts w:asciiTheme="minorHAnsi" w:eastAsiaTheme="minorEastAsia" w:hAnsiTheme="minorHAnsi" w:cstheme="minorBidi"/>
          <w:iCs w:val="0"/>
          <w:noProof/>
          <w:szCs w:val="22"/>
        </w:rPr>
      </w:pPr>
      <w:hyperlink w:anchor="_Toc414007495" w:history="1">
        <w:r w:rsidR="00B45092" w:rsidRPr="00087C9B">
          <w:rPr>
            <w:rStyle w:val="Hyperlink"/>
            <w:noProof/>
          </w:rPr>
          <w:t>7.3</w:t>
        </w:r>
        <w:r w:rsidR="00B45092">
          <w:rPr>
            <w:rFonts w:asciiTheme="minorHAnsi" w:eastAsiaTheme="minorEastAsia" w:hAnsiTheme="minorHAnsi" w:cstheme="minorBidi"/>
            <w:iCs w:val="0"/>
            <w:noProof/>
            <w:szCs w:val="22"/>
          </w:rPr>
          <w:tab/>
        </w:r>
        <w:r w:rsidR="00B45092" w:rsidRPr="00087C9B">
          <w:rPr>
            <w:rStyle w:val="Hyperlink"/>
            <w:noProof/>
          </w:rPr>
          <w:t>Completed Project</w:t>
        </w:r>
        <w:r w:rsidR="00B45092">
          <w:rPr>
            <w:noProof/>
            <w:webHidden/>
          </w:rPr>
          <w:tab/>
        </w:r>
        <w:r w:rsidR="00B45092">
          <w:rPr>
            <w:noProof/>
            <w:webHidden/>
          </w:rPr>
          <w:fldChar w:fldCharType="begin"/>
        </w:r>
        <w:r w:rsidR="00B45092">
          <w:rPr>
            <w:noProof/>
            <w:webHidden/>
          </w:rPr>
          <w:instrText xml:space="preserve"> PAGEREF _Toc414007495 \h </w:instrText>
        </w:r>
        <w:r w:rsidR="00B45092">
          <w:rPr>
            <w:noProof/>
            <w:webHidden/>
          </w:rPr>
        </w:r>
        <w:r w:rsidR="00B45092">
          <w:rPr>
            <w:noProof/>
            <w:webHidden/>
          </w:rPr>
          <w:fldChar w:fldCharType="separate"/>
        </w:r>
        <w:r w:rsidR="00CE2D03">
          <w:rPr>
            <w:noProof/>
            <w:webHidden/>
          </w:rPr>
          <w:t>107</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496" w:history="1">
        <w:r w:rsidR="00B45092" w:rsidRPr="00087C9B">
          <w:rPr>
            <w:rStyle w:val="Hyperlink"/>
            <w:noProof/>
          </w:rPr>
          <w:t>8</w:t>
        </w:r>
        <w:r w:rsidR="00B45092">
          <w:rPr>
            <w:rFonts w:asciiTheme="minorHAnsi" w:eastAsiaTheme="minorEastAsia" w:hAnsiTheme="minorHAnsi" w:cstheme="minorBidi"/>
            <w:bCs w:val="0"/>
            <w:noProof/>
            <w:sz w:val="22"/>
            <w:szCs w:val="22"/>
          </w:rPr>
          <w:tab/>
        </w:r>
        <w:r w:rsidR="00B45092" w:rsidRPr="00087C9B">
          <w:rPr>
            <w:rStyle w:val="Hyperlink"/>
            <w:noProof/>
          </w:rPr>
          <w:t>Customer Support Procedures</w:t>
        </w:r>
        <w:r w:rsidR="00B45092">
          <w:rPr>
            <w:noProof/>
            <w:webHidden/>
          </w:rPr>
          <w:tab/>
        </w:r>
        <w:r w:rsidR="00B45092">
          <w:rPr>
            <w:noProof/>
            <w:webHidden/>
          </w:rPr>
          <w:fldChar w:fldCharType="begin"/>
        </w:r>
        <w:r w:rsidR="00B45092">
          <w:rPr>
            <w:noProof/>
            <w:webHidden/>
          </w:rPr>
          <w:instrText xml:space="preserve"> PAGEREF _Toc414007496 \h </w:instrText>
        </w:r>
        <w:r w:rsidR="00B45092">
          <w:rPr>
            <w:noProof/>
            <w:webHidden/>
          </w:rPr>
        </w:r>
        <w:r w:rsidR="00B45092">
          <w:rPr>
            <w:noProof/>
            <w:webHidden/>
          </w:rPr>
          <w:fldChar w:fldCharType="separate"/>
        </w:r>
        <w:r w:rsidR="00CE2D03">
          <w:rPr>
            <w:b/>
            <w:bCs w:val="0"/>
            <w:noProof/>
            <w:webHidden/>
          </w:rPr>
          <w:t>Error! Bookmark not defined.</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497" w:history="1">
        <w:r w:rsidR="00B45092" w:rsidRPr="00087C9B">
          <w:rPr>
            <w:rStyle w:val="Hyperlink"/>
            <w:noProof/>
          </w:rPr>
          <w:t>A</w:t>
        </w:r>
        <w:r w:rsidR="00B45092">
          <w:rPr>
            <w:rFonts w:asciiTheme="minorHAnsi" w:eastAsiaTheme="minorEastAsia" w:hAnsiTheme="minorHAnsi" w:cstheme="minorBidi"/>
            <w:bCs w:val="0"/>
            <w:noProof/>
            <w:sz w:val="22"/>
            <w:szCs w:val="22"/>
          </w:rPr>
          <w:tab/>
        </w:r>
        <w:r w:rsidR="00B45092" w:rsidRPr="00087C9B">
          <w:rPr>
            <w:rStyle w:val="Hyperlink"/>
            <w:noProof/>
          </w:rPr>
          <w:t>Appendix – Definitions</w:t>
        </w:r>
        <w:r w:rsidR="00B45092">
          <w:rPr>
            <w:noProof/>
            <w:webHidden/>
          </w:rPr>
          <w:tab/>
        </w:r>
        <w:r w:rsidR="00B45092">
          <w:rPr>
            <w:noProof/>
            <w:webHidden/>
          </w:rPr>
          <w:fldChar w:fldCharType="begin"/>
        </w:r>
        <w:r w:rsidR="00B45092">
          <w:rPr>
            <w:noProof/>
            <w:webHidden/>
          </w:rPr>
          <w:instrText xml:space="preserve"> PAGEREF _Toc414007497 \h </w:instrText>
        </w:r>
        <w:r w:rsidR="00B45092">
          <w:rPr>
            <w:noProof/>
            <w:webHidden/>
          </w:rPr>
        </w:r>
        <w:r w:rsidR="00B45092">
          <w:rPr>
            <w:noProof/>
            <w:webHidden/>
          </w:rPr>
          <w:fldChar w:fldCharType="separate"/>
        </w:r>
        <w:r w:rsidR="00CE2D03">
          <w:rPr>
            <w:noProof/>
            <w:webHidden/>
          </w:rPr>
          <w:t>109</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498" w:history="1">
        <w:r w:rsidR="00B45092" w:rsidRPr="00087C9B">
          <w:rPr>
            <w:rStyle w:val="Hyperlink"/>
            <w:noProof/>
          </w:rPr>
          <w:t>B</w:t>
        </w:r>
        <w:r w:rsidR="00B45092">
          <w:rPr>
            <w:rFonts w:asciiTheme="minorHAnsi" w:eastAsiaTheme="minorEastAsia" w:hAnsiTheme="minorHAnsi" w:cstheme="minorBidi"/>
            <w:bCs w:val="0"/>
            <w:noProof/>
            <w:sz w:val="22"/>
            <w:szCs w:val="22"/>
          </w:rPr>
          <w:tab/>
        </w:r>
        <w:r w:rsidR="00B45092" w:rsidRPr="00087C9B">
          <w:rPr>
            <w:rStyle w:val="Hyperlink"/>
            <w:noProof/>
          </w:rPr>
          <w:t>Appendix – Acronyms</w:t>
        </w:r>
        <w:r w:rsidR="00B45092">
          <w:rPr>
            <w:noProof/>
            <w:webHidden/>
          </w:rPr>
          <w:tab/>
        </w:r>
        <w:r w:rsidR="00B45092">
          <w:rPr>
            <w:noProof/>
            <w:webHidden/>
          </w:rPr>
          <w:fldChar w:fldCharType="begin"/>
        </w:r>
        <w:r w:rsidR="00B45092">
          <w:rPr>
            <w:noProof/>
            <w:webHidden/>
          </w:rPr>
          <w:instrText xml:space="preserve"> PAGEREF _Toc414007498 \h </w:instrText>
        </w:r>
        <w:r w:rsidR="00B45092">
          <w:rPr>
            <w:noProof/>
            <w:webHidden/>
          </w:rPr>
        </w:r>
        <w:r w:rsidR="00B45092">
          <w:rPr>
            <w:noProof/>
            <w:webHidden/>
          </w:rPr>
          <w:fldChar w:fldCharType="separate"/>
        </w:r>
        <w:r w:rsidR="00CE2D03">
          <w:rPr>
            <w:noProof/>
            <w:webHidden/>
          </w:rPr>
          <w:t>111</w:t>
        </w:r>
        <w:r w:rsidR="00B45092">
          <w:rPr>
            <w:noProof/>
            <w:webHidden/>
          </w:rPr>
          <w:fldChar w:fldCharType="end"/>
        </w:r>
      </w:hyperlink>
    </w:p>
    <w:p w:rsidR="00B45092" w:rsidRDefault="001D47FE">
      <w:pPr>
        <w:pStyle w:val="TOC1"/>
        <w:tabs>
          <w:tab w:val="left" w:pos="403"/>
          <w:tab w:val="right" w:leader="dot" w:pos="8630"/>
        </w:tabs>
        <w:rPr>
          <w:rFonts w:asciiTheme="minorHAnsi" w:eastAsiaTheme="minorEastAsia" w:hAnsiTheme="minorHAnsi" w:cstheme="minorBidi"/>
          <w:bCs w:val="0"/>
          <w:noProof/>
          <w:sz w:val="22"/>
          <w:szCs w:val="22"/>
        </w:rPr>
      </w:pPr>
      <w:hyperlink w:anchor="_Toc414007499" w:history="1">
        <w:r w:rsidR="00B45092" w:rsidRPr="00087C9B">
          <w:rPr>
            <w:rStyle w:val="Hyperlink"/>
            <w:noProof/>
          </w:rPr>
          <w:t>C</w:t>
        </w:r>
        <w:r w:rsidR="00B45092">
          <w:rPr>
            <w:rFonts w:asciiTheme="minorHAnsi" w:eastAsiaTheme="minorEastAsia" w:hAnsiTheme="minorHAnsi" w:cstheme="minorBidi"/>
            <w:bCs w:val="0"/>
            <w:noProof/>
            <w:sz w:val="22"/>
            <w:szCs w:val="22"/>
          </w:rPr>
          <w:tab/>
        </w:r>
        <w:r w:rsidR="00B45092" w:rsidRPr="00087C9B">
          <w:rPr>
            <w:rStyle w:val="Hyperlink"/>
            <w:noProof/>
          </w:rPr>
          <w:t>Appendix – Instruction Timing Guidelines</w:t>
        </w:r>
        <w:r w:rsidR="00B45092">
          <w:rPr>
            <w:noProof/>
            <w:webHidden/>
          </w:rPr>
          <w:tab/>
        </w:r>
        <w:r w:rsidR="00B45092">
          <w:rPr>
            <w:noProof/>
            <w:webHidden/>
          </w:rPr>
          <w:fldChar w:fldCharType="begin"/>
        </w:r>
        <w:r w:rsidR="00B45092">
          <w:rPr>
            <w:noProof/>
            <w:webHidden/>
          </w:rPr>
          <w:instrText xml:space="preserve"> PAGEREF _Toc414007499 \h </w:instrText>
        </w:r>
        <w:r w:rsidR="00B45092">
          <w:rPr>
            <w:noProof/>
            <w:webHidden/>
          </w:rPr>
        </w:r>
        <w:r w:rsidR="00B45092">
          <w:rPr>
            <w:noProof/>
            <w:webHidden/>
          </w:rPr>
          <w:fldChar w:fldCharType="separate"/>
        </w:r>
        <w:r w:rsidR="00CE2D03">
          <w:rPr>
            <w:noProof/>
            <w:webHidden/>
          </w:rPr>
          <w:t>112</w:t>
        </w:r>
        <w:r w:rsidR="00B45092">
          <w:rPr>
            <w:noProof/>
            <w:webHidden/>
          </w:rPr>
          <w:fldChar w:fldCharType="end"/>
        </w:r>
      </w:hyperlink>
    </w:p>
    <w:p w:rsidR="000D43CF" w:rsidRPr="000D43CF" w:rsidRDefault="00B21F81" w:rsidP="000D43CF">
      <w:pPr>
        <w:pStyle w:val="BodyText"/>
      </w:pPr>
      <w:r>
        <w:fldChar w:fldCharType="end"/>
      </w:r>
    </w:p>
    <w:p w:rsidR="00720BB8" w:rsidRDefault="00720BB8" w:rsidP="00345F4A">
      <w:pPr>
        <w:pStyle w:val="Heading1"/>
        <w:numPr>
          <w:ilvl w:val="0"/>
          <w:numId w:val="0"/>
        </w:numPr>
        <w:sectPr w:rsidR="00720BB8">
          <w:headerReference w:type="even" r:id="rId13"/>
          <w:headerReference w:type="default" r:id="rId14"/>
          <w:footerReference w:type="default" r:id="rId15"/>
          <w:headerReference w:type="first" r:id="rId16"/>
          <w:pgSz w:w="12240" w:h="15840" w:code="1"/>
          <w:pgMar w:top="1440" w:right="1800" w:bottom="1728" w:left="1800" w:header="720" w:footer="720" w:gutter="0"/>
          <w:pgNumType w:fmt="lowerRoman" w:start="1"/>
          <w:cols w:space="0"/>
          <w:docGrid w:linePitch="360"/>
        </w:sectPr>
      </w:pPr>
      <w:bookmarkStart w:id="0" w:name="_Ref363117180"/>
      <w:bookmarkStart w:id="1" w:name="_Toc199663180"/>
      <w:bookmarkStart w:id="2" w:name="_Toc199663568"/>
      <w:bookmarkStart w:id="3" w:name="_Toc199664116"/>
      <w:bookmarkStart w:id="4" w:name="_Toc199664427"/>
    </w:p>
    <w:p w:rsidR="001D06BB" w:rsidRDefault="00FE1C54" w:rsidP="00FA6704">
      <w:pPr>
        <w:pStyle w:val="Heading1"/>
        <w:numPr>
          <w:ilvl w:val="0"/>
          <w:numId w:val="0"/>
        </w:numPr>
      </w:pPr>
      <w:bookmarkStart w:id="5" w:name="_Toc414007379"/>
      <w:bookmarkEnd w:id="0"/>
      <w:r w:rsidRPr="004A46E1">
        <w:lastRenderedPageBreak/>
        <w:t>Overview</w:t>
      </w:r>
      <w:bookmarkEnd w:id="1"/>
      <w:bookmarkEnd w:id="2"/>
      <w:bookmarkEnd w:id="3"/>
      <w:bookmarkEnd w:id="4"/>
      <w:bookmarkEnd w:id="5"/>
    </w:p>
    <w:p w:rsidR="00A42F25" w:rsidRDefault="00A42F25" w:rsidP="00A42F25">
      <w:pPr>
        <w:pStyle w:val="Heading2"/>
      </w:pPr>
      <w:bookmarkStart w:id="6" w:name="_Toc351970814"/>
      <w:bookmarkStart w:id="7" w:name="_Toc352573468"/>
      <w:bookmarkStart w:id="8" w:name="_Toc362338321"/>
      <w:bookmarkStart w:id="9" w:name="_Toc414007380"/>
      <w:bookmarkStart w:id="10" w:name="_Toc199663181"/>
      <w:bookmarkStart w:id="11" w:name="_Toc199663569"/>
      <w:bookmarkStart w:id="12" w:name="_Toc199664117"/>
      <w:bookmarkStart w:id="13" w:name="_Toc199664428"/>
      <w:r>
        <w:t>Introduction</w:t>
      </w:r>
      <w:bookmarkEnd w:id="6"/>
      <w:bookmarkEnd w:id="7"/>
      <w:bookmarkEnd w:id="8"/>
      <w:bookmarkEnd w:id="9"/>
    </w:p>
    <w:p w:rsidR="00A42F25" w:rsidRDefault="00A42F25" w:rsidP="00A42F25">
      <w:pPr>
        <w:pStyle w:val="BodyText"/>
      </w:pPr>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rsidR="00A42F25" w:rsidRDefault="00A42F25" w:rsidP="00A42F25">
      <w:pPr>
        <w:pStyle w:val="Heading2"/>
      </w:pPr>
      <w:bookmarkStart w:id="14" w:name="_Toc351970815"/>
      <w:bookmarkStart w:id="15" w:name="_Toc352573469"/>
      <w:bookmarkStart w:id="16" w:name="_Toc362338322"/>
      <w:bookmarkStart w:id="17" w:name="_Toc414007381"/>
      <w:r>
        <w:t>Document Content</w:t>
      </w:r>
      <w:bookmarkEnd w:id="14"/>
      <w:bookmarkEnd w:id="15"/>
      <w:bookmarkEnd w:id="16"/>
      <w:bookmarkEnd w:id="17"/>
    </w:p>
    <w:p w:rsidR="00A42F25" w:rsidRDefault="00A42F25" w:rsidP="00A42F25">
      <w:pPr>
        <w:pStyle w:val="BodyText"/>
        <w:numPr>
          <w:ilvl w:val="0"/>
          <w:numId w:val="37"/>
        </w:numPr>
      </w:pPr>
      <w:r>
        <w:t xml:space="preserve">Application </w:t>
      </w:r>
      <w:proofErr w:type="gramStart"/>
      <w:r>
        <w:t>Development</w:t>
      </w:r>
      <w:r w:rsidRPr="00642B0E">
        <w:t xml:space="preserve"> </w:t>
      </w:r>
      <w:r>
        <w:t xml:space="preserve"> Using</w:t>
      </w:r>
      <w:proofErr w:type="gramEnd"/>
      <w:r>
        <w:t xml:space="preserve"> HT</w:t>
      </w:r>
    </w:p>
    <w:p w:rsidR="00A42F25" w:rsidRDefault="00A42F25" w:rsidP="00A42F25">
      <w:pPr>
        <w:pStyle w:val="BodyText"/>
        <w:numPr>
          <w:ilvl w:val="0"/>
          <w:numId w:val="37"/>
        </w:numPr>
      </w:pPr>
      <w:r>
        <w:t>Simulation Model Development Using HT</w:t>
      </w:r>
    </w:p>
    <w:p w:rsidR="00A42F25" w:rsidRPr="00A52485" w:rsidRDefault="00A42F25" w:rsidP="00A42F25">
      <w:pPr>
        <w:pStyle w:val="BodyText"/>
        <w:numPr>
          <w:ilvl w:val="0"/>
          <w:numId w:val="37"/>
        </w:numPr>
      </w:pPr>
      <w:r>
        <w:t>Personality Development Using HT</w:t>
      </w:r>
    </w:p>
    <w:p w:rsidR="00A42F25" w:rsidRDefault="00A42F25" w:rsidP="00A42F25">
      <w:pPr>
        <w:pStyle w:val="BodyText"/>
        <w:numPr>
          <w:ilvl w:val="0"/>
          <w:numId w:val="37"/>
        </w:numPr>
      </w:pPr>
      <w:r>
        <w:t xml:space="preserve">Examples </w:t>
      </w:r>
    </w:p>
    <w:p w:rsidR="00A42F25" w:rsidRDefault="00A42F25" w:rsidP="00A42F25">
      <w:pPr>
        <w:pStyle w:val="BodyText"/>
        <w:numPr>
          <w:ilvl w:val="0"/>
          <w:numId w:val="37"/>
        </w:numPr>
      </w:pPr>
      <w:r>
        <w:t>Debugging a Personality</w:t>
      </w:r>
    </w:p>
    <w:p w:rsidR="00A42F25" w:rsidRDefault="00A42F25" w:rsidP="00A42F25">
      <w:pPr>
        <w:pStyle w:val="BodyText"/>
        <w:numPr>
          <w:ilvl w:val="0"/>
          <w:numId w:val="37"/>
        </w:numPr>
      </w:pPr>
      <w:r>
        <w:t>HT Tool Flow</w:t>
      </w:r>
    </w:p>
    <w:p w:rsidR="00A42F25" w:rsidRDefault="00A42F25" w:rsidP="00A42F25">
      <w:pPr>
        <w:pStyle w:val="Heading2"/>
      </w:pPr>
      <w:bookmarkStart w:id="18" w:name="_Toc414007382"/>
      <w:r>
        <w:t>Related Documents</w:t>
      </w:r>
      <w:bookmarkEnd w:id="18"/>
    </w:p>
    <w:p w:rsidR="00A42F25" w:rsidRPr="00A42F25" w:rsidRDefault="00A42F25" w:rsidP="00A42F25">
      <w:pPr>
        <w:pStyle w:val="BodyText"/>
      </w:pPr>
      <w:r>
        <w:t xml:space="preserve">The Convey HT Reference Manual contains the architectural description of the HT infrastructure.  It also contains a detailed reference for all </w:t>
      </w:r>
      <w:r w:rsidRPr="00A42F25">
        <w:rPr>
          <w:b/>
          <w:i/>
        </w:rPr>
        <w:t>htd</w:t>
      </w:r>
      <w:r>
        <w:t xml:space="preserve"> commands and the routines generated by the HTL.</w:t>
      </w:r>
    </w:p>
    <w:p w:rsidR="00D90FF9" w:rsidRDefault="00D90FF9" w:rsidP="00DF57EF">
      <w:pPr>
        <w:pStyle w:val="Heading2"/>
      </w:pPr>
      <w:bookmarkStart w:id="19" w:name="_Toc414007383"/>
      <w:r>
        <w:t>Intended Audience</w:t>
      </w:r>
      <w:bookmarkEnd w:id="10"/>
      <w:bookmarkEnd w:id="11"/>
      <w:bookmarkEnd w:id="12"/>
      <w:bookmarkEnd w:id="13"/>
      <w:bookmarkEnd w:id="19"/>
    </w:p>
    <w:p w:rsidR="00A95E11" w:rsidRDefault="00A95E11" w:rsidP="00A95E11">
      <w:pPr>
        <w:pStyle w:val="BodyText"/>
      </w:pPr>
      <w:bookmarkStart w:id="20" w:name="_Toc199663182"/>
      <w:bookmarkStart w:id="21" w:name="_Toc199663570"/>
      <w:bookmarkStart w:id="22" w:name="_Toc199664118"/>
      <w:bookmarkStart w:id="23" w:name="_Toc199664429"/>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rsidR="00A42F25" w:rsidRDefault="002A7819" w:rsidP="000B6D55">
      <w:pPr>
        <w:pStyle w:val="BodyText"/>
      </w:pPr>
      <w:r>
        <w:t>Users</w:t>
      </w:r>
      <w:r w:rsidR="00B7697C">
        <w:t xml:space="preserve"> should be familiar with the Overview of an HT Design Section of the HT Reference Manual.</w:t>
      </w:r>
    </w:p>
    <w:p w:rsidR="00A42F25" w:rsidRDefault="00A42F25" w:rsidP="00A42F25">
      <w:pPr>
        <w:pStyle w:val="Heading2"/>
      </w:pPr>
      <w:bookmarkStart w:id="24" w:name="_Toc351970818"/>
      <w:bookmarkStart w:id="25" w:name="_Toc352573472"/>
      <w:bookmarkStart w:id="26" w:name="_Toc362338324"/>
      <w:bookmarkStart w:id="27" w:name="_Toc414007384"/>
      <w:r>
        <w:t>Required Software</w:t>
      </w:r>
      <w:bookmarkEnd w:id="24"/>
      <w:bookmarkEnd w:id="25"/>
      <w:bookmarkEnd w:id="26"/>
      <w:bookmarkEnd w:id="27"/>
    </w:p>
    <w:p w:rsidR="00A42F25" w:rsidRDefault="00A42F25" w:rsidP="00A42F25">
      <w:pPr>
        <w:pStyle w:val="BodyText"/>
      </w:pPr>
      <w:r>
        <w:t>The HT environment requires the following components:</w:t>
      </w:r>
    </w:p>
    <w:p w:rsidR="00A42F25" w:rsidRDefault="00A42F25" w:rsidP="00A42F25">
      <w:pPr>
        <w:pStyle w:val="BodyText"/>
        <w:numPr>
          <w:ilvl w:val="0"/>
          <w:numId w:val="38"/>
        </w:numPr>
      </w:pPr>
      <w:r>
        <w:t>Convey Personality Development Kit (PDK)</w:t>
      </w:r>
    </w:p>
    <w:p w:rsidR="00A42F25" w:rsidRDefault="00A42F25" w:rsidP="00A42F25">
      <w:pPr>
        <w:pStyle w:val="BodyText"/>
        <w:numPr>
          <w:ilvl w:val="0"/>
          <w:numId w:val="38"/>
        </w:numPr>
      </w:pPr>
      <w:r>
        <w:t>C/C++ compiler</w:t>
      </w:r>
    </w:p>
    <w:p w:rsidR="00A42F25" w:rsidRDefault="00A42F25" w:rsidP="00A42F25">
      <w:pPr>
        <w:pStyle w:val="BodyText"/>
        <w:numPr>
          <w:ilvl w:val="0"/>
          <w:numId w:val="38"/>
        </w:numPr>
      </w:pPr>
      <w:r>
        <w:t>Xilinx ISE Design Suite14</w:t>
      </w:r>
    </w:p>
    <w:p w:rsidR="00A42F25" w:rsidRDefault="00A42F25" w:rsidP="00A42F25">
      <w:pPr>
        <w:pStyle w:val="BodyText"/>
        <w:numPr>
          <w:ilvl w:val="0"/>
          <w:numId w:val="38"/>
        </w:numPr>
      </w:pPr>
      <w:r>
        <w:t>An HDL simulator for Verilog/VHDL simulation.</w:t>
      </w:r>
    </w:p>
    <w:p w:rsidR="00A42F25" w:rsidRDefault="00A42F25" w:rsidP="00A42F25">
      <w:pPr>
        <w:pStyle w:val="BodyText"/>
        <w:numPr>
          <w:ilvl w:val="1"/>
          <w:numId w:val="38"/>
        </w:numPr>
      </w:pPr>
      <w:r>
        <w:t>Mentor ModelSim</w:t>
      </w:r>
    </w:p>
    <w:p w:rsidR="00A42F25" w:rsidRDefault="00A42F25" w:rsidP="000B6D55">
      <w:pPr>
        <w:pStyle w:val="BodyText"/>
        <w:numPr>
          <w:ilvl w:val="1"/>
          <w:numId w:val="38"/>
        </w:numPr>
      </w:pPr>
      <w:r>
        <w:t>VCS</w:t>
      </w:r>
    </w:p>
    <w:p w:rsidR="00C36E40" w:rsidRDefault="00C36E40" w:rsidP="00CC15C1">
      <w:pPr>
        <w:pStyle w:val="Heading1"/>
      </w:pPr>
      <w:bookmarkStart w:id="28" w:name="_Toc360523829"/>
      <w:bookmarkStart w:id="29" w:name="_Toc414007385"/>
      <w:bookmarkStart w:id="30" w:name="_Toc196014441"/>
      <w:bookmarkStart w:id="31" w:name="_Toc196034733"/>
      <w:bookmarkStart w:id="32" w:name="_Toc196120856"/>
      <w:bookmarkStart w:id="33" w:name="_Toc199224621"/>
      <w:bookmarkStart w:id="34" w:name="_Toc199663183"/>
      <w:bookmarkStart w:id="35" w:name="_Toc199663571"/>
      <w:bookmarkStart w:id="36" w:name="_Toc199664119"/>
      <w:bookmarkStart w:id="37" w:name="_Toc199664430"/>
      <w:bookmarkEnd w:id="20"/>
      <w:bookmarkEnd w:id="21"/>
      <w:bookmarkEnd w:id="22"/>
      <w:bookmarkEnd w:id="23"/>
      <w:r>
        <w:lastRenderedPageBreak/>
        <w:t>HT Developmen</w:t>
      </w:r>
      <w:bookmarkEnd w:id="28"/>
      <w:r w:rsidR="0078414D">
        <w:t>t Overview</w:t>
      </w:r>
      <w:bookmarkEnd w:id="29"/>
    </w:p>
    <w:p w:rsidR="00C36E40" w:rsidRDefault="00C36E40" w:rsidP="00C36E40">
      <w:pPr>
        <w:pStyle w:val="BodyText"/>
      </w:pPr>
      <w:r w:rsidRPr="00E35F5B">
        <w:t xml:space="preserve">This </w:t>
      </w:r>
      <w:r w:rsidR="00022BDD">
        <w:t>section</w:t>
      </w:r>
      <w:r w:rsidRPr="00E35F5B">
        <w:t xml:space="preserve"> contains </w:t>
      </w:r>
      <w:r w:rsidR="00536516">
        <w:t xml:space="preserve">a high level description of the step-by-step </w:t>
      </w:r>
      <w:r w:rsidRPr="00E35F5B">
        <w:t xml:space="preserve">process </w:t>
      </w:r>
      <w:r w:rsidR="00536516">
        <w:t>for</w:t>
      </w:r>
      <w:r w:rsidRPr="00E35F5B">
        <w:t xml:space="preserve"> developing a</w:t>
      </w:r>
      <w:r w:rsidR="0078414D">
        <w:t>n</w:t>
      </w:r>
      <w:r w:rsidRPr="00E35F5B">
        <w:t xml:space="preserve"> </w:t>
      </w:r>
      <w:r w:rsidR="00536516">
        <w:t>application for the Convey coprocessor</w:t>
      </w:r>
      <w:r>
        <w:t>, using the HT Tools</w:t>
      </w:r>
      <w:r w:rsidRPr="00E35F5B">
        <w:t xml:space="preserve">. </w:t>
      </w:r>
      <w:r>
        <w:t xml:space="preserve"> The steps are illustrated in </w:t>
      </w:r>
      <w:r w:rsidR="00B21F81">
        <w:fldChar w:fldCharType="begin"/>
      </w:r>
      <w:r>
        <w:instrText xml:space="preserve"> REF _Ref354516420 \h </w:instrText>
      </w:r>
      <w:r w:rsidR="00B21F81">
        <w:fldChar w:fldCharType="separate"/>
      </w:r>
      <w:r w:rsidR="00CE2D03">
        <w:t xml:space="preserve">Figure </w:t>
      </w:r>
      <w:r w:rsidR="00CE2D03">
        <w:rPr>
          <w:noProof/>
        </w:rPr>
        <w:t>1</w:t>
      </w:r>
      <w:r w:rsidR="00B21F81">
        <w:fldChar w:fldCharType="end"/>
      </w:r>
      <w:r>
        <w:t>.</w:t>
      </w:r>
      <w:r w:rsidR="00536516">
        <w:t xml:space="preserve">  </w:t>
      </w:r>
    </w:p>
    <w:p w:rsidR="00C36E40" w:rsidRDefault="00055903" w:rsidP="00C36E40">
      <w:pPr>
        <w:pStyle w:val="BodyText"/>
      </w:pPr>
      <w:r>
        <w:rPr>
          <w:noProof/>
        </w:rPr>
        <w:drawing>
          <wp:inline distT="0" distB="0" distL="0" distR="0" wp14:anchorId="36EEE335">
            <wp:extent cx="4285615"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615" cy="3637915"/>
                    </a:xfrm>
                    <a:prstGeom prst="rect">
                      <a:avLst/>
                    </a:prstGeom>
                    <a:noFill/>
                  </pic:spPr>
                </pic:pic>
              </a:graphicData>
            </a:graphic>
          </wp:inline>
        </w:drawing>
      </w:r>
      <w:r w:rsidR="00C36E40" w:rsidRPr="00FC0656">
        <w:t xml:space="preserve"> </w:t>
      </w:r>
    </w:p>
    <w:p w:rsidR="003F19B6" w:rsidRDefault="00C36E40" w:rsidP="009E5C75">
      <w:pPr>
        <w:pStyle w:val="Caption"/>
      </w:pPr>
      <w:bookmarkStart w:id="38" w:name="_Ref354516420"/>
      <w:r>
        <w:t xml:space="preserve">Figure </w:t>
      </w:r>
      <w:r w:rsidR="001D47FE">
        <w:fldChar w:fldCharType="begin"/>
      </w:r>
      <w:r w:rsidR="001D47FE">
        <w:instrText xml:space="preserve"> SEQ Figure \* ARABIC </w:instrText>
      </w:r>
      <w:r w:rsidR="001D47FE">
        <w:fldChar w:fldCharType="separate"/>
      </w:r>
      <w:r w:rsidR="00CE2D03">
        <w:rPr>
          <w:noProof/>
        </w:rPr>
        <w:t>1</w:t>
      </w:r>
      <w:r w:rsidR="001D47FE">
        <w:rPr>
          <w:noProof/>
        </w:rPr>
        <w:fldChar w:fldCharType="end"/>
      </w:r>
      <w:bookmarkEnd w:id="38"/>
      <w:r w:rsidR="00DE4B71">
        <w:t xml:space="preserve"> </w:t>
      </w:r>
      <w:r>
        <w:t>-</w:t>
      </w:r>
      <w:r w:rsidR="00DE4B71">
        <w:t xml:space="preserve"> </w:t>
      </w:r>
      <w:r>
        <w:t>HT Development Steps</w:t>
      </w:r>
    </w:p>
    <w:p w:rsidR="0078414D" w:rsidRDefault="00536516" w:rsidP="00C36E40">
      <w:pPr>
        <w:pStyle w:val="BodyText"/>
      </w:pPr>
      <w:r>
        <w:t xml:space="preserve">Later sections of this document contain detailed information on the </w:t>
      </w:r>
      <w:r w:rsidR="0078414D">
        <w:t>following</w:t>
      </w:r>
    </w:p>
    <w:p w:rsidR="0078414D" w:rsidRDefault="0078414D" w:rsidP="0078414D">
      <w:pPr>
        <w:pStyle w:val="BodyText"/>
        <w:numPr>
          <w:ilvl w:val="0"/>
          <w:numId w:val="24"/>
        </w:numPr>
      </w:pPr>
      <w:r>
        <w:t xml:space="preserve">Host application development (Section </w:t>
      </w:r>
      <w:r w:rsidR="00B21F81">
        <w:fldChar w:fldCharType="begin"/>
      </w:r>
      <w:r>
        <w:instrText xml:space="preserve"> REF _Ref362428889 \r \h </w:instrText>
      </w:r>
      <w:r w:rsidR="00B21F81">
        <w:fldChar w:fldCharType="separate"/>
      </w:r>
      <w:r w:rsidR="00CE2D03">
        <w:t>3</w:t>
      </w:r>
      <w:r w:rsidR="00B21F81">
        <w:fldChar w:fldCharType="end"/>
      </w:r>
      <w:r>
        <w:t>)</w:t>
      </w:r>
    </w:p>
    <w:p w:rsidR="0078414D" w:rsidRDefault="0078414D" w:rsidP="0078414D">
      <w:pPr>
        <w:pStyle w:val="BodyText"/>
        <w:numPr>
          <w:ilvl w:val="0"/>
          <w:numId w:val="24"/>
        </w:numPr>
      </w:pPr>
      <w:r>
        <w:t xml:space="preserve">C model </w:t>
      </w:r>
      <w:r w:rsidR="00536516">
        <w:t xml:space="preserve">development </w:t>
      </w:r>
      <w:r>
        <w:t xml:space="preserve">(Section </w:t>
      </w:r>
      <w:r w:rsidR="00B21F81">
        <w:fldChar w:fldCharType="begin"/>
      </w:r>
      <w:r>
        <w:instrText xml:space="preserve"> REF _Ref362877335 \r \h </w:instrText>
      </w:r>
      <w:r w:rsidR="00B21F81">
        <w:fldChar w:fldCharType="separate"/>
      </w:r>
      <w:r w:rsidR="00CE2D03">
        <w:t>4</w:t>
      </w:r>
      <w:r w:rsidR="00B21F81">
        <w:fldChar w:fldCharType="end"/>
      </w:r>
      <w:r>
        <w:t>)</w:t>
      </w:r>
    </w:p>
    <w:p w:rsidR="0078414D" w:rsidRDefault="0078414D" w:rsidP="0078414D">
      <w:pPr>
        <w:pStyle w:val="BodyText"/>
        <w:numPr>
          <w:ilvl w:val="0"/>
          <w:numId w:val="24"/>
        </w:numPr>
      </w:pPr>
      <w:r>
        <w:t xml:space="preserve">HT personality development (Section </w:t>
      </w:r>
      <w:r w:rsidR="00B21F81">
        <w:fldChar w:fldCharType="begin"/>
      </w:r>
      <w:r>
        <w:instrText xml:space="preserve"> REF _Ref362877364 \r \h </w:instrText>
      </w:r>
      <w:r w:rsidR="00B21F81">
        <w:fldChar w:fldCharType="separate"/>
      </w:r>
      <w:r w:rsidR="00CE2D03">
        <w:t>5</w:t>
      </w:r>
      <w:r w:rsidR="00B21F81">
        <w:fldChar w:fldCharType="end"/>
      </w:r>
      <w:r>
        <w:t>)</w:t>
      </w:r>
    </w:p>
    <w:p w:rsidR="00C36E40" w:rsidRPr="00E35F5B" w:rsidRDefault="00C36E40" w:rsidP="00CC15C1">
      <w:pPr>
        <w:pStyle w:val="Heading2"/>
      </w:pPr>
      <w:bookmarkStart w:id="39" w:name="_Toc360523830"/>
      <w:bookmarkStart w:id="40" w:name="_Toc414007386"/>
      <w:r w:rsidRPr="00E35F5B">
        <w:t>Analyze Application</w:t>
      </w:r>
      <w:bookmarkEnd w:id="39"/>
      <w:bookmarkEnd w:id="40"/>
    </w:p>
    <w:p w:rsidR="00C36E40" w:rsidRDefault="00C36E40" w:rsidP="00C36E40">
      <w:pPr>
        <w:pStyle w:val="BodyText"/>
      </w:pPr>
      <w:r w:rsidRPr="00E35F5B">
        <w:t xml:space="preserve">The first step of personality development is to </w:t>
      </w:r>
      <w:r>
        <w:t xml:space="preserve">understand the problem to be solved. </w:t>
      </w:r>
    </w:p>
    <w:p w:rsidR="00C36E40" w:rsidRDefault="00C36E40" w:rsidP="00DB527C">
      <w:pPr>
        <w:pStyle w:val="BodyText"/>
        <w:numPr>
          <w:ilvl w:val="0"/>
          <w:numId w:val="22"/>
        </w:numPr>
      </w:pPr>
      <w:r w:rsidRPr="00E35F5B">
        <w:t xml:space="preserve">What bottlenecks are limiting the performance? </w:t>
      </w:r>
    </w:p>
    <w:p w:rsidR="00C36E40" w:rsidRDefault="00C36E40" w:rsidP="00DB527C">
      <w:pPr>
        <w:pStyle w:val="BodyText"/>
        <w:numPr>
          <w:ilvl w:val="0"/>
          <w:numId w:val="22"/>
        </w:numPr>
      </w:pPr>
      <w:r w:rsidRPr="00E35F5B">
        <w:t xml:space="preserve">What data structures are involved? </w:t>
      </w:r>
    </w:p>
    <w:p w:rsidR="00C36E40" w:rsidRPr="00E35F5B" w:rsidRDefault="00C36E40" w:rsidP="00DB527C">
      <w:pPr>
        <w:pStyle w:val="BodyText"/>
        <w:numPr>
          <w:ilvl w:val="0"/>
          <w:numId w:val="22"/>
        </w:numPr>
      </w:pPr>
      <w:r w:rsidRPr="00E35F5B">
        <w:t>How parallelizable is the application?</w:t>
      </w:r>
    </w:p>
    <w:p w:rsidR="00C36E40" w:rsidRPr="00E35F5B" w:rsidRDefault="00C36E40" w:rsidP="00C36E40">
      <w:pPr>
        <w:pStyle w:val="BodyText"/>
      </w:pPr>
      <w:r w:rsidRPr="00E35F5B">
        <w:t>Answers to these questions provide the first insight i</w:t>
      </w:r>
      <w:r>
        <w:t>nto how the application can be accelerated.</w:t>
      </w:r>
    </w:p>
    <w:p w:rsidR="00C36E40" w:rsidRDefault="00C36E40" w:rsidP="00CC15C1">
      <w:pPr>
        <w:pStyle w:val="Heading2"/>
      </w:pPr>
      <w:bookmarkStart w:id="41" w:name="_Toc360523831"/>
      <w:bookmarkStart w:id="42" w:name="_Toc414007387"/>
      <w:r>
        <w:lastRenderedPageBreak/>
        <w:t>Partition the Application</w:t>
      </w:r>
      <w:bookmarkEnd w:id="41"/>
      <w:bookmarkEnd w:id="42"/>
    </w:p>
    <w:p w:rsidR="00C36E40" w:rsidRDefault="00C36E40" w:rsidP="00C36E40">
      <w:pPr>
        <w:pStyle w:val="BodyText"/>
      </w:pPr>
      <w:r>
        <w:t xml:space="preserve">The application is divided into two components, the host application and the coprocessor application.  At this point the interface between the host and coprocessor is </w:t>
      </w:r>
      <w:r w:rsidR="00F541DC">
        <w:t xml:space="preserve">being </w:t>
      </w:r>
      <w:r>
        <w:t>defined.  The following should be identified</w:t>
      </w:r>
    </w:p>
    <w:p w:rsidR="00C36E40" w:rsidRDefault="00C36E40" w:rsidP="00DB527C">
      <w:pPr>
        <w:pStyle w:val="BodyText"/>
        <w:numPr>
          <w:ilvl w:val="0"/>
          <w:numId w:val="23"/>
        </w:numPr>
      </w:pPr>
      <w:r>
        <w:t>Communication requirements between host and coprocessor</w:t>
      </w:r>
    </w:p>
    <w:p w:rsidR="00C36E40" w:rsidRDefault="00C36E40" w:rsidP="00DB527C">
      <w:pPr>
        <w:pStyle w:val="BodyText"/>
        <w:numPr>
          <w:ilvl w:val="0"/>
          <w:numId w:val="23"/>
        </w:numPr>
      </w:pPr>
      <w:r>
        <w:t>Data movement requirements between host and coprocessor</w:t>
      </w:r>
    </w:p>
    <w:p w:rsidR="005A38E6" w:rsidRDefault="00B902C2">
      <w:pPr>
        <w:pStyle w:val="Heading2"/>
      </w:pPr>
      <w:bookmarkStart w:id="43" w:name="_Toc414007388"/>
      <w:r>
        <w:t>Modify the Host Application and Test Host API</w:t>
      </w:r>
      <w:bookmarkEnd w:id="43"/>
    </w:p>
    <w:p w:rsidR="00B902C2" w:rsidRPr="00157CF9" w:rsidRDefault="00B902C2" w:rsidP="00B902C2">
      <w:pPr>
        <w:pStyle w:val="Heading3"/>
      </w:pPr>
      <w:bookmarkStart w:id="44" w:name="_Toc414007389"/>
      <w:r>
        <w:t>Modify HT Host Application</w:t>
      </w:r>
      <w:bookmarkEnd w:id="44"/>
    </w:p>
    <w:p w:rsidR="00B902C2" w:rsidRDefault="00B902C2" w:rsidP="00B902C2">
      <w:pPr>
        <w:pStyle w:val="BodyText"/>
      </w:pPr>
      <w:r>
        <w:t>The Host application is modified replacing the kernel to be implemented on the coprocessor with calls utilizing the Host API to control and transfer data to and from the coprocessor application.</w:t>
      </w:r>
    </w:p>
    <w:p w:rsidR="005A38E6" w:rsidRDefault="00C36E40">
      <w:pPr>
        <w:pStyle w:val="Heading3"/>
      </w:pPr>
      <w:bookmarkStart w:id="45" w:name="_Toc376870651"/>
      <w:bookmarkStart w:id="46" w:name="_Toc377368933"/>
      <w:bookmarkStart w:id="47" w:name="_Toc377559688"/>
      <w:bookmarkStart w:id="48" w:name="_Toc377630974"/>
      <w:bookmarkStart w:id="49" w:name="_Toc377734963"/>
      <w:bookmarkStart w:id="50" w:name="_Toc377988119"/>
      <w:bookmarkStart w:id="51" w:name="_Toc378152074"/>
      <w:bookmarkStart w:id="52" w:name="_Toc360523832"/>
      <w:bookmarkStart w:id="53" w:name="_Toc414007390"/>
      <w:bookmarkEnd w:id="45"/>
      <w:bookmarkEnd w:id="46"/>
      <w:bookmarkEnd w:id="47"/>
      <w:bookmarkEnd w:id="48"/>
      <w:bookmarkEnd w:id="49"/>
      <w:bookmarkEnd w:id="50"/>
      <w:bookmarkEnd w:id="51"/>
      <w:r>
        <w:t>Develop Software Model of Custom Personality</w:t>
      </w:r>
      <w:bookmarkEnd w:id="52"/>
      <w:bookmarkEnd w:id="53"/>
    </w:p>
    <w:p w:rsidR="00C36E40" w:rsidRDefault="00C36E40" w:rsidP="00C36E40">
      <w:pPr>
        <w:pStyle w:val="BodyText"/>
      </w:pPr>
      <w:r>
        <w:t xml:space="preserve">A high level Model of the coprocessor application </w:t>
      </w:r>
      <w:r w:rsidR="00A95E11">
        <w:t>can be</w:t>
      </w:r>
      <w:r>
        <w:t xml:space="preserve"> developed, so that the host application </w:t>
      </w:r>
      <w:r w:rsidR="00B902C2">
        <w:t xml:space="preserve">and coprocessor interface </w:t>
      </w:r>
      <w:r>
        <w:t xml:space="preserve">can be verified.  The Model utilizes the Host API and implements the functionality </w:t>
      </w:r>
      <w:r w:rsidR="00B902C2">
        <w:t xml:space="preserve">in software, </w:t>
      </w:r>
      <w:r>
        <w:t xml:space="preserve">of the kernel to be implemented on the coprocessor.  </w:t>
      </w:r>
      <w:r w:rsidR="007D7520">
        <w:t>This is an optional step that can be useful for testing the host application prior to</w:t>
      </w:r>
      <w:r w:rsidR="00B902C2">
        <w:t xml:space="preserve"> or concurrently with</w:t>
      </w:r>
      <w:r w:rsidR="007D7520">
        <w:t xml:space="preserve"> the development of the personality.</w:t>
      </w:r>
    </w:p>
    <w:p w:rsidR="005A38E6" w:rsidRDefault="00C36E40">
      <w:pPr>
        <w:pStyle w:val="Heading3"/>
      </w:pPr>
      <w:bookmarkStart w:id="54" w:name="_Toc376870653"/>
      <w:bookmarkStart w:id="55" w:name="_Toc377368935"/>
      <w:bookmarkStart w:id="56" w:name="_Toc377559690"/>
      <w:bookmarkStart w:id="57" w:name="_Toc377630976"/>
      <w:bookmarkStart w:id="58" w:name="_Toc377734965"/>
      <w:bookmarkStart w:id="59" w:name="_Toc377988121"/>
      <w:bookmarkStart w:id="60" w:name="_Toc378152076"/>
      <w:bookmarkStart w:id="61" w:name="_Toc376870654"/>
      <w:bookmarkStart w:id="62" w:name="_Toc377368936"/>
      <w:bookmarkStart w:id="63" w:name="_Toc377559691"/>
      <w:bookmarkStart w:id="64" w:name="_Toc377630977"/>
      <w:bookmarkStart w:id="65" w:name="_Toc377734966"/>
      <w:bookmarkStart w:id="66" w:name="_Toc377988122"/>
      <w:bookmarkStart w:id="67" w:name="_Toc378152077"/>
      <w:bookmarkStart w:id="68" w:name="_Toc360523834"/>
      <w:bookmarkStart w:id="69" w:name="_Toc414007391"/>
      <w:bookmarkEnd w:id="54"/>
      <w:bookmarkEnd w:id="55"/>
      <w:bookmarkEnd w:id="56"/>
      <w:bookmarkEnd w:id="57"/>
      <w:bookmarkEnd w:id="58"/>
      <w:bookmarkEnd w:id="59"/>
      <w:bookmarkEnd w:id="60"/>
      <w:bookmarkEnd w:id="61"/>
      <w:bookmarkEnd w:id="62"/>
      <w:bookmarkEnd w:id="63"/>
      <w:bookmarkEnd w:id="64"/>
      <w:bookmarkEnd w:id="65"/>
      <w:bookmarkEnd w:id="66"/>
      <w:bookmarkEnd w:id="67"/>
      <w:r>
        <w:t>Simulate Host Application</w:t>
      </w:r>
      <w:bookmarkEnd w:id="68"/>
      <w:bookmarkEnd w:id="69"/>
    </w:p>
    <w:p w:rsidR="00C36E40" w:rsidRPr="003F3F07" w:rsidRDefault="00C36E40" w:rsidP="00C36E40">
      <w:pPr>
        <w:pStyle w:val="BodyText"/>
      </w:pPr>
      <w:r>
        <w:t>Once the coprocessor software model is complete, the host application can be simulated.  This allows the host application and the interface between the host and coprocessor to be verified, prior to the development of the coprocessor hardware.</w:t>
      </w:r>
    </w:p>
    <w:p w:rsidR="00C36E40" w:rsidRDefault="00C36E40" w:rsidP="00CC15C1">
      <w:pPr>
        <w:pStyle w:val="Heading2"/>
      </w:pPr>
      <w:bookmarkStart w:id="70" w:name="_Toc360523835"/>
      <w:bookmarkStart w:id="71" w:name="_Toc414007392"/>
      <w:r>
        <w:t xml:space="preserve">Develop Coprocessor </w:t>
      </w:r>
      <w:bookmarkEnd w:id="70"/>
      <w:r w:rsidR="007D7520">
        <w:t>Personality</w:t>
      </w:r>
      <w:bookmarkEnd w:id="71"/>
    </w:p>
    <w:p w:rsidR="00C36E40" w:rsidRDefault="00C36E40" w:rsidP="00C36E40">
      <w:pPr>
        <w:pStyle w:val="BodyText"/>
      </w:pPr>
      <w:r>
        <w:t>The coprocessor application or personality is divided into modules.  The functionality of each module described in two parts, the Hybrid Thread Description (</w:t>
      </w:r>
      <w:r w:rsidRPr="007D7520">
        <w:rPr>
          <w:b/>
          <w:i/>
        </w:rPr>
        <w:t>htd</w:t>
      </w:r>
      <w:r>
        <w:t xml:space="preserve">) and Module HT instructions.  </w:t>
      </w:r>
    </w:p>
    <w:p w:rsidR="00C36E40" w:rsidRDefault="00C36E40" w:rsidP="00C36E40">
      <w:pPr>
        <w:pStyle w:val="BodyText"/>
      </w:pPr>
      <w:r>
        <w:t xml:space="preserve">The </w:t>
      </w:r>
      <w:r w:rsidRPr="007D7520">
        <w:rPr>
          <w:b/>
          <w:i/>
        </w:rPr>
        <w:t>htd</w:t>
      </w:r>
      <w:r>
        <w:t xml:space="preserve"> defines the Module’s variables, interfaces and call and return capabilities.  The Module </w:t>
      </w:r>
      <w:r w:rsidR="0078414D">
        <w:t>HT</w:t>
      </w:r>
      <w:r>
        <w:t xml:space="preserve"> instructions define the functionality of the Module.</w:t>
      </w:r>
    </w:p>
    <w:p w:rsidR="00C36E40" w:rsidRDefault="00C36E40" w:rsidP="00CC15C1">
      <w:pPr>
        <w:pStyle w:val="Heading2"/>
      </w:pPr>
      <w:bookmarkStart w:id="72" w:name="_Toc360523836"/>
      <w:bookmarkStart w:id="73" w:name="_Toc414007393"/>
      <w:r>
        <w:t>Simulate Personality and Tune for Performance</w:t>
      </w:r>
      <w:bookmarkEnd w:id="72"/>
      <w:bookmarkEnd w:id="73"/>
    </w:p>
    <w:p w:rsidR="00C36E40" w:rsidRPr="00C441A2" w:rsidRDefault="00C36E40" w:rsidP="00C36E40">
      <w:pPr>
        <w:pStyle w:val="BodyText"/>
      </w:pPr>
      <w:r>
        <w:t xml:space="preserve">The host application and the coprocessor </w:t>
      </w:r>
      <w:r w:rsidR="007D7520">
        <w:t>personality</w:t>
      </w:r>
      <w:r>
        <w:t xml:space="preserve"> are simulated.  Reports are generated by the </w:t>
      </w:r>
      <w:r w:rsidR="00B902C2">
        <w:t>simulation</w:t>
      </w:r>
      <w:r w:rsidR="00E60E90">
        <w:t>,</w:t>
      </w:r>
      <w:r>
        <w:t xml:space="preserve"> </w:t>
      </w:r>
      <w:r w:rsidR="00447250">
        <w:t>providing</w:t>
      </w:r>
      <w:r>
        <w:t xml:space="preserve"> feedback for performance tuning.  </w:t>
      </w:r>
    </w:p>
    <w:p w:rsidR="00C36E40" w:rsidRDefault="00C36E40" w:rsidP="00CC15C1">
      <w:pPr>
        <w:pStyle w:val="Heading2"/>
      </w:pPr>
      <w:bookmarkStart w:id="74" w:name="_Toc360523837"/>
      <w:bookmarkStart w:id="75" w:name="_Toc414007394"/>
      <w:r>
        <w:t>Use HT Tools to Create Verilog</w:t>
      </w:r>
      <w:bookmarkEnd w:id="74"/>
      <w:bookmarkEnd w:id="75"/>
    </w:p>
    <w:p w:rsidR="00C36E40" w:rsidRDefault="00C36E40" w:rsidP="00C36E40">
      <w:pPr>
        <w:pStyle w:val="BodyText"/>
      </w:pPr>
      <w:r>
        <w:t>The Hybrid Thread Verilog translator (HTV) is used to generate verilog for the coprocessor personality.  The personality includes the custom logic defined by the user and infrastructure provided by Convey.</w:t>
      </w:r>
    </w:p>
    <w:p w:rsidR="00C36E40" w:rsidRPr="00C441A2" w:rsidRDefault="00C36E40" w:rsidP="00CC15C1">
      <w:pPr>
        <w:pStyle w:val="Heading2"/>
      </w:pPr>
      <w:bookmarkStart w:id="76" w:name="_Toc360523838"/>
      <w:bookmarkStart w:id="77" w:name="_Toc414007395"/>
      <w:r>
        <w:t>Use HT Tools to Create Coprocessor FPGA</w:t>
      </w:r>
      <w:bookmarkEnd w:id="76"/>
      <w:bookmarkEnd w:id="77"/>
    </w:p>
    <w:p w:rsidR="00C36E40" w:rsidRPr="0016527D" w:rsidRDefault="00C36E40" w:rsidP="00C36E40">
      <w:pPr>
        <w:pStyle w:val="BodyText"/>
      </w:pPr>
      <w:r>
        <w:t xml:space="preserve">The HT </w:t>
      </w:r>
      <w:r w:rsidR="00832833">
        <w:t>t</w:t>
      </w:r>
      <w:r>
        <w:t>ools interface with the Xilinx tools to create the coprocessor FPGA</w:t>
      </w:r>
      <w:r w:rsidR="00832833">
        <w:t>, using the verilog generated by the HT tools</w:t>
      </w:r>
    </w:p>
    <w:p w:rsidR="00D14814" w:rsidRDefault="00D14814" w:rsidP="007B19E3">
      <w:pPr>
        <w:pStyle w:val="Heading1"/>
      </w:pPr>
      <w:bookmarkStart w:id="78" w:name="_Toc340057972"/>
      <w:bookmarkStart w:id="79" w:name="_Toc340057973"/>
      <w:bookmarkStart w:id="80" w:name="_Toc340057974"/>
      <w:bookmarkStart w:id="81" w:name="_Toc340057975"/>
      <w:bookmarkStart w:id="82" w:name="_Toc340057976"/>
      <w:bookmarkStart w:id="83" w:name="_Toc340057977"/>
      <w:bookmarkStart w:id="84" w:name="_Toc340057978"/>
      <w:bookmarkStart w:id="85" w:name="_Toc340057979"/>
      <w:bookmarkStart w:id="86" w:name="_Toc340057980"/>
      <w:bookmarkStart w:id="87" w:name="_Toc414007396"/>
      <w:bookmarkStart w:id="88" w:name="_Ref362428889"/>
      <w:bookmarkEnd w:id="30"/>
      <w:bookmarkEnd w:id="31"/>
      <w:bookmarkEnd w:id="32"/>
      <w:bookmarkEnd w:id="33"/>
      <w:bookmarkEnd w:id="34"/>
      <w:bookmarkEnd w:id="35"/>
      <w:bookmarkEnd w:id="36"/>
      <w:bookmarkEnd w:id="37"/>
      <w:bookmarkEnd w:id="78"/>
      <w:bookmarkEnd w:id="79"/>
      <w:bookmarkEnd w:id="80"/>
      <w:bookmarkEnd w:id="81"/>
      <w:bookmarkEnd w:id="82"/>
      <w:bookmarkEnd w:id="83"/>
      <w:bookmarkEnd w:id="84"/>
      <w:bookmarkEnd w:id="85"/>
      <w:bookmarkEnd w:id="86"/>
      <w:r>
        <w:lastRenderedPageBreak/>
        <w:t>HT Host Application Programming</w:t>
      </w:r>
      <w:bookmarkEnd w:id="87"/>
      <w:r w:rsidR="006C7B44">
        <w:t xml:space="preserve"> </w:t>
      </w:r>
      <w:bookmarkEnd w:id="88"/>
    </w:p>
    <w:p w:rsidR="008A1E0F" w:rsidRDefault="008A1E0F" w:rsidP="00732108">
      <w:pPr>
        <w:pStyle w:val="BodyText"/>
      </w:pPr>
      <w:r>
        <w:t xml:space="preserve">The HT host application can be a standalone program or a library linked with a larger application.  The application is a standard C/C++ application that runs on the host processor.  The application controls, and transfers data to, and from the coprocessor, using </w:t>
      </w:r>
      <w:r w:rsidR="00291897">
        <w:t>routines from the CHtHIF class.  The CHtHIF class contains a CHtAuUnit class for each unit in the design.  The CHtAuUnit class contains routines generated from the unit design.</w:t>
      </w:r>
    </w:p>
    <w:p w:rsidR="003D3A28" w:rsidRDefault="003D3A28" w:rsidP="00732108">
      <w:pPr>
        <w:pStyle w:val="BodyText"/>
      </w:pPr>
    </w:p>
    <w:p w:rsidR="00291897" w:rsidRDefault="00291897" w:rsidP="00291897">
      <w:pPr>
        <w:pStyle w:val="Heading2"/>
      </w:pPr>
      <w:bookmarkStart w:id="89" w:name="_Toc414007397"/>
      <w:r>
        <w:t>CHtHIF Class</w:t>
      </w:r>
      <w:bookmarkEnd w:id="89"/>
    </w:p>
    <w:p w:rsidR="00291897" w:rsidRDefault="00291897" w:rsidP="00291897">
      <w:pPr>
        <w:pStyle w:val="BodyText"/>
      </w:pPr>
      <w:r>
        <w:t>Execution of an HT application starts with a program running on the host processor.  The host processor starts the coprocessor by first constructing the Host Interface (HIF) class.  This loads the personality into the FPGAs, allocates communication queues in memory and starts the HIF thread on the coprocessor.  This thread then waits for call or messages to be sent from the host.</w:t>
      </w:r>
    </w:p>
    <w:p w:rsidR="003D3A28" w:rsidRDefault="003D3A28" w:rsidP="00291897">
      <w:pPr>
        <w:pStyle w:val="BodyText"/>
      </w:pPr>
    </w:p>
    <w:p w:rsidR="00291897" w:rsidRDefault="00291897" w:rsidP="00291897">
      <w:pPr>
        <w:pStyle w:val="BodyText"/>
      </w:pPr>
      <w:r>
        <w:t>Once the HIF class has been constructed, the host can construct unit class(es) on the coprocessor, for the host application’s use.  The host then communicates with the units independently through call/return and messaging interfaces defined in the HT Host Application Programming Interface.</w:t>
      </w:r>
    </w:p>
    <w:p w:rsidR="003D3A28" w:rsidRDefault="00055903" w:rsidP="003D3A28">
      <w:pPr>
        <w:pStyle w:val="BodyText"/>
        <w:keepNext/>
        <w:jc w:val="center"/>
      </w:pPr>
      <w:r>
        <w:rPr>
          <w:noProof/>
        </w:rPr>
        <w:drawing>
          <wp:inline distT="0" distB="0" distL="0" distR="0" wp14:anchorId="47A3CD42">
            <wp:extent cx="296164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1640" cy="1724025"/>
                    </a:xfrm>
                    <a:prstGeom prst="rect">
                      <a:avLst/>
                    </a:prstGeom>
                    <a:noFill/>
                  </pic:spPr>
                </pic:pic>
              </a:graphicData>
            </a:graphic>
          </wp:inline>
        </w:drawing>
      </w:r>
    </w:p>
    <w:p w:rsidR="003D3A28" w:rsidRDefault="003D3A28" w:rsidP="009E5C75">
      <w:pPr>
        <w:pStyle w:val="Caption"/>
      </w:pPr>
      <w:r>
        <w:t xml:space="preserve">Figure </w:t>
      </w:r>
      <w:r w:rsidR="001D47FE">
        <w:fldChar w:fldCharType="begin"/>
      </w:r>
      <w:r w:rsidR="001D47FE">
        <w:instrText xml:space="preserve"> SEQ Figure \* ARABIC </w:instrText>
      </w:r>
      <w:r w:rsidR="001D47FE">
        <w:fldChar w:fldCharType="separate"/>
      </w:r>
      <w:r w:rsidR="00CE2D03">
        <w:rPr>
          <w:noProof/>
        </w:rPr>
        <w:t>2</w:t>
      </w:r>
      <w:r w:rsidR="001D47FE">
        <w:rPr>
          <w:noProof/>
        </w:rPr>
        <w:fldChar w:fldCharType="end"/>
      </w:r>
      <w:r>
        <w:t xml:space="preserve"> – Host Application</w:t>
      </w:r>
    </w:p>
    <w:p w:rsidR="003D3A28" w:rsidRDefault="003D3A28" w:rsidP="003D3A28">
      <w:pPr>
        <w:pStyle w:val="BodyText"/>
      </w:pPr>
    </w:p>
    <w:p w:rsidR="00291897" w:rsidRDefault="003D3A28" w:rsidP="003D3A28">
      <w:pPr>
        <w:pStyle w:val="BodyText"/>
      </w:pPr>
      <w:r>
        <w:t xml:space="preserve">Two classes are provided by the HT infrastructure for use in Host Application:  CHtHif and CHtAuUnit.  CHtAuUnit is a member of the CHtHif class.  </w:t>
      </w:r>
      <w:r w:rsidR="00291897">
        <w:fldChar w:fldCharType="begin"/>
      </w:r>
      <w:r w:rsidR="00291897">
        <w:instrText xml:space="preserve"> REF _Ref359314212 \h </w:instrText>
      </w:r>
      <w:r w:rsidR="00291897">
        <w:fldChar w:fldCharType="separate"/>
      </w:r>
      <w:r w:rsidR="00CE2D03">
        <w:t xml:space="preserve">Figure </w:t>
      </w:r>
      <w:r w:rsidR="00CE2D03">
        <w:rPr>
          <w:noProof/>
        </w:rPr>
        <w:t>3</w:t>
      </w:r>
      <w:r w:rsidR="00291897">
        <w:fldChar w:fldCharType="end"/>
      </w:r>
      <w:r w:rsidR="00291897">
        <w:t xml:space="preserve"> shows the member functions in the CHtHif class.</w:t>
      </w:r>
    </w:p>
    <w:p w:rsidR="00291897" w:rsidRDefault="00055903" w:rsidP="00291897">
      <w:pPr>
        <w:pStyle w:val="BodyText"/>
        <w:keepNext/>
        <w:jc w:val="center"/>
      </w:pPr>
      <w:r>
        <w:rPr>
          <w:noProof/>
        </w:rPr>
        <w:lastRenderedPageBreak/>
        <w:drawing>
          <wp:inline distT="0" distB="0" distL="0" distR="0" wp14:anchorId="2DEAFEA1">
            <wp:extent cx="341884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8840" cy="2476500"/>
                    </a:xfrm>
                    <a:prstGeom prst="rect">
                      <a:avLst/>
                    </a:prstGeom>
                    <a:noFill/>
                  </pic:spPr>
                </pic:pic>
              </a:graphicData>
            </a:graphic>
          </wp:inline>
        </w:drawing>
      </w:r>
    </w:p>
    <w:p w:rsidR="00291897" w:rsidRDefault="00291897" w:rsidP="009E5C75">
      <w:pPr>
        <w:pStyle w:val="Caption"/>
      </w:pPr>
      <w:bookmarkStart w:id="90" w:name="_Ref359314212"/>
      <w:r>
        <w:t xml:space="preserve">Figure </w:t>
      </w:r>
      <w:r w:rsidR="001D47FE">
        <w:fldChar w:fldCharType="begin"/>
      </w:r>
      <w:r w:rsidR="001D47FE">
        <w:instrText xml:space="preserve"> SEQ Figure \* ARABIC </w:instrText>
      </w:r>
      <w:r w:rsidR="001D47FE">
        <w:fldChar w:fldCharType="separate"/>
      </w:r>
      <w:r w:rsidR="00CE2D03">
        <w:rPr>
          <w:noProof/>
        </w:rPr>
        <w:t>3</w:t>
      </w:r>
      <w:r w:rsidR="001D47FE">
        <w:rPr>
          <w:noProof/>
        </w:rPr>
        <w:fldChar w:fldCharType="end"/>
      </w:r>
      <w:bookmarkEnd w:id="90"/>
      <w:r>
        <w:t xml:space="preserve"> – CH</w:t>
      </w:r>
      <w:r w:rsidR="0004381F">
        <w:t>t</w:t>
      </w:r>
      <w:r>
        <w:t>Hif Class Definition</w:t>
      </w:r>
    </w:p>
    <w:p w:rsidR="00291897" w:rsidRPr="00971EA3" w:rsidRDefault="00291897" w:rsidP="00291897">
      <w:pPr>
        <w:pStyle w:val="Heading3"/>
      </w:pPr>
      <w:bookmarkStart w:id="91" w:name="_Ref410892474"/>
      <w:bookmarkStart w:id="92" w:name="_Toc414007398"/>
      <w:r>
        <w:t>Unit Management</w:t>
      </w:r>
      <w:bookmarkEnd w:id="91"/>
      <w:bookmarkEnd w:id="92"/>
    </w:p>
    <w:p w:rsidR="00291897" w:rsidRDefault="00291897" w:rsidP="00291897">
      <w:pPr>
        <w:pStyle w:val="BodyText"/>
      </w:pPr>
      <w:r>
        <w:t xml:space="preserve">Units are prepared for use by constructing a </w:t>
      </w:r>
      <w:r w:rsidR="00BB7ED7">
        <w:t xml:space="preserve">HIF </w:t>
      </w:r>
      <w:r>
        <w:t xml:space="preserve">class for each Unit.  This section describes functions provided in the </w:t>
      </w:r>
      <w:r w:rsidRPr="00E65A37">
        <w:rPr>
          <w:i/>
        </w:rPr>
        <w:t>C</w:t>
      </w:r>
      <w:r w:rsidRPr="008C5F83">
        <w:rPr>
          <w:i/>
        </w:rPr>
        <w:t>HtHif</w:t>
      </w:r>
      <w:r>
        <w:t xml:space="preserve"> class to support constructing and or freeing (destructing) Units.</w:t>
      </w:r>
    </w:p>
    <w:p w:rsidR="00291897" w:rsidRDefault="00291897" w:rsidP="00291897">
      <w:pPr>
        <w:pStyle w:val="BodyText"/>
      </w:pPr>
      <w:r>
        <w:t xml:space="preserve">The </w:t>
      </w:r>
      <w:r w:rsidRPr="004237E0">
        <w:rPr>
          <w:i/>
        </w:rPr>
        <w:t>GetUnitCnt</w:t>
      </w:r>
      <w:r>
        <w:t xml:space="preserve"> function returns an integer containing the number of units in the </w:t>
      </w:r>
      <w:proofErr w:type="gramStart"/>
      <w:r>
        <w:t>personality..</w:t>
      </w:r>
      <w:proofErr w:type="gramEnd"/>
    </w:p>
    <w:p w:rsidR="00291897" w:rsidRDefault="004E6FC0" w:rsidP="00291897">
      <w:pPr>
        <w:pStyle w:val="codeexcerpt"/>
        <w:ind w:left="1440"/>
      </w:pPr>
      <w:r>
        <w:t xml:space="preserve">int </w:t>
      </w:r>
      <w:r w:rsidR="00291897">
        <w:t>cnt = pHtHif-&gt;</w:t>
      </w:r>
      <w:proofErr w:type="gramStart"/>
      <w:r w:rsidR="00291897">
        <w:t>GetUnitCnt(</w:t>
      </w:r>
      <w:proofErr w:type="gramEnd"/>
      <w:r w:rsidR="00291897">
        <w:t>);</w:t>
      </w:r>
    </w:p>
    <w:p w:rsidR="00291897" w:rsidRDefault="00291897" w:rsidP="00291897">
      <w:pPr>
        <w:pStyle w:val="BodyText"/>
      </w:pPr>
      <w:r>
        <w:t>This function also allows the use of the same source code for various development targets (model, personality, verilog simulation), since the number of units implemented may differ.</w:t>
      </w:r>
    </w:p>
    <w:p w:rsidR="00291897" w:rsidRDefault="00291897" w:rsidP="00291897">
      <w:pPr>
        <w:pStyle w:val="BodyText"/>
      </w:pPr>
      <w:proofErr w:type="gramStart"/>
      <w:r>
        <w:t>A single units</w:t>
      </w:r>
      <w:proofErr w:type="gramEnd"/>
      <w:r>
        <w:t xml:space="preserve"> is constructed as shown below</w:t>
      </w:r>
    </w:p>
    <w:p w:rsidR="00291897" w:rsidRDefault="00291897" w:rsidP="00291897">
      <w:pPr>
        <w:pStyle w:val="Code0"/>
        <w:ind w:left="1440"/>
      </w:pPr>
      <w:r w:rsidRPr="00810474">
        <w:t>CHtAuUnit *pA</w:t>
      </w:r>
      <w:r>
        <w:t>uUnit = new CHtAuUnit(pHtHif)</w:t>
      </w:r>
      <w:r w:rsidRPr="00810474">
        <w:t>;</w:t>
      </w:r>
    </w:p>
    <w:p w:rsidR="00291897" w:rsidRDefault="00291897" w:rsidP="00291897">
      <w:pPr>
        <w:pStyle w:val="BodyText"/>
      </w:pPr>
      <w:r>
        <w:t xml:space="preserve">If multiple Units are needed, the code can loop n times using the value returned from </w:t>
      </w:r>
      <w:r w:rsidRPr="00B0131F">
        <w:rPr>
          <w:i/>
        </w:rPr>
        <w:t>GetUnitCnt</w:t>
      </w:r>
      <w:r>
        <w:t xml:space="preserve"> as n.</w:t>
      </w:r>
    </w:p>
    <w:p w:rsidR="00623CEF" w:rsidRDefault="00623CEF" w:rsidP="00623CEF">
      <w:pPr>
        <w:pStyle w:val="codeexcerpt"/>
        <w:ind w:left="1440"/>
      </w:pPr>
      <w:r>
        <w:t xml:space="preserve">CHtHif *pHtHif = new </w:t>
      </w:r>
      <w:proofErr w:type="gramStart"/>
      <w:r>
        <w:t>CHtHif(</w:t>
      </w:r>
      <w:proofErr w:type="gramEnd"/>
      <w:r>
        <w:t>);</w:t>
      </w:r>
    </w:p>
    <w:p w:rsidR="00623CEF" w:rsidRDefault="00623CEF" w:rsidP="00623CEF">
      <w:pPr>
        <w:pStyle w:val="codeexcerpt"/>
        <w:ind w:left="1440"/>
      </w:pPr>
      <w:r>
        <w:t>int unitCnt = pHtHif-&gt;</w:t>
      </w:r>
      <w:proofErr w:type="gramStart"/>
      <w:r>
        <w:t>GetUnitCnt(</w:t>
      </w:r>
      <w:proofErr w:type="gramEnd"/>
      <w:r>
        <w:t>);</w:t>
      </w:r>
    </w:p>
    <w:p w:rsidR="00623CEF" w:rsidRDefault="00623CEF" w:rsidP="00623CEF">
      <w:pPr>
        <w:pStyle w:val="codeexcerpt"/>
        <w:ind w:left="1440"/>
      </w:pPr>
      <w:r>
        <w:t>CHtAuUnit ** pAuUnits = new CHtAuUnit * [unitCnt];</w:t>
      </w:r>
    </w:p>
    <w:p w:rsidR="00623CEF" w:rsidRDefault="00623CEF" w:rsidP="00623CEF">
      <w:pPr>
        <w:pStyle w:val="codeexcerpt"/>
        <w:ind w:left="1440"/>
      </w:pPr>
      <w:r>
        <w:t>for (int unit = 0; unit &lt; unitCnt; unit++)</w:t>
      </w:r>
    </w:p>
    <w:p w:rsidR="00623CEF" w:rsidRDefault="00623CEF" w:rsidP="00623CEF">
      <w:pPr>
        <w:pStyle w:val="codeexcerpt"/>
        <w:ind w:left="2160"/>
      </w:pPr>
      <w:r>
        <w:t>pAuUnits[unit] = new CHtAuUnit(pHtHif);</w:t>
      </w:r>
    </w:p>
    <w:p w:rsidR="00291897" w:rsidRDefault="00291897" w:rsidP="00291897">
      <w:pPr>
        <w:pStyle w:val="BodyText"/>
      </w:pPr>
      <w:r>
        <w:t xml:space="preserve">Upon completion, units </w:t>
      </w:r>
      <w:r w:rsidR="00623CEF">
        <w:t xml:space="preserve">are </w:t>
      </w:r>
      <w:r>
        <w:t>deconstructed using</w:t>
      </w:r>
    </w:p>
    <w:p w:rsidR="00291897" w:rsidRDefault="00623CEF" w:rsidP="00291897">
      <w:pPr>
        <w:pStyle w:val="Code0"/>
        <w:ind w:left="1440"/>
      </w:pPr>
      <w:r>
        <w:t>D</w:t>
      </w:r>
      <w:r w:rsidR="00291897">
        <w:t>elete pAuUnit;</w:t>
      </w:r>
    </w:p>
    <w:p w:rsidR="00BB7ED7" w:rsidRDefault="00BB7ED7" w:rsidP="00BB7ED7">
      <w:pPr>
        <w:pStyle w:val="Heading3"/>
      </w:pPr>
      <w:bookmarkStart w:id="93" w:name="_Toc414007399"/>
      <w:r>
        <w:t>HIF Parameters</w:t>
      </w:r>
      <w:bookmarkEnd w:id="93"/>
    </w:p>
    <w:p w:rsidR="00BB7ED7" w:rsidRPr="00BB7ED7" w:rsidRDefault="00BB7ED7" w:rsidP="00BB7ED7">
      <w:pPr>
        <w:pStyle w:val="BodyText"/>
      </w:pPr>
    </w:p>
    <w:p w:rsidR="00291897" w:rsidRDefault="00291897" w:rsidP="00291897">
      <w:pPr>
        <w:pStyle w:val="Code0"/>
        <w:ind w:left="1440"/>
      </w:pPr>
    </w:p>
    <w:p w:rsidR="00291897" w:rsidRDefault="00291897" w:rsidP="00291897">
      <w:pPr>
        <w:pStyle w:val="Heading3"/>
      </w:pPr>
      <w:bookmarkStart w:id="94" w:name="_Toc414007400"/>
      <w:bookmarkStart w:id="95" w:name="_Toc199663189"/>
      <w:bookmarkStart w:id="96" w:name="_Toc199663577"/>
      <w:bookmarkStart w:id="97" w:name="_Toc199664126"/>
      <w:bookmarkStart w:id="98" w:name="_Toc199664437"/>
      <w:r>
        <w:t>Coprocessor Memory Management</w:t>
      </w:r>
      <w:bookmarkEnd w:id="94"/>
    </w:p>
    <w:p w:rsidR="00291897" w:rsidRDefault="00291897" w:rsidP="00291897">
      <w:pPr>
        <w:pStyle w:val="BodyText"/>
      </w:pPr>
      <w:r>
        <w:t xml:space="preserve">Data locality is important in achieving maximal performance, when using the Convey Coprocessor.  Memory can be allocated in host memory or coprocessor memory.  The </w:t>
      </w:r>
      <w:r>
        <w:lastRenderedPageBreak/>
        <w:t xml:space="preserve">host processor can access host memory much more efficiently than coprocessor memory, just as the coprocessor can access coprocessor memory much more efficiently than host memory.  Data that is to be accessed by the coprocessor should reside in the coprocessor memory.  After the coprocessor completes, the data may be moved back to host memory if it is to be accessed by the host.  In this manner, it is important for the user to allocate regions where they are most advantageously utilized by the respective processing elements.  If the majority of the work within a given kernel is done on the coprocessor, then the major data elements should be moved to coprocessor memory.  </w:t>
      </w:r>
    </w:p>
    <w:p w:rsidR="00291897" w:rsidRDefault="00291897" w:rsidP="00291897">
      <w:pPr>
        <w:pStyle w:val="BodyText"/>
      </w:pPr>
      <w:r>
        <w:t xml:space="preserve">The standard Linux memory allocation routines are supported and are used for host memory. </w:t>
      </w:r>
    </w:p>
    <w:p w:rsidR="00291897" w:rsidRDefault="00291897" w:rsidP="00291897">
      <w:pPr>
        <w:pStyle w:val="BodyText"/>
      </w:pPr>
      <w:r>
        <w:t xml:space="preserve">The remainder of this subsection is split into three topics.  The first section covers the ability to directly allocate/free memory coprocessor memory.  The second section covers initialization of coprocessor memory and the third section covers copying techniques between host and coprocessor memory regions.    </w:t>
      </w:r>
    </w:p>
    <w:p w:rsidR="00291897" w:rsidRDefault="00291897" w:rsidP="00291897">
      <w:pPr>
        <w:pStyle w:val="Heading4"/>
      </w:pPr>
      <w:bookmarkStart w:id="99" w:name="_Toc351365441"/>
      <w:r>
        <w:t>Memory Allocation</w:t>
      </w:r>
      <w:bookmarkEnd w:id="99"/>
    </w:p>
    <w:p w:rsidR="00291897" w:rsidRDefault="00291897" w:rsidP="00291897">
      <w:pPr>
        <w:pStyle w:val="BodyText"/>
      </w:pPr>
      <w:r>
        <w:t xml:space="preserve">The HT infrastructure provides a series of functions that allow the user to explicitly allocate memory on the coprocessor.  Any time a user allocates dynamic memory regions, they must use the same type of function to free the memory region.  For </w:t>
      </w:r>
      <w:proofErr w:type="gramStart"/>
      <w:r>
        <w:t>example</w:t>
      </w:r>
      <w:proofErr w:type="gramEnd"/>
      <w:r>
        <w:t xml:space="preserve"> if a memory block is allocated using a coprocessor allocation function, the memory must be freed with the coprocessor free function.  </w:t>
      </w:r>
    </w:p>
    <w:p w:rsidR="00291897" w:rsidRDefault="00291897" w:rsidP="00291897">
      <w:pPr>
        <w:pStyle w:val="BodyText"/>
      </w:pPr>
      <w:r>
        <w:t xml:space="preserve">It is important to note when allocating memory on the coprocessor, the default behavior of the coprocessor allocators is an implied page fault operation.  All coprocessor pages are faulted in by default via a </w:t>
      </w:r>
      <w:r>
        <w:rPr>
          <w:i/>
        </w:rPr>
        <w:t>touch</w:t>
      </w:r>
      <w:r>
        <w:t xml:space="preserve"> policy on every block.</w:t>
      </w:r>
    </w:p>
    <w:p w:rsidR="00291897" w:rsidRDefault="00291897" w:rsidP="00291897">
      <w:pPr>
        <w:pStyle w:val="BodyText"/>
      </w:pPr>
      <w:r>
        <w:t>Applications requiring memory allocated on the Convey coprocessor should use the following functions:</w:t>
      </w:r>
    </w:p>
    <w:p w:rsidR="00291897" w:rsidRDefault="00291897" w:rsidP="00291897">
      <w:pPr>
        <w:pStyle w:val="BodyText"/>
      </w:pPr>
      <w:r>
        <w:rPr>
          <w:rStyle w:val="CodeChar"/>
        </w:rPr>
        <w:t>void</w:t>
      </w:r>
      <w:proofErr w:type="gramStart"/>
      <w:r>
        <w:rPr>
          <w:rStyle w:val="CodeChar"/>
        </w:rPr>
        <w:t>*  MemAlloc</w:t>
      </w:r>
      <w:proofErr w:type="gramEnd"/>
      <w:r w:rsidRPr="002B6D5C">
        <w:rPr>
          <w:rStyle w:val="CodeChar"/>
        </w:rPr>
        <w:t>(</w:t>
      </w:r>
      <w:r>
        <w:rPr>
          <w:rStyle w:val="CodeChar"/>
        </w:rPr>
        <w:t>size_t size</w:t>
      </w:r>
      <w:r w:rsidRPr="002B6D5C">
        <w:rPr>
          <w:rStyle w:val="CodeChar"/>
        </w:rPr>
        <w:t>)</w:t>
      </w:r>
      <w:r>
        <w:t xml:space="preserve"> </w:t>
      </w:r>
    </w:p>
    <w:p w:rsidR="00291897" w:rsidRDefault="00291897" w:rsidP="00291897">
      <w:pPr>
        <w:pStyle w:val="BodyText"/>
      </w:pPr>
      <w:r>
        <w:t xml:space="preserve">This </w:t>
      </w:r>
      <w:r w:rsidR="00AD4DA9">
        <w:t>routine</w:t>
      </w:r>
      <w:r>
        <w:t xml:space="preserve"> allocates memory bound to the Convey coprocessor.  A pointer to the allocated memory is returned or </w:t>
      </w:r>
      <w:r w:rsidRPr="00F57675">
        <w:rPr>
          <w:rFonts w:eastAsiaTheme="minorHAnsi"/>
          <w:i/>
        </w:rPr>
        <w:t>NULL</w:t>
      </w:r>
      <w:r>
        <w:t xml:space="preserve"> if the a</w:t>
      </w:r>
      <w:r w:rsidR="003F5CDB">
        <w:t>llocation failed.  This routine</w:t>
      </w:r>
      <w:r>
        <w:t xml:space="preserve"> requires one parameter:</w:t>
      </w:r>
    </w:p>
    <w:p w:rsidR="00291897" w:rsidRDefault="00291897" w:rsidP="00291897">
      <w:pPr>
        <w:pStyle w:val="BodyText"/>
        <w:ind w:left="1440"/>
      </w:pPr>
      <w:r w:rsidRPr="002B6D5C">
        <w:rPr>
          <w:rStyle w:val="CodeChar"/>
        </w:rPr>
        <w:t>size:</w:t>
      </w:r>
      <w:r>
        <w:t xml:space="preserve">  size of the requested memory allocation in bytes</w:t>
      </w:r>
    </w:p>
    <w:p w:rsidR="00291897" w:rsidRDefault="00291897" w:rsidP="00291897">
      <w:pPr>
        <w:pStyle w:val="BodyText"/>
      </w:pPr>
    </w:p>
    <w:p w:rsidR="00291897" w:rsidRDefault="007639A0" w:rsidP="00291897">
      <w:pPr>
        <w:pStyle w:val="Code0"/>
      </w:pPr>
      <w:proofErr w:type="gramStart"/>
      <w:r>
        <w:t>void  MemFree</w:t>
      </w:r>
      <w:proofErr w:type="gramEnd"/>
      <w:r>
        <w:t>(void *pMem</w:t>
      </w:r>
      <w:r w:rsidR="00291897">
        <w:t>)</w:t>
      </w:r>
    </w:p>
    <w:p w:rsidR="00291897" w:rsidRDefault="00AD4DA9" w:rsidP="00291897">
      <w:pPr>
        <w:pStyle w:val="BodyText"/>
      </w:pPr>
      <w:r>
        <w:t xml:space="preserve">This routine </w:t>
      </w:r>
      <w:r w:rsidR="00291897">
        <w:t xml:space="preserve">frees memory previously allocated on the Convey coprocessor, using </w:t>
      </w:r>
      <w:r>
        <w:rPr>
          <w:rStyle w:val="CodeChar"/>
        </w:rPr>
        <w:t>MemAlloc</w:t>
      </w:r>
      <w:r w:rsidR="00291897">
        <w:t>.  There is no return value.  This function requires one parameter:</w:t>
      </w:r>
    </w:p>
    <w:p w:rsidR="00291897" w:rsidRDefault="007639A0" w:rsidP="00291897">
      <w:pPr>
        <w:pStyle w:val="BodyText"/>
        <w:ind w:left="1440"/>
      </w:pPr>
      <w:r>
        <w:rPr>
          <w:rStyle w:val="CodeChar"/>
        </w:rPr>
        <w:t>pMem</w:t>
      </w:r>
      <w:r w:rsidR="00291897" w:rsidRPr="00720C79">
        <w:rPr>
          <w:rStyle w:val="CodeChar"/>
        </w:rPr>
        <w:t>:</w:t>
      </w:r>
      <w:r w:rsidR="00291897">
        <w:t xml:space="preserve">  pointer to the memory block to be freed.  This must be a value previously returned by an allocation function.</w:t>
      </w:r>
    </w:p>
    <w:p w:rsidR="00291897" w:rsidRDefault="00291897" w:rsidP="00291897">
      <w:pPr>
        <w:pStyle w:val="BodyText"/>
      </w:pPr>
    </w:p>
    <w:p w:rsidR="00291897" w:rsidRDefault="00AD4DA9" w:rsidP="00291897">
      <w:pPr>
        <w:pStyle w:val="BodyText"/>
      </w:pPr>
      <w:r>
        <w:rPr>
          <w:rStyle w:val="CodeChar"/>
        </w:rPr>
        <w:t xml:space="preserve">void* </w:t>
      </w:r>
      <w:proofErr w:type="gramStart"/>
      <w:r w:rsidR="00291897">
        <w:rPr>
          <w:rStyle w:val="CodeChar"/>
        </w:rPr>
        <w:t>MemAllocAlign</w:t>
      </w:r>
      <w:r w:rsidR="00291897" w:rsidRPr="002B6D5C">
        <w:rPr>
          <w:rStyle w:val="CodeChar"/>
        </w:rPr>
        <w:t>(</w:t>
      </w:r>
      <w:proofErr w:type="gramEnd"/>
      <w:r w:rsidR="00291897">
        <w:rPr>
          <w:rStyle w:val="CodeChar"/>
        </w:rPr>
        <w:t xml:space="preserve">size_t align, </w:t>
      </w:r>
      <w:r w:rsidR="00291897" w:rsidRPr="002B6D5C">
        <w:rPr>
          <w:rStyle w:val="CodeChar"/>
        </w:rPr>
        <w:t>size_t size)</w:t>
      </w:r>
      <w:r w:rsidR="00291897">
        <w:t xml:space="preserve"> </w:t>
      </w:r>
    </w:p>
    <w:p w:rsidR="00291897" w:rsidRDefault="00AD4DA9" w:rsidP="003F5CDB">
      <w:pPr>
        <w:pStyle w:val="BodyText"/>
      </w:pPr>
      <w:r>
        <w:t xml:space="preserve">This routine </w:t>
      </w:r>
      <w:r w:rsidR="00291897">
        <w:t xml:space="preserve">allocates memory bound to the Convey coprocessor.  The memory is aligned on a power of two </w:t>
      </w:r>
      <w:proofErr w:type="gramStart"/>
      <w:r w:rsidR="00291897">
        <w:t>boundary</w:t>
      </w:r>
      <w:proofErr w:type="gramEnd"/>
      <w:r w:rsidR="003F5CDB">
        <w:t xml:space="preserve">.  A pointer to the allocated memory is returned or </w:t>
      </w:r>
      <w:r w:rsidR="003F5CDB" w:rsidRPr="00F57675">
        <w:rPr>
          <w:rFonts w:eastAsiaTheme="minorHAnsi"/>
          <w:i/>
        </w:rPr>
        <w:t>NULL</w:t>
      </w:r>
      <w:r w:rsidR="003F5CDB">
        <w:t xml:space="preserve"> if the allocation failed.  This routine requires two parameters:</w:t>
      </w:r>
    </w:p>
    <w:p w:rsidR="00291897" w:rsidRDefault="00291897" w:rsidP="00291897">
      <w:pPr>
        <w:pStyle w:val="BodyText"/>
        <w:ind w:left="1440"/>
      </w:pPr>
      <w:r w:rsidRPr="002B6D5C">
        <w:rPr>
          <w:rStyle w:val="CodeChar"/>
        </w:rPr>
        <w:t>align:</w:t>
      </w:r>
      <w:r>
        <w:t xml:space="preserve">  memory is allocated on align boundary, which must be a power of </w:t>
      </w:r>
      <w:r w:rsidRPr="002B6D5C">
        <w:t>2</w:t>
      </w:r>
    </w:p>
    <w:p w:rsidR="00291897" w:rsidRDefault="00291897" w:rsidP="00291897">
      <w:pPr>
        <w:pStyle w:val="BodyText"/>
        <w:ind w:left="1440"/>
      </w:pPr>
      <w:r w:rsidRPr="002B6D5C">
        <w:rPr>
          <w:rStyle w:val="CodeChar"/>
        </w:rPr>
        <w:t>size</w:t>
      </w:r>
      <w:r>
        <w:rPr>
          <w:rStyle w:val="CodeChar"/>
        </w:rPr>
        <w:t>:</w:t>
      </w:r>
      <w:r>
        <w:t xml:space="preserve">  size of the requested memory allocation in bytes</w:t>
      </w:r>
    </w:p>
    <w:p w:rsidR="00291897" w:rsidRDefault="00291897" w:rsidP="00291897">
      <w:pPr>
        <w:pStyle w:val="BodyText"/>
      </w:pPr>
    </w:p>
    <w:p w:rsidR="00291897" w:rsidRDefault="00291897" w:rsidP="00291897">
      <w:pPr>
        <w:pStyle w:val="Code0"/>
      </w:pPr>
      <w:proofErr w:type="gramStart"/>
      <w:r w:rsidRPr="00F57675">
        <w:lastRenderedPageBreak/>
        <w:t xml:space="preserve">void  </w:t>
      </w:r>
      <w:r w:rsidR="00AD4DA9">
        <w:rPr>
          <w:shd w:val="clear" w:color="auto" w:fill="FFFFFF"/>
        </w:rPr>
        <w:t>MemFreeAlign</w:t>
      </w:r>
      <w:proofErr w:type="gramEnd"/>
      <w:r w:rsidR="007639A0">
        <w:rPr>
          <w:shd w:val="clear" w:color="auto" w:fill="FFFFFF"/>
        </w:rPr>
        <w:t>(void *pMem</w:t>
      </w:r>
      <w:r w:rsidRPr="00F57675">
        <w:rPr>
          <w:shd w:val="clear" w:color="auto" w:fill="FFFFFF"/>
        </w:rPr>
        <w:t>);</w:t>
      </w:r>
    </w:p>
    <w:p w:rsidR="00291897" w:rsidRDefault="00AD4DA9" w:rsidP="00291897">
      <w:pPr>
        <w:pStyle w:val="BodyText"/>
      </w:pPr>
      <w:r>
        <w:t xml:space="preserve">This routine </w:t>
      </w:r>
      <w:r w:rsidR="00291897">
        <w:t xml:space="preserve">frees memory previously allocated on the Convey coprocessor, using </w:t>
      </w:r>
      <w:r>
        <w:rPr>
          <w:rStyle w:val="CodeChar"/>
        </w:rPr>
        <w:t>MemAllocAlign</w:t>
      </w:r>
      <w:r w:rsidR="00291897">
        <w:t>.  There is no return value.  This function requires one parameter:</w:t>
      </w:r>
    </w:p>
    <w:p w:rsidR="00291897" w:rsidRDefault="007639A0" w:rsidP="00291897">
      <w:pPr>
        <w:pStyle w:val="BodyText"/>
        <w:ind w:left="1440"/>
      </w:pPr>
      <w:r>
        <w:rPr>
          <w:rStyle w:val="CodeChar"/>
        </w:rPr>
        <w:t>pMem</w:t>
      </w:r>
      <w:r w:rsidR="00291897" w:rsidRPr="00720C79">
        <w:rPr>
          <w:rStyle w:val="CodeChar"/>
        </w:rPr>
        <w:t>:</w:t>
      </w:r>
      <w:r w:rsidR="00291897">
        <w:t xml:space="preserve">  pointer to the memory block to be freed.  This must be a value previously returned by an allocation function.</w:t>
      </w:r>
    </w:p>
    <w:p w:rsidR="00291897" w:rsidRDefault="00291897" w:rsidP="00291897">
      <w:pPr>
        <w:pStyle w:val="Heading4"/>
      </w:pPr>
      <w:bookmarkStart w:id="100" w:name="_Ref349726491"/>
      <w:bookmarkStart w:id="101" w:name="_Toc351365463"/>
      <w:r>
        <w:t>Initialize Memory</w:t>
      </w:r>
      <w:bookmarkEnd w:id="100"/>
      <w:bookmarkEnd w:id="101"/>
    </w:p>
    <w:p w:rsidR="00291897" w:rsidRDefault="00291897" w:rsidP="00291897">
      <w:pPr>
        <w:pStyle w:val="BodyText"/>
      </w:pPr>
      <w:r>
        <w:t xml:space="preserve">Convey also provides the necessary facilities to accelerate memory initialization.  There exists a Convey-accelerated version of </w:t>
      </w:r>
      <w:proofErr w:type="gramStart"/>
      <w:r w:rsidRPr="00EB0F8E">
        <w:rPr>
          <w:i/>
        </w:rPr>
        <w:t>memset(</w:t>
      </w:r>
      <w:proofErr w:type="gramEnd"/>
      <w:r w:rsidRPr="00EB0F8E">
        <w:rPr>
          <w:i/>
        </w:rPr>
        <w:t xml:space="preserve">…) </w:t>
      </w:r>
      <w:r>
        <w:t xml:space="preserve">that utilize a hardware-based datamover operation that natively understands the interleave factors and page-table layouts of coprocessor memory.  Traditional </w:t>
      </w:r>
      <w:proofErr w:type="gramStart"/>
      <w:r w:rsidRPr="00EB0F8E">
        <w:rPr>
          <w:i/>
        </w:rPr>
        <w:t>memset(</w:t>
      </w:r>
      <w:proofErr w:type="gramEnd"/>
      <w:r w:rsidRPr="00EB0F8E">
        <w:rPr>
          <w:i/>
        </w:rPr>
        <w:t xml:space="preserve">…) </w:t>
      </w:r>
      <w:r>
        <w:t>operations can be performed on coprocessor memory, but the Convey equivalents are higher performance for large areas of memory.  The calling semantics for the Convey equivalent functions are identical to the traditional versions.</w:t>
      </w:r>
    </w:p>
    <w:p w:rsidR="00291897" w:rsidRDefault="00291897" w:rsidP="00291897">
      <w:pPr>
        <w:pStyle w:val="BodyText"/>
      </w:pPr>
    </w:p>
    <w:p w:rsidR="00291897" w:rsidRDefault="00291897" w:rsidP="00291897">
      <w:pPr>
        <w:pStyle w:val="Code0"/>
      </w:pPr>
      <w:r>
        <w:t xml:space="preserve">void </w:t>
      </w:r>
      <w:proofErr w:type="gramStart"/>
      <w:r>
        <w:t xml:space="preserve">*  </w:t>
      </w:r>
      <w:r w:rsidR="007639A0">
        <w:t>MemSet</w:t>
      </w:r>
      <w:proofErr w:type="gramEnd"/>
      <w:r w:rsidR="007639A0">
        <w:t>(void *pD</w:t>
      </w:r>
      <w:r>
        <w:t>st, int pattern, size_t len);</w:t>
      </w:r>
    </w:p>
    <w:p w:rsidR="00291897" w:rsidRDefault="007639A0" w:rsidP="00291897">
      <w:pPr>
        <w:pStyle w:val="BodyText"/>
      </w:pPr>
      <w:r>
        <w:t xml:space="preserve">This routine </w:t>
      </w:r>
      <w:r w:rsidR="00291897">
        <w:t xml:space="preserve">fills the first </w:t>
      </w:r>
      <w:r w:rsidR="00291897" w:rsidRPr="00F57675">
        <w:rPr>
          <w:rFonts w:eastAsiaTheme="minorHAnsi"/>
          <w:i/>
        </w:rPr>
        <w:t>len</w:t>
      </w:r>
      <w:r w:rsidR="00291897">
        <w:t xml:space="preserve"> bytes of the memory area pointed to by </w:t>
      </w:r>
      <w:r w:rsidR="00291897" w:rsidRPr="00F57675">
        <w:rPr>
          <w:rFonts w:eastAsiaTheme="minorHAnsi"/>
          <w:i/>
        </w:rPr>
        <w:t>dst</w:t>
      </w:r>
      <w:r w:rsidR="00291897" w:rsidRPr="00A01492">
        <w:rPr>
          <w:rStyle w:val="CodeChar"/>
        </w:rPr>
        <w:t xml:space="preserve"> </w:t>
      </w:r>
      <w:r w:rsidR="00291897">
        <w:t xml:space="preserve">with the </w:t>
      </w:r>
      <w:proofErr w:type="gramStart"/>
      <w:r w:rsidR="00291897">
        <w:t>8 bit</w:t>
      </w:r>
      <w:proofErr w:type="gramEnd"/>
      <w:r w:rsidR="00291897">
        <w:t xml:space="preserve"> constant value </w:t>
      </w:r>
      <w:r w:rsidR="00291897" w:rsidRPr="00F57675">
        <w:rPr>
          <w:rFonts w:eastAsiaTheme="minorHAnsi"/>
          <w:i/>
        </w:rPr>
        <w:t>pattern</w:t>
      </w:r>
      <w:r w:rsidR="00291897">
        <w:t>.</w:t>
      </w:r>
    </w:p>
    <w:p w:rsidR="00291897" w:rsidRDefault="007639A0" w:rsidP="00291897">
      <w:pPr>
        <w:pStyle w:val="BodyText"/>
        <w:ind w:left="1440"/>
      </w:pPr>
      <w:r>
        <w:rPr>
          <w:rStyle w:val="CodeChar"/>
        </w:rPr>
        <w:t>pD</w:t>
      </w:r>
      <w:r w:rsidR="00291897" w:rsidRPr="00A01492">
        <w:rPr>
          <w:rStyle w:val="CodeChar"/>
        </w:rPr>
        <w:t>st</w:t>
      </w:r>
      <w:r w:rsidR="00291897">
        <w:t xml:space="preserve">:  </w:t>
      </w:r>
      <w:r>
        <w:t xml:space="preserve">pointer to </w:t>
      </w:r>
      <w:r w:rsidR="00291897">
        <w:t>the target location</w:t>
      </w:r>
    </w:p>
    <w:p w:rsidR="00291897" w:rsidRDefault="00291897" w:rsidP="00291897">
      <w:pPr>
        <w:pStyle w:val="BodyText"/>
        <w:ind w:left="1440"/>
      </w:pPr>
      <w:r>
        <w:rPr>
          <w:rStyle w:val="CodeChar"/>
        </w:rPr>
        <w:t>p</w:t>
      </w:r>
      <w:r w:rsidRPr="00A01492">
        <w:rPr>
          <w:rStyle w:val="CodeChar"/>
        </w:rPr>
        <w:t>attern</w:t>
      </w:r>
      <w:r>
        <w:t xml:space="preserve">:  the </w:t>
      </w:r>
      <w:proofErr w:type="gramStart"/>
      <w:r>
        <w:t>8 bit</w:t>
      </w:r>
      <w:proofErr w:type="gramEnd"/>
      <w:r>
        <w:t xml:space="preserve"> pattern to write (type converted from int to unsigned char)</w:t>
      </w:r>
    </w:p>
    <w:p w:rsidR="00291897" w:rsidRDefault="00291897" w:rsidP="00291897">
      <w:pPr>
        <w:pStyle w:val="BodyText"/>
        <w:ind w:left="1440"/>
      </w:pPr>
      <w:r>
        <w:rPr>
          <w:rStyle w:val="CodeChar"/>
        </w:rPr>
        <w:t>l</w:t>
      </w:r>
      <w:r w:rsidRPr="00A01492">
        <w:rPr>
          <w:rStyle w:val="CodeChar"/>
        </w:rPr>
        <w:t>en</w:t>
      </w:r>
      <w:r>
        <w:t>:  the number of bytes to write</w:t>
      </w:r>
    </w:p>
    <w:p w:rsidR="00291897" w:rsidRDefault="00291897" w:rsidP="00291897">
      <w:pPr>
        <w:pStyle w:val="BodyText"/>
      </w:pPr>
    </w:p>
    <w:p w:rsidR="00291897" w:rsidRDefault="00291897" w:rsidP="00291897">
      <w:pPr>
        <w:pStyle w:val="Heading4"/>
      </w:pPr>
      <w:bookmarkStart w:id="102" w:name="_Toc351365465"/>
      <w:bookmarkEnd w:id="95"/>
      <w:bookmarkEnd w:id="96"/>
      <w:bookmarkEnd w:id="97"/>
      <w:bookmarkEnd w:id="98"/>
      <w:r>
        <w:t>Memory Movement</w:t>
      </w:r>
      <w:bookmarkEnd w:id="102"/>
      <w:r>
        <w:t xml:space="preserve"> </w:t>
      </w:r>
    </w:p>
    <w:p w:rsidR="00291897" w:rsidRDefault="00291897" w:rsidP="00291897">
      <w:pPr>
        <w:pStyle w:val="BodyText"/>
      </w:pPr>
      <w:r>
        <w:t xml:space="preserve">Convey also provides the necessary facilities to accelerate memory copies between host and coprocessor memory regions.  There exists a Convey accelerated version of </w:t>
      </w:r>
      <w:proofErr w:type="gramStart"/>
      <w:r>
        <w:rPr>
          <w:i/>
        </w:rPr>
        <w:t>memcpy</w:t>
      </w:r>
      <w:r w:rsidRPr="00EB0F8E">
        <w:rPr>
          <w:i/>
        </w:rPr>
        <w:t>(</w:t>
      </w:r>
      <w:proofErr w:type="gramEnd"/>
      <w:r w:rsidRPr="00EB0F8E">
        <w:rPr>
          <w:i/>
        </w:rPr>
        <w:t>…)</w:t>
      </w:r>
      <w:r>
        <w:t xml:space="preserve"> that utilizes a hardware-based datamover operation that natively understands the interleave factors and page-table layouts of coprocessor memory.  Traditional </w:t>
      </w:r>
      <w:r w:rsidRPr="00EB0F8E">
        <w:rPr>
          <w:i/>
        </w:rPr>
        <w:t>memcpy(..)</w:t>
      </w:r>
      <w:r>
        <w:t xml:space="preserve"> operations can be performed on coprocessor memory, but the Convey equivalents are higher performance for large amounts of data.  The calling semantics for the Convey equivalent functions are identical to the traditional versions.  </w:t>
      </w:r>
    </w:p>
    <w:p w:rsidR="00291897" w:rsidRDefault="00291897" w:rsidP="00291897">
      <w:pPr>
        <w:pStyle w:val="Code0"/>
      </w:pPr>
      <w:r>
        <w:t xml:space="preserve">void </w:t>
      </w:r>
      <w:proofErr w:type="gramStart"/>
      <w:r>
        <w:t xml:space="preserve">*  </w:t>
      </w:r>
      <w:r w:rsidR="007639A0">
        <w:t>MemCpy</w:t>
      </w:r>
      <w:proofErr w:type="gramEnd"/>
      <w:r>
        <w:t>(void *</w:t>
      </w:r>
      <w:r w:rsidR="007639A0">
        <w:t>pDst, const void *pS</w:t>
      </w:r>
      <w:r>
        <w:t>rc, size_t len);</w:t>
      </w:r>
    </w:p>
    <w:p w:rsidR="00291897" w:rsidRDefault="007639A0" w:rsidP="00291897">
      <w:pPr>
        <w:pStyle w:val="BodyText"/>
      </w:pPr>
      <w:r>
        <w:t xml:space="preserve">This routine </w:t>
      </w:r>
      <w:r w:rsidR="00291897">
        <w:t xml:space="preserve">copies </w:t>
      </w:r>
      <w:r w:rsidR="00291897" w:rsidRPr="00F57675">
        <w:rPr>
          <w:rFonts w:eastAsiaTheme="minorHAnsi"/>
          <w:i/>
        </w:rPr>
        <w:t>len</w:t>
      </w:r>
      <w:r w:rsidR="00291897" w:rsidRPr="00F57675">
        <w:rPr>
          <w:i/>
        </w:rPr>
        <w:t xml:space="preserve"> </w:t>
      </w:r>
      <w:r w:rsidR="00291897">
        <w:t xml:space="preserve">bytes from memory area </w:t>
      </w:r>
      <w:r w:rsidR="00291897" w:rsidRPr="00F57675">
        <w:rPr>
          <w:rFonts w:eastAsiaTheme="minorHAnsi"/>
          <w:i/>
        </w:rPr>
        <w:t>src</w:t>
      </w:r>
      <w:r w:rsidR="00291897">
        <w:t xml:space="preserve"> to memory area </w:t>
      </w:r>
      <w:r w:rsidR="00291897" w:rsidRPr="00F57675">
        <w:rPr>
          <w:rFonts w:eastAsiaTheme="minorHAnsi"/>
          <w:i/>
        </w:rPr>
        <w:t>des</w:t>
      </w:r>
      <w:r w:rsidR="00291897" w:rsidRPr="00F57675">
        <w:rPr>
          <w:i/>
        </w:rPr>
        <w:t>t</w:t>
      </w:r>
      <w:r w:rsidR="00291897">
        <w:t>.</w:t>
      </w:r>
    </w:p>
    <w:p w:rsidR="00291897" w:rsidRDefault="007639A0" w:rsidP="00291897">
      <w:pPr>
        <w:pStyle w:val="BodyText"/>
        <w:ind w:left="1440"/>
      </w:pPr>
      <w:r>
        <w:rPr>
          <w:rStyle w:val="CodeChar"/>
        </w:rPr>
        <w:t>pD</w:t>
      </w:r>
      <w:r w:rsidR="00291897" w:rsidRPr="00A01492">
        <w:rPr>
          <w:rStyle w:val="CodeChar"/>
        </w:rPr>
        <w:t>st</w:t>
      </w:r>
      <w:r w:rsidR="00291897">
        <w:t xml:space="preserve">: </w:t>
      </w:r>
      <w:r>
        <w:t xml:space="preserve"> pointer to</w:t>
      </w:r>
      <w:r w:rsidR="00291897">
        <w:t xml:space="preserve"> the target location</w:t>
      </w:r>
    </w:p>
    <w:p w:rsidR="00291897" w:rsidRDefault="007639A0" w:rsidP="00291897">
      <w:pPr>
        <w:pStyle w:val="BodyText"/>
        <w:ind w:left="1440"/>
        <w:rPr>
          <w:rStyle w:val="CodeChar"/>
          <w:b w:val="0"/>
          <w:bCs/>
        </w:rPr>
      </w:pPr>
      <w:r>
        <w:rPr>
          <w:rStyle w:val="CodeChar"/>
        </w:rPr>
        <w:t xml:space="preserve">pSrc: </w:t>
      </w:r>
      <w:r w:rsidRPr="007639A0">
        <w:rPr>
          <w:rFonts w:eastAsiaTheme="minorHAnsi"/>
        </w:rPr>
        <w:t xml:space="preserve"> pointer to</w:t>
      </w:r>
      <w:r w:rsidR="00291897" w:rsidRPr="007639A0">
        <w:t xml:space="preserve"> </w:t>
      </w:r>
      <w:r w:rsidR="00291897" w:rsidRPr="00CC11C2">
        <w:t>the original location</w:t>
      </w:r>
    </w:p>
    <w:p w:rsidR="00291897" w:rsidRDefault="00291897" w:rsidP="00291897">
      <w:pPr>
        <w:pStyle w:val="BodyText"/>
        <w:ind w:left="1440"/>
      </w:pPr>
      <w:r>
        <w:rPr>
          <w:rStyle w:val="CodeChar"/>
        </w:rPr>
        <w:t>l</w:t>
      </w:r>
      <w:r w:rsidRPr="00A01492">
        <w:rPr>
          <w:rStyle w:val="CodeChar"/>
        </w:rPr>
        <w:t>en</w:t>
      </w:r>
      <w:r>
        <w:t>:  the number of bytes to move</w:t>
      </w:r>
    </w:p>
    <w:p w:rsidR="00291897" w:rsidRDefault="00623CEF" w:rsidP="00623CEF">
      <w:pPr>
        <w:pStyle w:val="Heading4"/>
      </w:pPr>
      <w:r>
        <w:t>Memory Management Usage</w:t>
      </w:r>
    </w:p>
    <w:p w:rsidR="00623CEF" w:rsidRDefault="00E551D1" w:rsidP="00623CEF">
      <w:pPr>
        <w:pStyle w:val="BodyText"/>
      </w:pPr>
      <w:r>
        <w:t>The following code allocates arrays</w:t>
      </w:r>
      <w:r w:rsidR="00107B74">
        <w:t xml:space="preserve"> in host memory</w:t>
      </w:r>
      <w:r>
        <w:t xml:space="preserve"> (</w:t>
      </w:r>
      <w:r w:rsidR="00375B8C" w:rsidRPr="00375B8C">
        <w:rPr>
          <w:i/>
        </w:rPr>
        <w:t>a1, a2</w:t>
      </w:r>
      <w:r w:rsidR="00375B8C">
        <w:t xml:space="preserve"> and </w:t>
      </w:r>
      <w:r w:rsidR="00375B8C" w:rsidRPr="00375B8C">
        <w:rPr>
          <w:i/>
        </w:rPr>
        <w:t>a3</w:t>
      </w:r>
      <w:r w:rsidR="00375B8C">
        <w:t xml:space="preserve">) </w:t>
      </w:r>
      <w:r w:rsidR="00107B74">
        <w:t>and in coprocessor memory (</w:t>
      </w:r>
      <w:r>
        <w:t>cp_a1, cp_a2 a</w:t>
      </w:r>
      <w:r w:rsidR="00107B74">
        <w:t>nd cp_a3)</w:t>
      </w:r>
      <w:r>
        <w:t xml:space="preserve">, then copies </w:t>
      </w:r>
      <w:r w:rsidR="00107B74">
        <w:t>host</w:t>
      </w:r>
      <w:r w:rsidR="00375B8C">
        <w:t xml:space="preserve"> arrays (a1, and a2</w:t>
      </w:r>
      <w:r>
        <w:t>) from host memory to the arrays in coprocessor memo</w:t>
      </w:r>
      <w:r w:rsidR="0004381F">
        <w:t>r</w:t>
      </w:r>
      <w:r>
        <w:t>y</w:t>
      </w:r>
      <w:r w:rsidR="00375B8C">
        <w:t xml:space="preserve"> (cp_a1 and cpa2)</w:t>
      </w:r>
      <w:r>
        <w:t xml:space="preserve">.  </w:t>
      </w:r>
    </w:p>
    <w:tbl>
      <w:tblPr>
        <w:tblStyle w:val="TableGrid"/>
        <w:tblW w:w="0" w:type="auto"/>
        <w:tblInd w:w="720" w:type="dxa"/>
        <w:tblLook w:val="04A0" w:firstRow="1" w:lastRow="0" w:firstColumn="1" w:lastColumn="0" w:noHBand="0" w:noVBand="1"/>
      </w:tblPr>
      <w:tblGrid>
        <w:gridCol w:w="7910"/>
      </w:tblGrid>
      <w:tr w:rsidR="00107B74" w:rsidTr="00107B74">
        <w:tc>
          <w:tcPr>
            <w:tcW w:w="8856" w:type="dxa"/>
          </w:tcPr>
          <w:p w:rsidR="00107B74" w:rsidRDefault="00107B74" w:rsidP="00107B74">
            <w:pPr>
              <w:pStyle w:val="codeexcerpt"/>
            </w:pPr>
          </w:p>
          <w:p w:rsidR="00107B74" w:rsidRDefault="00751BF7" w:rsidP="00107B74">
            <w:pPr>
              <w:pStyle w:val="codeexcerpt"/>
            </w:pPr>
            <w:r>
              <w:t>// Allocate h</w:t>
            </w:r>
            <w:r w:rsidR="00107B74">
              <w:t>ost memory arrays</w:t>
            </w:r>
          </w:p>
          <w:p w:rsidR="00107B74" w:rsidRDefault="00107B74" w:rsidP="00107B74">
            <w:pPr>
              <w:pStyle w:val="codeexcerpt"/>
            </w:pPr>
            <w:r>
              <w:t xml:space="preserve">a1 = (uint64_t </w:t>
            </w:r>
            <w:proofErr w:type="gramStart"/>
            <w:r>
              <w:t>*)malloc</w:t>
            </w:r>
            <w:proofErr w:type="gramEnd"/>
            <w:r>
              <w:t>(vecLen * sizeof(uint64_t));</w:t>
            </w:r>
          </w:p>
          <w:p w:rsidR="00107B74" w:rsidRDefault="00107B74" w:rsidP="00107B74">
            <w:pPr>
              <w:pStyle w:val="codeexcerpt"/>
            </w:pPr>
            <w:r>
              <w:lastRenderedPageBreak/>
              <w:t xml:space="preserve">a2 = (uint64_t </w:t>
            </w:r>
            <w:proofErr w:type="gramStart"/>
            <w:r>
              <w:t>*)malloc</w:t>
            </w:r>
            <w:proofErr w:type="gramEnd"/>
            <w:r>
              <w:t>(vecLen * sizeof(uint64_t));</w:t>
            </w:r>
          </w:p>
          <w:p w:rsidR="00107B74" w:rsidRDefault="00107B74" w:rsidP="00107B74">
            <w:pPr>
              <w:pStyle w:val="codeexcerpt"/>
            </w:pPr>
            <w:r>
              <w:t xml:space="preserve">a3 = (uint64_t </w:t>
            </w:r>
            <w:proofErr w:type="gramStart"/>
            <w:r>
              <w:t>*)malloc</w:t>
            </w:r>
            <w:proofErr w:type="gramEnd"/>
            <w:r>
              <w:t>(vecLen * sizeof(uint64_t));</w:t>
            </w:r>
          </w:p>
          <w:p w:rsidR="00107B74" w:rsidRDefault="00107B74" w:rsidP="00107B74">
            <w:pPr>
              <w:pStyle w:val="codeexcerpt"/>
            </w:pPr>
            <w:proofErr w:type="gramStart"/>
            <w:r>
              <w:t>memset(</w:t>
            </w:r>
            <w:proofErr w:type="gramEnd"/>
            <w:r>
              <w:t>a3, 0, vecLen * sizeof(uint64_t));</w:t>
            </w:r>
          </w:p>
          <w:p w:rsidR="00107B74" w:rsidRDefault="00107B74" w:rsidP="00107B74">
            <w:pPr>
              <w:pStyle w:val="codeexcerpt"/>
            </w:pPr>
          </w:p>
          <w:p w:rsidR="00107B74" w:rsidRDefault="00107B74" w:rsidP="00107B74">
            <w:pPr>
              <w:pStyle w:val="codeexcerpt"/>
            </w:pPr>
            <w:r>
              <w:t>/</w:t>
            </w:r>
            <w:proofErr w:type="gramStart"/>
            <w:r>
              <w:t>/  Fill</w:t>
            </w:r>
            <w:proofErr w:type="gramEnd"/>
            <w:r>
              <w:t xml:space="preserve"> host memory arrays</w:t>
            </w:r>
          </w:p>
          <w:p w:rsidR="00107B74" w:rsidRDefault="00107B74" w:rsidP="00107B74">
            <w:pPr>
              <w:pStyle w:val="codeexcerpt"/>
            </w:pPr>
            <w:r>
              <w:t>for (i = 0; i &lt; vecLen; i++) {</w:t>
            </w:r>
          </w:p>
          <w:p w:rsidR="00107B74" w:rsidRDefault="00107B74" w:rsidP="00107B74">
            <w:pPr>
              <w:pStyle w:val="codeexcerpt"/>
              <w:ind w:left="1440"/>
            </w:pPr>
            <w:r>
              <w:t>a1[i] = i;</w:t>
            </w:r>
          </w:p>
          <w:p w:rsidR="00107B74" w:rsidRDefault="00107B74" w:rsidP="00107B74">
            <w:pPr>
              <w:pStyle w:val="codeexcerpt"/>
              <w:ind w:left="1440"/>
            </w:pPr>
            <w:r>
              <w:t>a2[i] = 2 * i;</w:t>
            </w:r>
          </w:p>
          <w:p w:rsidR="00107B74" w:rsidRDefault="00107B74" w:rsidP="00107B74">
            <w:pPr>
              <w:pStyle w:val="codeexcerpt"/>
            </w:pPr>
            <w:r>
              <w:t>}</w:t>
            </w:r>
          </w:p>
          <w:p w:rsidR="00107B74" w:rsidRDefault="00107B74" w:rsidP="00107B74">
            <w:pPr>
              <w:pStyle w:val="codeexcerpt"/>
            </w:pPr>
            <w:r>
              <w:t>/</w:t>
            </w:r>
            <w:proofErr w:type="gramStart"/>
            <w:r>
              <w:t>/  Construct</w:t>
            </w:r>
            <w:proofErr w:type="gramEnd"/>
            <w:r>
              <w:t xml:space="preserve"> the HIF and units</w:t>
            </w:r>
          </w:p>
          <w:p w:rsidR="00107B74" w:rsidRDefault="00107B74" w:rsidP="00107B74">
            <w:pPr>
              <w:pStyle w:val="codeexcerpt"/>
            </w:pPr>
            <w:r>
              <w:t xml:space="preserve">CHtHif *pHtHif = new </w:t>
            </w:r>
            <w:proofErr w:type="gramStart"/>
            <w:r>
              <w:t>CHtHif(</w:t>
            </w:r>
            <w:proofErr w:type="gramEnd"/>
            <w:r>
              <w:t>);</w:t>
            </w:r>
          </w:p>
          <w:p w:rsidR="00107B74" w:rsidRDefault="00107B74" w:rsidP="00107B74">
            <w:pPr>
              <w:pStyle w:val="codeexcerpt"/>
            </w:pPr>
            <w:r>
              <w:t>int unitCnt = pHtHif-&gt;</w:t>
            </w:r>
            <w:proofErr w:type="gramStart"/>
            <w:r>
              <w:t>GetUnitCnt(</w:t>
            </w:r>
            <w:proofErr w:type="gramEnd"/>
            <w:r>
              <w:t>);</w:t>
            </w:r>
          </w:p>
          <w:p w:rsidR="00107B74" w:rsidRDefault="00107B74" w:rsidP="00107B74">
            <w:pPr>
              <w:pStyle w:val="codeexcerpt"/>
            </w:pPr>
          </w:p>
          <w:p w:rsidR="00107B74" w:rsidRDefault="00107B74" w:rsidP="00107B74">
            <w:pPr>
              <w:pStyle w:val="codeexcerpt"/>
            </w:pPr>
            <w:r>
              <w:t>CHtAuUnit ** pAuUnits = new CHtAuUnit * [unitCnt];</w:t>
            </w:r>
          </w:p>
          <w:p w:rsidR="00107B74" w:rsidRDefault="00107B74" w:rsidP="00107B74">
            <w:pPr>
              <w:pStyle w:val="codeexcerpt"/>
            </w:pPr>
            <w:r>
              <w:t>for (int unit = 0; unit &lt; unitCnt; unit++)</w:t>
            </w:r>
          </w:p>
          <w:p w:rsidR="00107B74" w:rsidRDefault="00107B74" w:rsidP="00107B74">
            <w:pPr>
              <w:pStyle w:val="codeexcerpt"/>
              <w:ind w:left="1440"/>
            </w:pPr>
            <w:r>
              <w:t>pAuUnits[unit] = new CHtAuUnit(pHtHif);</w:t>
            </w:r>
          </w:p>
          <w:p w:rsidR="00107B74" w:rsidRDefault="00107B74" w:rsidP="00107B74">
            <w:pPr>
              <w:pStyle w:val="codeexcerpt"/>
            </w:pPr>
          </w:p>
          <w:p w:rsidR="00107B74" w:rsidRDefault="00751BF7" w:rsidP="00107B74">
            <w:pPr>
              <w:pStyle w:val="codeexcerpt"/>
            </w:pPr>
            <w:r>
              <w:t>// Allocate c</w:t>
            </w:r>
            <w:r w:rsidR="00107B74">
              <w:t>oprocessor memory arrays</w:t>
            </w:r>
          </w:p>
          <w:p w:rsidR="00107B74" w:rsidRDefault="00107B74" w:rsidP="00107B74">
            <w:pPr>
              <w:pStyle w:val="codeexcerpt"/>
            </w:pPr>
            <w:r>
              <w:t>uint64_t *cp_a1 = (uint64_t</w:t>
            </w:r>
            <w:proofErr w:type="gramStart"/>
            <w:r>
              <w:t>*)pHtHif</w:t>
            </w:r>
            <w:proofErr w:type="gramEnd"/>
            <w:r>
              <w:t>-&gt;MemAlloc(vecLen * sizeof(uint64_t));</w:t>
            </w:r>
          </w:p>
          <w:p w:rsidR="00107B74" w:rsidRDefault="00107B74" w:rsidP="00107B74">
            <w:pPr>
              <w:pStyle w:val="codeexcerpt"/>
            </w:pPr>
            <w:r>
              <w:t>uint64_t *cp_a2 = (uint64_t</w:t>
            </w:r>
            <w:proofErr w:type="gramStart"/>
            <w:r>
              <w:t>*)pHtHif</w:t>
            </w:r>
            <w:proofErr w:type="gramEnd"/>
            <w:r>
              <w:t>-&gt;MemAlloc(vecLen * sizeof(uint64_t));</w:t>
            </w:r>
          </w:p>
          <w:p w:rsidR="00107B74" w:rsidRDefault="00107B74" w:rsidP="00107B74">
            <w:pPr>
              <w:pStyle w:val="codeexcerpt"/>
            </w:pPr>
            <w:r>
              <w:t>uint64_t *cp_a3 = (uint64_t</w:t>
            </w:r>
            <w:proofErr w:type="gramStart"/>
            <w:r>
              <w:t>*)pHtHif</w:t>
            </w:r>
            <w:proofErr w:type="gramEnd"/>
            <w:r>
              <w:t>-&gt;MemAlloc(vecLen * sizeof(uint64_t));</w:t>
            </w:r>
          </w:p>
          <w:p w:rsidR="00107B74" w:rsidRDefault="00107B74" w:rsidP="00107B74">
            <w:pPr>
              <w:pStyle w:val="codeexcerpt"/>
              <w:ind w:left="1440"/>
            </w:pPr>
          </w:p>
          <w:p w:rsidR="00107B74" w:rsidRDefault="00107B74" w:rsidP="00107B74">
            <w:pPr>
              <w:pStyle w:val="codeexcerpt"/>
            </w:pPr>
            <w:r>
              <w:t>/</w:t>
            </w:r>
            <w:proofErr w:type="gramStart"/>
            <w:r>
              <w:t>/  Copy</w:t>
            </w:r>
            <w:proofErr w:type="gramEnd"/>
            <w:r>
              <w:t xml:space="preserve"> host arrays to coprocessor memory</w:t>
            </w:r>
          </w:p>
          <w:p w:rsidR="00107B74" w:rsidRDefault="00107B74" w:rsidP="00107B74">
            <w:pPr>
              <w:pStyle w:val="codeexcerpt"/>
            </w:pPr>
            <w:r>
              <w:t>pHtHif-&gt;</w:t>
            </w:r>
            <w:proofErr w:type="gramStart"/>
            <w:r>
              <w:t>MemCpy(</w:t>
            </w:r>
            <w:proofErr w:type="gramEnd"/>
            <w:r>
              <w:t>cp_a1, a1, vecLen * sizeof(uint64_t));</w:t>
            </w:r>
          </w:p>
          <w:p w:rsidR="00107B74" w:rsidRDefault="00107B74" w:rsidP="00107B74">
            <w:pPr>
              <w:pStyle w:val="codeexcerpt"/>
            </w:pPr>
            <w:r>
              <w:t>pHtHif-&gt;</w:t>
            </w:r>
            <w:proofErr w:type="gramStart"/>
            <w:r>
              <w:t>MemCpy(</w:t>
            </w:r>
            <w:proofErr w:type="gramEnd"/>
            <w:r>
              <w:t>cp_a2, a2, vecLen * sizeof(uint64_t));</w:t>
            </w:r>
          </w:p>
          <w:p w:rsidR="00107B74" w:rsidRDefault="00107B74" w:rsidP="00107B74">
            <w:pPr>
              <w:pStyle w:val="codeexcerpt"/>
            </w:pPr>
            <w:r>
              <w:t>/</w:t>
            </w:r>
            <w:proofErr w:type="gramStart"/>
            <w:r>
              <w:t>/  Initialize</w:t>
            </w:r>
            <w:proofErr w:type="gramEnd"/>
            <w:r>
              <w:t xml:space="preserve"> results array in coprocessor memory</w:t>
            </w:r>
          </w:p>
          <w:p w:rsidR="00107B74" w:rsidRDefault="00107B74" w:rsidP="00107B74">
            <w:pPr>
              <w:pStyle w:val="codeexcerpt"/>
            </w:pPr>
            <w:r>
              <w:t>pHtHif-&gt;</w:t>
            </w:r>
            <w:proofErr w:type="gramStart"/>
            <w:r>
              <w:t>MemSet(</w:t>
            </w:r>
            <w:proofErr w:type="gramEnd"/>
            <w:r>
              <w:t>cp_a3, 0, vecLen * sizeof(uint64_t));</w:t>
            </w:r>
          </w:p>
          <w:p w:rsidR="00375B8C" w:rsidRDefault="00751BF7" w:rsidP="00107B74">
            <w:pPr>
              <w:pStyle w:val="codeexcerpt"/>
            </w:pPr>
            <w:r>
              <w:t>//</w:t>
            </w:r>
          </w:p>
          <w:p w:rsidR="00375B8C" w:rsidRDefault="00751BF7" w:rsidP="00107B74">
            <w:pPr>
              <w:pStyle w:val="codeexcerpt"/>
            </w:pPr>
            <w:r>
              <w:t>/</w:t>
            </w:r>
            <w:proofErr w:type="gramStart"/>
            <w:r>
              <w:t>/  Initiate</w:t>
            </w:r>
            <w:proofErr w:type="gramEnd"/>
            <w:r>
              <w:t xml:space="preserve"> p</w:t>
            </w:r>
            <w:r w:rsidR="00375B8C">
              <w:t>rocessing on coprocessor</w:t>
            </w:r>
          </w:p>
          <w:p w:rsidR="00375B8C" w:rsidRDefault="00751BF7" w:rsidP="00107B74">
            <w:pPr>
              <w:pStyle w:val="codeexcerpt"/>
            </w:pPr>
            <w:r>
              <w:t>/</w:t>
            </w:r>
            <w:proofErr w:type="gramStart"/>
            <w:r>
              <w:t>/  Wait</w:t>
            </w:r>
            <w:proofErr w:type="gramEnd"/>
            <w:r>
              <w:t xml:space="preserve"> for coprocessor to complete</w:t>
            </w:r>
          </w:p>
          <w:p w:rsidR="00375B8C" w:rsidRDefault="00375B8C" w:rsidP="00107B74">
            <w:pPr>
              <w:pStyle w:val="codeexcerpt"/>
            </w:pPr>
            <w:r>
              <w:t xml:space="preserve">//  </w:t>
            </w:r>
          </w:p>
          <w:p w:rsidR="00FD5302" w:rsidRDefault="00FD5302" w:rsidP="00FD5302">
            <w:pPr>
              <w:pStyle w:val="codeexcerpt"/>
            </w:pPr>
            <w:r>
              <w:t>/</w:t>
            </w:r>
            <w:proofErr w:type="gramStart"/>
            <w:r>
              <w:t>/  Copy</w:t>
            </w:r>
            <w:proofErr w:type="gramEnd"/>
            <w:r>
              <w:t xml:space="preserve"> results from coprocessor memory to host memory</w:t>
            </w:r>
          </w:p>
          <w:p w:rsidR="00FD5302" w:rsidRDefault="00FD5302" w:rsidP="00FD5302">
            <w:pPr>
              <w:pStyle w:val="codeexcerpt"/>
            </w:pPr>
            <w:r>
              <w:t>pHtHif-&gt;</w:t>
            </w:r>
            <w:proofErr w:type="gramStart"/>
            <w:r>
              <w:t>MemCpy(</w:t>
            </w:r>
            <w:proofErr w:type="gramEnd"/>
            <w:r>
              <w:t>a3, cp_a3, vecLen * sizeof(uint64_t));</w:t>
            </w:r>
          </w:p>
          <w:p w:rsidR="00107B74" w:rsidRDefault="00107B74" w:rsidP="00FD5302">
            <w:pPr>
              <w:pStyle w:val="codeexcerpt"/>
            </w:pPr>
          </w:p>
          <w:p w:rsidR="00FD5302" w:rsidRDefault="00FD5302" w:rsidP="00FD5302">
            <w:pPr>
              <w:pStyle w:val="codeexcerpt"/>
            </w:pPr>
            <w:r>
              <w:t>/</w:t>
            </w:r>
            <w:proofErr w:type="gramStart"/>
            <w:r>
              <w:t>/  Process</w:t>
            </w:r>
            <w:proofErr w:type="gramEnd"/>
            <w:r>
              <w:t xml:space="preserve"> results on host</w:t>
            </w:r>
          </w:p>
          <w:p w:rsidR="00FD5302" w:rsidRDefault="00FD5302" w:rsidP="00FD5302">
            <w:pPr>
              <w:pStyle w:val="codeexcerpt"/>
            </w:pPr>
          </w:p>
          <w:p w:rsidR="00FD5302" w:rsidRDefault="00FD5302" w:rsidP="00FD5302">
            <w:pPr>
              <w:pStyle w:val="codeexcerpt"/>
            </w:pPr>
            <w:r>
              <w:t>/</w:t>
            </w:r>
            <w:proofErr w:type="gramStart"/>
            <w:r>
              <w:t>/  Free</w:t>
            </w:r>
            <w:proofErr w:type="gramEnd"/>
            <w:r>
              <w:t xml:space="preserve"> memory</w:t>
            </w:r>
          </w:p>
          <w:p w:rsidR="00FD5302" w:rsidRDefault="00FD5302" w:rsidP="00FD5302">
            <w:pPr>
              <w:pStyle w:val="codeexcerpt"/>
            </w:pPr>
            <w:r>
              <w:t>free(a1);</w:t>
            </w:r>
          </w:p>
          <w:p w:rsidR="00FD5302" w:rsidRDefault="00FD5302" w:rsidP="00FD5302">
            <w:pPr>
              <w:pStyle w:val="codeexcerpt"/>
            </w:pPr>
            <w:r>
              <w:t>free(a2);</w:t>
            </w:r>
          </w:p>
          <w:p w:rsidR="00FD5302" w:rsidRDefault="00FD5302" w:rsidP="00FD5302">
            <w:pPr>
              <w:pStyle w:val="codeexcerpt"/>
            </w:pPr>
            <w:r>
              <w:t>free(a3);</w:t>
            </w:r>
          </w:p>
          <w:p w:rsidR="00FD5302" w:rsidRDefault="00FD5302" w:rsidP="00FD5302">
            <w:pPr>
              <w:pStyle w:val="codeexcerpt"/>
            </w:pPr>
            <w:r>
              <w:t>pHtHif-&gt;MemFree(cp_a1);</w:t>
            </w:r>
          </w:p>
          <w:p w:rsidR="00FD5302" w:rsidRDefault="00FD5302" w:rsidP="00FD5302">
            <w:pPr>
              <w:pStyle w:val="codeexcerpt"/>
            </w:pPr>
            <w:r>
              <w:t>pHtHif-&gt;MemFree(cp_a2);</w:t>
            </w:r>
          </w:p>
          <w:p w:rsidR="00FD5302" w:rsidRDefault="00FD5302" w:rsidP="00FD5302">
            <w:pPr>
              <w:pStyle w:val="codeexcerpt"/>
            </w:pPr>
            <w:r>
              <w:t>pHtHif-&gt;MemFree(cp_a3);</w:t>
            </w:r>
          </w:p>
          <w:p w:rsidR="00FD5302" w:rsidRDefault="00FD5302" w:rsidP="00FD5302">
            <w:pPr>
              <w:pStyle w:val="codeexcerpt"/>
            </w:pPr>
          </w:p>
          <w:p w:rsidR="00FD5302" w:rsidRDefault="00FD5302" w:rsidP="00FD5302">
            <w:pPr>
              <w:pStyle w:val="codeexcerpt"/>
            </w:pPr>
            <w:r>
              <w:t>delete pHtHif;</w:t>
            </w:r>
          </w:p>
          <w:p w:rsidR="00107B74" w:rsidRDefault="00107B74" w:rsidP="00623CEF">
            <w:pPr>
              <w:pStyle w:val="BodyText"/>
              <w:ind w:left="0"/>
            </w:pPr>
          </w:p>
        </w:tc>
      </w:tr>
    </w:tbl>
    <w:p w:rsidR="00107B74" w:rsidRDefault="00FD5302" w:rsidP="009E5C75">
      <w:pPr>
        <w:pStyle w:val="Caption"/>
      </w:pPr>
      <w:r>
        <w:lastRenderedPageBreak/>
        <w:t xml:space="preserve">Example </w:t>
      </w:r>
      <w:r w:rsidR="001D47FE">
        <w:fldChar w:fldCharType="begin"/>
      </w:r>
      <w:r w:rsidR="001D47FE">
        <w:instrText xml:space="preserve"> SEQ Example \* ARABIC </w:instrText>
      </w:r>
      <w:r w:rsidR="001D47FE">
        <w:fldChar w:fldCharType="separate"/>
      </w:r>
      <w:r w:rsidR="00CE2D03">
        <w:rPr>
          <w:noProof/>
        </w:rPr>
        <w:t>1</w:t>
      </w:r>
      <w:r w:rsidR="001D47FE">
        <w:rPr>
          <w:noProof/>
        </w:rPr>
        <w:fldChar w:fldCharType="end"/>
      </w:r>
      <w:r>
        <w:t xml:space="preserve"> – Memory Management</w:t>
      </w:r>
    </w:p>
    <w:p w:rsidR="00FA5999" w:rsidRDefault="00FA5999" w:rsidP="00FA5999">
      <w:pPr>
        <w:pStyle w:val="codeexcerpt"/>
        <w:ind w:left="1440"/>
      </w:pPr>
    </w:p>
    <w:p w:rsidR="00E551D1" w:rsidRPr="00623CEF" w:rsidRDefault="00E551D1" w:rsidP="00623CEF">
      <w:pPr>
        <w:pStyle w:val="BodyText"/>
      </w:pPr>
    </w:p>
    <w:p w:rsidR="00732108" w:rsidRDefault="00732108" w:rsidP="00800C8A">
      <w:pPr>
        <w:pStyle w:val="Heading3"/>
      </w:pPr>
      <w:bookmarkStart w:id="103" w:name="_Toc414007401"/>
      <w:r>
        <w:lastRenderedPageBreak/>
        <w:t>Host Application API</w:t>
      </w:r>
      <w:bookmarkEnd w:id="103"/>
    </w:p>
    <w:p w:rsidR="006C7B44" w:rsidRDefault="00894B34" w:rsidP="006C7B44">
      <w:pPr>
        <w:pStyle w:val="BodyText"/>
      </w:pPr>
      <w:r>
        <w:t xml:space="preserve">The HT Host API </w:t>
      </w:r>
      <w:r w:rsidR="00FC0843">
        <w:t xml:space="preserve">utilizes the Host Interface (HIF) which </w:t>
      </w:r>
      <w:r w:rsidR="007D6CF9">
        <w:t xml:space="preserve">consists of </w:t>
      </w:r>
      <w:r w:rsidR="00FC0843">
        <w:t xml:space="preserve">a set of queues for each </w:t>
      </w:r>
      <w:r w:rsidR="00B335EF">
        <w:t>unit</w:t>
      </w:r>
      <w:r w:rsidR="00FC0843">
        <w:t xml:space="preserve"> on the coprocessor.  Each </w:t>
      </w:r>
      <w:r w:rsidR="00FD5302">
        <w:t xml:space="preserve">unit has </w:t>
      </w:r>
      <w:r w:rsidR="00FC0843">
        <w:t xml:space="preserve">an inbound and an outbound </w:t>
      </w:r>
      <w:r w:rsidR="00FD5302">
        <w:t>control,</w:t>
      </w:r>
      <w:r w:rsidR="00B92FC3">
        <w:t xml:space="preserve"> </w:t>
      </w:r>
      <w:r w:rsidR="00FC0843">
        <w:t xml:space="preserve">message and data queue as shown in </w:t>
      </w:r>
      <w:r w:rsidR="00B21F81">
        <w:fldChar w:fldCharType="begin"/>
      </w:r>
      <w:r w:rsidR="00FC0843">
        <w:instrText xml:space="preserve"> REF _Ref358637817 \h </w:instrText>
      </w:r>
      <w:r w:rsidR="00B21F81">
        <w:fldChar w:fldCharType="separate"/>
      </w:r>
      <w:r w:rsidR="00CE2D03">
        <w:t xml:space="preserve">Figure </w:t>
      </w:r>
      <w:r w:rsidR="00CE2D03">
        <w:rPr>
          <w:noProof/>
        </w:rPr>
        <w:t>4</w:t>
      </w:r>
      <w:r w:rsidR="00B21F81">
        <w:fldChar w:fldCharType="end"/>
      </w:r>
      <w:r w:rsidR="00FC0843">
        <w:t xml:space="preserve">.  </w:t>
      </w:r>
    </w:p>
    <w:p w:rsidR="00FC0843" w:rsidRDefault="00137976" w:rsidP="00137976">
      <w:pPr>
        <w:pStyle w:val="BodyText"/>
        <w:keepNext/>
        <w:jc w:val="center"/>
      </w:pPr>
      <w:r>
        <w:rPr>
          <w:noProof/>
        </w:rPr>
        <w:drawing>
          <wp:inline distT="0" distB="0" distL="0" distR="0" wp14:anchorId="01CF51F4">
            <wp:extent cx="4428490" cy="2923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8490" cy="2923540"/>
                    </a:xfrm>
                    <a:prstGeom prst="rect">
                      <a:avLst/>
                    </a:prstGeom>
                    <a:noFill/>
                  </pic:spPr>
                </pic:pic>
              </a:graphicData>
            </a:graphic>
          </wp:inline>
        </w:drawing>
      </w:r>
    </w:p>
    <w:p w:rsidR="003F19B6" w:rsidRDefault="00FC0843" w:rsidP="009E5C75">
      <w:pPr>
        <w:pStyle w:val="Caption1"/>
      </w:pPr>
      <w:bookmarkStart w:id="104" w:name="_Ref358637817"/>
      <w:r>
        <w:t xml:space="preserve">Figure </w:t>
      </w:r>
      <w:r w:rsidR="001D47FE">
        <w:fldChar w:fldCharType="begin"/>
      </w:r>
      <w:r w:rsidR="001D47FE">
        <w:instrText xml:space="preserve"> SEQ Figure \* ARABIC </w:instrText>
      </w:r>
      <w:r w:rsidR="001D47FE">
        <w:fldChar w:fldCharType="separate"/>
      </w:r>
      <w:r w:rsidR="00CE2D03">
        <w:rPr>
          <w:noProof/>
        </w:rPr>
        <w:t>4</w:t>
      </w:r>
      <w:r w:rsidR="001D47FE">
        <w:rPr>
          <w:noProof/>
        </w:rPr>
        <w:fldChar w:fldCharType="end"/>
      </w:r>
      <w:bookmarkEnd w:id="104"/>
      <w:r>
        <w:t xml:space="preserve"> – Host Interface</w:t>
      </w:r>
    </w:p>
    <w:p w:rsidR="00D33D70" w:rsidRDefault="00D33D70" w:rsidP="009E5C75">
      <w:pPr>
        <w:pStyle w:val="Caption1"/>
      </w:pPr>
    </w:p>
    <w:p w:rsidR="007D6CF9" w:rsidRDefault="00FD5302" w:rsidP="006C7B44">
      <w:pPr>
        <w:pStyle w:val="BodyText"/>
      </w:pPr>
      <w:r>
        <w:t>Like</w:t>
      </w:r>
      <w:r w:rsidR="00C44560">
        <w:t xml:space="preserve"> type</w:t>
      </w:r>
      <w:r>
        <w:t>s</w:t>
      </w:r>
      <w:r w:rsidR="00C44560">
        <w:t xml:space="preserve"> of transaction</w:t>
      </w:r>
      <w:r>
        <w:t>s</w:t>
      </w:r>
      <w:r w:rsidR="00C44560">
        <w:t xml:space="preserve"> to or from the same </w:t>
      </w:r>
      <w:r w:rsidR="00B335EF">
        <w:t>unit</w:t>
      </w:r>
      <w:r w:rsidR="00C44560">
        <w:t xml:space="preserve"> is ordered, so messages are received in the order they are sent, data and data markers are received in the order sent and calls and returns are received in the order they are sent.  </w:t>
      </w:r>
      <w:r>
        <w:t xml:space="preserve">The queues for different types of transactions are independent, so there is no relationship between </w:t>
      </w:r>
      <w:r w:rsidR="005148FE">
        <w:t>different transaction types.</w:t>
      </w:r>
    </w:p>
    <w:p w:rsidR="00832833" w:rsidRDefault="00832833" w:rsidP="00832833">
      <w:pPr>
        <w:pStyle w:val="BodyText"/>
      </w:pPr>
      <w:r>
        <w:t xml:space="preserve">The queues for </w:t>
      </w:r>
      <w:r w:rsidR="0004381F">
        <w:t>different</w:t>
      </w:r>
      <w:r>
        <w:t xml:space="preserve"> units are independent, so there is no relationship between transactions to / from different units.  </w:t>
      </w:r>
    </w:p>
    <w:p w:rsidR="0000195A" w:rsidRPr="00717E6F" w:rsidRDefault="0000195A" w:rsidP="00F529E2">
      <w:pPr>
        <w:pStyle w:val="Heading2"/>
      </w:pPr>
      <w:bookmarkStart w:id="105" w:name="_Toc376870662"/>
      <w:bookmarkStart w:id="106" w:name="_Toc377368944"/>
      <w:bookmarkStart w:id="107" w:name="_Toc377559699"/>
      <w:bookmarkStart w:id="108" w:name="_Toc377630985"/>
      <w:bookmarkStart w:id="109" w:name="_Toc377734974"/>
      <w:bookmarkStart w:id="110" w:name="_Toc377988130"/>
      <w:bookmarkStart w:id="111" w:name="_Toc378152085"/>
      <w:bookmarkStart w:id="112" w:name="_Toc414007402"/>
      <w:bookmarkEnd w:id="105"/>
      <w:bookmarkEnd w:id="106"/>
      <w:bookmarkEnd w:id="107"/>
      <w:bookmarkEnd w:id="108"/>
      <w:bookmarkEnd w:id="109"/>
      <w:bookmarkEnd w:id="110"/>
      <w:bookmarkEnd w:id="111"/>
      <w:r>
        <w:t xml:space="preserve">CHtAuUnit </w:t>
      </w:r>
      <w:r w:rsidR="00800C8A">
        <w:t>Class</w:t>
      </w:r>
      <w:bookmarkEnd w:id="112"/>
    </w:p>
    <w:p w:rsidR="0000195A" w:rsidRDefault="0000195A" w:rsidP="0000195A">
      <w:pPr>
        <w:pStyle w:val="BodyText"/>
      </w:pPr>
      <w:r>
        <w:t xml:space="preserve">The CHtAuUnit class is </w:t>
      </w:r>
      <w:r w:rsidR="00FC655E">
        <w:t>defined within</w:t>
      </w:r>
      <w:r>
        <w:t xml:space="preserve"> </w:t>
      </w:r>
      <w:r w:rsidR="00FC655E">
        <w:t>the</w:t>
      </w:r>
      <w:r>
        <w:t xml:space="preserve"> CHtHif class.  The content of the CHtAuUnit class is </w:t>
      </w:r>
      <w:r w:rsidR="00FC655E">
        <w:t>design specific, based on</w:t>
      </w:r>
      <w:r>
        <w:t xml:space="preserve"> </w:t>
      </w:r>
      <w:r w:rsidRPr="007D7520">
        <w:rPr>
          <w:b/>
          <w:i/>
        </w:rPr>
        <w:t>htd</w:t>
      </w:r>
      <w:r>
        <w:t xml:space="preserve"> commands.  </w:t>
      </w:r>
      <w:r w:rsidR="00B21F81">
        <w:fldChar w:fldCharType="begin"/>
      </w:r>
      <w:r w:rsidR="00FC655E">
        <w:instrText xml:space="preserve"> REF _Ref359314592 \h </w:instrText>
      </w:r>
      <w:r w:rsidR="00B21F81">
        <w:fldChar w:fldCharType="separate"/>
      </w:r>
      <w:r w:rsidR="00CE2D03">
        <w:t xml:space="preserve">Table </w:t>
      </w:r>
      <w:r w:rsidR="00CE2D03">
        <w:rPr>
          <w:noProof/>
        </w:rPr>
        <w:t>1</w:t>
      </w:r>
      <w:r w:rsidR="00B21F81">
        <w:fldChar w:fldCharType="end"/>
      </w:r>
      <w:r w:rsidR="003534BB">
        <w:t xml:space="preserve"> show</w:t>
      </w:r>
      <w:r w:rsidR="00FC655E">
        <w:t>s</w:t>
      </w:r>
      <w:r>
        <w:t xml:space="preserve"> CHtAuUnit routines and the </w:t>
      </w:r>
      <w:r w:rsidRPr="007D7520">
        <w:rPr>
          <w:b/>
          <w:i/>
        </w:rPr>
        <w:t>htd</w:t>
      </w:r>
      <w:r>
        <w:t xml:space="preserve"> commands that provide the routines.</w:t>
      </w:r>
    </w:p>
    <w:tbl>
      <w:tblPr>
        <w:tblStyle w:val="TableGrid"/>
        <w:tblW w:w="0" w:type="auto"/>
        <w:tblInd w:w="720" w:type="dxa"/>
        <w:tblLook w:val="04A0" w:firstRow="1" w:lastRow="0" w:firstColumn="1" w:lastColumn="0" w:noHBand="0" w:noVBand="1"/>
      </w:tblPr>
      <w:tblGrid>
        <w:gridCol w:w="3182"/>
        <w:gridCol w:w="4728"/>
      </w:tblGrid>
      <w:tr w:rsidR="0000195A" w:rsidTr="00B92FC3">
        <w:trPr>
          <w:tblHeader/>
        </w:trPr>
        <w:tc>
          <w:tcPr>
            <w:tcW w:w="3258" w:type="dxa"/>
            <w:vAlign w:val="center"/>
          </w:tcPr>
          <w:p w:rsidR="0000195A" w:rsidRPr="00400C4B" w:rsidRDefault="0000195A" w:rsidP="0000195A">
            <w:pPr>
              <w:pStyle w:val="BodyText"/>
              <w:keepNext/>
              <w:ind w:left="0"/>
              <w:rPr>
                <w:b/>
              </w:rPr>
            </w:pPr>
            <w:r>
              <w:rPr>
                <w:b/>
              </w:rPr>
              <w:t>CHtAuUnit</w:t>
            </w:r>
            <w:r w:rsidRPr="00400C4B">
              <w:rPr>
                <w:b/>
              </w:rPr>
              <w:t xml:space="preserve"> Routine</w:t>
            </w:r>
          </w:p>
        </w:tc>
        <w:tc>
          <w:tcPr>
            <w:tcW w:w="4878" w:type="dxa"/>
            <w:vAlign w:val="center"/>
          </w:tcPr>
          <w:p w:rsidR="0000195A" w:rsidRPr="00400C4B" w:rsidRDefault="0000195A" w:rsidP="0000195A">
            <w:pPr>
              <w:pStyle w:val="BodyText"/>
              <w:ind w:left="0"/>
              <w:rPr>
                <w:b/>
              </w:rPr>
            </w:pPr>
            <w:r w:rsidRPr="007D7520">
              <w:rPr>
                <w:b/>
                <w:i/>
              </w:rPr>
              <w:t>htd</w:t>
            </w:r>
            <w:r w:rsidRPr="00400C4B">
              <w:rPr>
                <w:b/>
              </w:rPr>
              <w:t xml:space="preserve"> Command</w:t>
            </w:r>
          </w:p>
        </w:tc>
      </w:tr>
      <w:tr w:rsidR="00107BEE" w:rsidTr="00B92FC3">
        <w:tc>
          <w:tcPr>
            <w:tcW w:w="3258" w:type="dxa"/>
            <w:vAlign w:val="center"/>
          </w:tcPr>
          <w:p w:rsidR="00107BEE" w:rsidRDefault="00107BEE" w:rsidP="0000195A">
            <w:pPr>
              <w:pStyle w:val="BodyText"/>
              <w:ind w:left="0"/>
            </w:pPr>
            <w:r>
              <w:t>bool SendCall_</w:t>
            </w:r>
            <w:proofErr w:type="gramStart"/>
            <w:r>
              <w:t xml:space="preserve">htmain( </w:t>
            </w:r>
            <w:r w:rsidR="00FC655E">
              <w:t>...</w:t>
            </w:r>
            <w:proofErr w:type="gramEnd"/>
            <w:r>
              <w:t xml:space="preserve"> )</w:t>
            </w:r>
          </w:p>
        </w:tc>
        <w:tc>
          <w:tcPr>
            <w:tcW w:w="4878" w:type="dxa"/>
            <w:vAlign w:val="center"/>
          </w:tcPr>
          <w:p w:rsidR="00107BEE" w:rsidRDefault="00107BEE" w:rsidP="0000195A">
            <w:pPr>
              <w:pStyle w:val="BodyText"/>
              <w:ind w:left="0"/>
            </w:pPr>
            <w:r>
              <w:t>&lt;mod</w:t>
            </w:r>
            <w:proofErr w:type="gramStart"/>
            <w:r>
              <w:t>&gt;.AddEntry</w:t>
            </w:r>
            <w:proofErr w:type="gramEnd"/>
            <w:r>
              <w:t>(func=htmain, host=true)</w:t>
            </w:r>
          </w:p>
        </w:tc>
      </w:tr>
      <w:tr w:rsidR="00107BEE" w:rsidTr="00B92FC3">
        <w:tc>
          <w:tcPr>
            <w:tcW w:w="3258" w:type="dxa"/>
            <w:vAlign w:val="center"/>
          </w:tcPr>
          <w:p w:rsidR="00107BEE" w:rsidRDefault="00107BEE" w:rsidP="0000195A">
            <w:pPr>
              <w:pStyle w:val="BodyText"/>
              <w:ind w:left="0"/>
            </w:pPr>
            <w:r>
              <w:t>bool RecvReturn_</w:t>
            </w:r>
            <w:proofErr w:type="gramStart"/>
            <w:r>
              <w:t xml:space="preserve">htmain( </w:t>
            </w:r>
            <w:r w:rsidR="00FC655E">
              <w:t>…</w:t>
            </w:r>
            <w:proofErr w:type="gramEnd"/>
            <w:r>
              <w:t xml:space="preserve"> )</w:t>
            </w:r>
          </w:p>
        </w:tc>
        <w:tc>
          <w:tcPr>
            <w:tcW w:w="4878" w:type="dxa"/>
            <w:vAlign w:val="center"/>
          </w:tcPr>
          <w:p w:rsidR="00107BEE" w:rsidRDefault="00107BEE" w:rsidP="0000195A">
            <w:pPr>
              <w:pStyle w:val="BodyText"/>
              <w:ind w:left="0"/>
            </w:pPr>
            <w:r>
              <w:t>&lt;mod</w:t>
            </w:r>
            <w:proofErr w:type="gramStart"/>
            <w:r>
              <w:t>&gt;.AddReturn</w:t>
            </w:r>
            <w:proofErr w:type="gramEnd"/>
            <w:r>
              <w:t>(htmain)</w:t>
            </w:r>
          </w:p>
        </w:tc>
      </w:tr>
      <w:tr w:rsidR="0000195A" w:rsidTr="00B92FC3">
        <w:tc>
          <w:tcPr>
            <w:tcW w:w="3258" w:type="dxa"/>
            <w:vAlign w:val="center"/>
          </w:tcPr>
          <w:p w:rsidR="0000195A" w:rsidRDefault="0000195A" w:rsidP="0000195A">
            <w:pPr>
              <w:pStyle w:val="BodyText"/>
              <w:ind w:left="0"/>
            </w:pPr>
            <w:r>
              <w:t xml:space="preserve">bool </w:t>
            </w:r>
            <w:proofErr w:type="gramStart"/>
            <w:r>
              <w:t xml:space="preserve">SendHostMsg( </w:t>
            </w:r>
            <w:r w:rsidR="00FC655E">
              <w:t>…</w:t>
            </w:r>
            <w:proofErr w:type="gramEnd"/>
            <w:r>
              <w:t xml:space="preserve"> )</w:t>
            </w:r>
          </w:p>
        </w:tc>
        <w:tc>
          <w:tcPr>
            <w:tcW w:w="4878" w:type="dxa"/>
            <w:vAlign w:val="center"/>
          </w:tcPr>
          <w:p w:rsidR="0000195A" w:rsidRDefault="0000195A" w:rsidP="0000195A">
            <w:pPr>
              <w:pStyle w:val="BodyText"/>
              <w:ind w:left="0"/>
            </w:pPr>
            <w:r>
              <w:t>&lt;mod</w:t>
            </w:r>
            <w:proofErr w:type="gramStart"/>
            <w:r>
              <w:t>&gt;.AddHostMsg</w:t>
            </w:r>
            <w:proofErr w:type="gramEnd"/>
            <w:r>
              <w:t>(dir=in, name=&lt;name&gt;)</w:t>
            </w:r>
          </w:p>
          <w:p w:rsidR="0000195A" w:rsidRDefault="0000195A" w:rsidP="0000195A">
            <w:pPr>
              <w:pStyle w:val="BodyText"/>
            </w:pPr>
            <w:proofErr w:type="gramStart"/>
            <w:r>
              <w:t xml:space="preserve">AddDst(  </w:t>
            </w:r>
            <w:proofErr w:type="gramEnd"/>
            <w:r>
              <w:t>)</w:t>
            </w:r>
          </w:p>
        </w:tc>
      </w:tr>
      <w:tr w:rsidR="0000195A" w:rsidTr="00B92FC3">
        <w:tc>
          <w:tcPr>
            <w:tcW w:w="3258" w:type="dxa"/>
            <w:vAlign w:val="center"/>
          </w:tcPr>
          <w:p w:rsidR="0000195A" w:rsidRDefault="0000195A" w:rsidP="0000195A">
            <w:pPr>
              <w:pStyle w:val="BodyText"/>
              <w:ind w:left="0"/>
            </w:pPr>
            <w:r>
              <w:t xml:space="preserve">bool </w:t>
            </w:r>
            <w:proofErr w:type="gramStart"/>
            <w:r>
              <w:t xml:space="preserve">RecvHostMsg( </w:t>
            </w:r>
            <w:r w:rsidR="00FC655E">
              <w:t>…</w:t>
            </w:r>
            <w:proofErr w:type="gramEnd"/>
            <w:r>
              <w:t xml:space="preserve"> )</w:t>
            </w:r>
          </w:p>
        </w:tc>
        <w:tc>
          <w:tcPr>
            <w:tcW w:w="4878" w:type="dxa"/>
            <w:vAlign w:val="center"/>
          </w:tcPr>
          <w:p w:rsidR="0000195A" w:rsidRDefault="0000195A" w:rsidP="004237E0">
            <w:pPr>
              <w:pStyle w:val="BodyText"/>
              <w:ind w:left="0"/>
            </w:pPr>
            <w:r>
              <w:t>&lt;mod</w:t>
            </w:r>
            <w:proofErr w:type="gramStart"/>
            <w:r>
              <w:t>&gt;.AddHostMsg</w:t>
            </w:r>
            <w:proofErr w:type="gramEnd"/>
            <w:r>
              <w:t>(dir=out, name=&lt;name&gt;)</w:t>
            </w:r>
          </w:p>
        </w:tc>
      </w:tr>
      <w:tr w:rsidR="0000195A" w:rsidTr="00B92FC3">
        <w:tc>
          <w:tcPr>
            <w:tcW w:w="3258" w:type="dxa"/>
            <w:vAlign w:val="center"/>
          </w:tcPr>
          <w:p w:rsidR="0000195A" w:rsidRDefault="0000195A" w:rsidP="0000195A">
            <w:pPr>
              <w:pStyle w:val="BodyText"/>
              <w:ind w:left="0"/>
            </w:pPr>
            <w:r>
              <w:lastRenderedPageBreak/>
              <w:t xml:space="preserve">int </w:t>
            </w:r>
            <w:proofErr w:type="gramStart"/>
            <w:r>
              <w:t xml:space="preserve">SendHostData( </w:t>
            </w:r>
            <w:r w:rsidR="00D27089">
              <w:t>…</w:t>
            </w:r>
            <w:proofErr w:type="gramEnd"/>
            <w:r>
              <w:t xml:space="preserve"> )</w:t>
            </w:r>
          </w:p>
          <w:p w:rsidR="0000195A" w:rsidRDefault="0000195A" w:rsidP="0000195A">
            <w:pPr>
              <w:pStyle w:val="BodyText"/>
              <w:ind w:left="0"/>
            </w:pPr>
            <w:r>
              <w:t xml:space="preserve">bool </w:t>
            </w:r>
            <w:proofErr w:type="gramStart"/>
            <w:r>
              <w:t>SendHostDataMarker(</w:t>
            </w:r>
            <w:proofErr w:type="gramEnd"/>
            <w:r>
              <w:t>)</w:t>
            </w:r>
          </w:p>
          <w:p w:rsidR="0000195A" w:rsidRDefault="0000195A" w:rsidP="0000195A">
            <w:pPr>
              <w:pStyle w:val="BodyText"/>
              <w:ind w:left="0"/>
            </w:pPr>
            <w:r>
              <w:t xml:space="preserve">void </w:t>
            </w:r>
            <w:proofErr w:type="gramStart"/>
            <w:r>
              <w:t>FlushHostData(</w:t>
            </w:r>
            <w:proofErr w:type="gramEnd"/>
            <w:r>
              <w:t>)</w:t>
            </w:r>
          </w:p>
        </w:tc>
        <w:tc>
          <w:tcPr>
            <w:tcW w:w="4878" w:type="dxa"/>
            <w:vAlign w:val="center"/>
          </w:tcPr>
          <w:p w:rsidR="0000195A" w:rsidRDefault="0000195A" w:rsidP="0000195A">
            <w:pPr>
              <w:pStyle w:val="BodyText"/>
              <w:ind w:left="0"/>
            </w:pPr>
            <w:r>
              <w:t>&lt;mod</w:t>
            </w:r>
            <w:proofErr w:type="gramStart"/>
            <w:r>
              <w:t>&gt;.AddHostData</w:t>
            </w:r>
            <w:proofErr w:type="gramEnd"/>
            <w:r>
              <w:t>(dir=in)</w:t>
            </w:r>
          </w:p>
        </w:tc>
      </w:tr>
      <w:tr w:rsidR="0000195A" w:rsidTr="00B92FC3">
        <w:tc>
          <w:tcPr>
            <w:tcW w:w="3258" w:type="dxa"/>
            <w:vAlign w:val="center"/>
          </w:tcPr>
          <w:p w:rsidR="0000195A" w:rsidRDefault="0000195A" w:rsidP="0000195A">
            <w:pPr>
              <w:pStyle w:val="BodyText"/>
              <w:ind w:left="0"/>
            </w:pPr>
            <w:r>
              <w:t xml:space="preserve">int </w:t>
            </w:r>
            <w:proofErr w:type="gramStart"/>
            <w:r>
              <w:t xml:space="preserve">RecvHostData( </w:t>
            </w:r>
            <w:r w:rsidR="00D27089">
              <w:t>…</w:t>
            </w:r>
            <w:proofErr w:type="gramEnd"/>
            <w:r>
              <w:t xml:space="preserve"> )</w:t>
            </w:r>
          </w:p>
          <w:p w:rsidR="0000195A" w:rsidRDefault="0000195A" w:rsidP="0000195A">
            <w:pPr>
              <w:pStyle w:val="BodyText"/>
              <w:ind w:left="0"/>
            </w:pPr>
            <w:r>
              <w:t xml:space="preserve">bool </w:t>
            </w:r>
            <w:proofErr w:type="gramStart"/>
            <w:r>
              <w:t>RecvHostDataMarker(</w:t>
            </w:r>
            <w:proofErr w:type="gramEnd"/>
            <w:r>
              <w:t>)</w:t>
            </w:r>
          </w:p>
          <w:p w:rsidR="0000195A" w:rsidRDefault="0000195A" w:rsidP="0000195A">
            <w:pPr>
              <w:pStyle w:val="BodyText"/>
              <w:ind w:left="0"/>
            </w:pPr>
            <w:r>
              <w:t xml:space="preserve">bool </w:t>
            </w:r>
            <w:proofErr w:type="gramStart"/>
            <w:r>
              <w:t xml:space="preserve">PeekHostData( </w:t>
            </w:r>
            <w:r w:rsidR="00D27089">
              <w:t>…</w:t>
            </w:r>
            <w:proofErr w:type="gramEnd"/>
            <w:r>
              <w:t xml:space="preserve"> )</w:t>
            </w:r>
          </w:p>
        </w:tc>
        <w:tc>
          <w:tcPr>
            <w:tcW w:w="4878" w:type="dxa"/>
            <w:vAlign w:val="center"/>
          </w:tcPr>
          <w:p w:rsidR="0000195A" w:rsidRDefault="0000195A" w:rsidP="0000195A">
            <w:pPr>
              <w:pStyle w:val="BodyText"/>
              <w:keepNext/>
              <w:ind w:left="0"/>
            </w:pPr>
            <w:r>
              <w:t>&lt;mod</w:t>
            </w:r>
            <w:proofErr w:type="gramStart"/>
            <w:r>
              <w:t>&gt;.AddHostData</w:t>
            </w:r>
            <w:proofErr w:type="gramEnd"/>
            <w:r>
              <w:t>(dir=out)</w:t>
            </w:r>
          </w:p>
        </w:tc>
      </w:tr>
    </w:tbl>
    <w:p w:rsidR="003F19B6" w:rsidRDefault="0000195A" w:rsidP="009E5C75">
      <w:pPr>
        <w:pStyle w:val="Caption"/>
      </w:pPr>
      <w:bookmarkStart w:id="113" w:name="_Ref359314592"/>
      <w:r>
        <w:t xml:space="preserve">Table </w:t>
      </w:r>
      <w:r w:rsidR="001D47FE">
        <w:fldChar w:fldCharType="begin"/>
      </w:r>
      <w:r w:rsidR="001D47FE">
        <w:instrText xml:space="preserve"> SEQ Table \* ARABIC </w:instrText>
      </w:r>
      <w:r w:rsidR="001D47FE">
        <w:fldChar w:fldCharType="separate"/>
      </w:r>
      <w:r w:rsidR="00CE2D03">
        <w:rPr>
          <w:noProof/>
        </w:rPr>
        <w:t>1</w:t>
      </w:r>
      <w:r w:rsidR="001D47FE">
        <w:rPr>
          <w:noProof/>
        </w:rPr>
        <w:fldChar w:fldCharType="end"/>
      </w:r>
      <w:bookmarkEnd w:id="113"/>
      <w:r>
        <w:t xml:space="preserve"> – CHtAuUnit Routines</w:t>
      </w:r>
    </w:p>
    <w:p w:rsidR="0000195A" w:rsidRDefault="0000195A" w:rsidP="0000195A">
      <w:pPr>
        <w:pStyle w:val="BodyText"/>
      </w:pPr>
    </w:p>
    <w:p w:rsidR="0000195A" w:rsidRPr="00565598" w:rsidRDefault="0000195A" w:rsidP="0000195A">
      <w:pPr>
        <w:pStyle w:val="BodyText"/>
      </w:pPr>
      <w:r>
        <w:t>Details of the HIF routines and usages are provided in the following sections.</w:t>
      </w:r>
    </w:p>
    <w:p w:rsidR="00107BEE" w:rsidRDefault="00107BEE" w:rsidP="00732108">
      <w:pPr>
        <w:pStyle w:val="Heading3"/>
      </w:pPr>
      <w:bookmarkStart w:id="114" w:name="_Toc414007403"/>
      <w:r>
        <w:t>Call / Return</w:t>
      </w:r>
      <w:bookmarkEnd w:id="114"/>
    </w:p>
    <w:p w:rsidR="00107BEE" w:rsidRDefault="00107BEE" w:rsidP="00107BEE">
      <w:pPr>
        <w:pStyle w:val="BodyText"/>
      </w:pPr>
      <w:r>
        <w:t xml:space="preserve">The </w:t>
      </w:r>
      <w:r w:rsidRPr="00BD619E">
        <w:rPr>
          <w:i/>
        </w:rPr>
        <w:t>SendCall_htmain</w:t>
      </w:r>
      <w:r>
        <w:t xml:space="preserve"> routine begins a thread on the coprocessor. </w:t>
      </w:r>
      <w:r w:rsidRPr="00D23D31">
        <w:t xml:space="preserve"> </w:t>
      </w:r>
      <w:r>
        <w:t>The thread in the host routine continues execution.</w:t>
      </w:r>
    </w:p>
    <w:p w:rsidR="00107BEE" w:rsidRDefault="00107BEE" w:rsidP="00107BEE">
      <w:pPr>
        <w:pStyle w:val="codeexcerpt"/>
        <w:ind w:left="1440"/>
      </w:pPr>
      <w:r>
        <w:t>bool SendCall_htmain(&lt;callParam1&gt;, &lt;callParam2&gt;, …)</w:t>
      </w:r>
    </w:p>
    <w:p w:rsidR="00107BEE" w:rsidRDefault="00107BEE" w:rsidP="00107BEE">
      <w:pPr>
        <w:pStyle w:val="BodyText"/>
      </w:pPr>
      <w:r>
        <w:t xml:space="preserve">The entry point in the called module and </w:t>
      </w:r>
      <w:r w:rsidR="00DE4B71">
        <w:t xml:space="preserve">call </w:t>
      </w:r>
      <w:r>
        <w:t xml:space="preserve">parameters are defined with the </w:t>
      </w:r>
      <w:r w:rsidRPr="007D7520">
        <w:rPr>
          <w:b/>
          <w:i/>
        </w:rPr>
        <w:t>htd</w:t>
      </w:r>
      <w:r>
        <w:t xml:space="preserve"> </w:t>
      </w:r>
      <w:r w:rsidRPr="003B7510">
        <w:rPr>
          <w:i/>
        </w:rPr>
        <w:t>AddEntry</w:t>
      </w:r>
      <w:r>
        <w:t xml:space="preserve"> command and the </w:t>
      </w:r>
      <w:r w:rsidRPr="003B7510">
        <w:rPr>
          <w:i/>
        </w:rPr>
        <w:t>AddParam</w:t>
      </w:r>
      <w:r>
        <w:t xml:space="preserve"> subcommand(s).  The </w:t>
      </w:r>
      <w:r w:rsidRPr="006B7A59">
        <w:rPr>
          <w:i/>
        </w:rPr>
        <w:t>host</w:t>
      </w:r>
      <w:r>
        <w:t xml:space="preserve"> parameter of the entry point is set to </w:t>
      </w:r>
      <w:r w:rsidRPr="006B7A59">
        <w:rPr>
          <w:i/>
        </w:rPr>
        <w:t>true</w:t>
      </w:r>
      <w:r>
        <w:t xml:space="preserve">, indicating the entry point is </w:t>
      </w:r>
      <w:r w:rsidR="00D27089">
        <w:t xml:space="preserve">used by </w:t>
      </w:r>
      <w:r>
        <w:t>the host.</w:t>
      </w:r>
      <w:r w:rsidRPr="006B7A59">
        <w:t xml:space="preserve"> </w:t>
      </w:r>
      <w:r>
        <w:t xml:space="preserve"> The optional call parameters are written to the callee’s private variables.  The type of the private variables may differ from the type of the host variable, since the width of a variable in the personality is optimized to conserve hardware.</w:t>
      </w:r>
    </w:p>
    <w:p w:rsidR="002473BB" w:rsidRDefault="002473BB" w:rsidP="002473BB">
      <w:pPr>
        <w:pStyle w:val="BodyText"/>
      </w:pPr>
      <w:r>
        <w:t xml:space="preserve">The </w:t>
      </w:r>
      <w:r w:rsidRPr="002F4111">
        <w:rPr>
          <w:i/>
        </w:rPr>
        <w:t>Send</w:t>
      </w:r>
      <w:r>
        <w:rPr>
          <w:i/>
        </w:rPr>
        <w:t>Call_</w:t>
      </w:r>
      <w:proofErr w:type="gramStart"/>
      <w:r>
        <w:rPr>
          <w:i/>
        </w:rPr>
        <w:t xml:space="preserve">htmain </w:t>
      </w:r>
      <w:r>
        <w:t xml:space="preserve"> routine</w:t>
      </w:r>
      <w:proofErr w:type="gramEnd"/>
      <w:r>
        <w:t xml:space="preserve"> will return a </w:t>
      </w:r>
      <w:r w:rsidR="0004381F">
        <w:t>Boolean</w:t>
      </w:r>
      <w:r>
        <w:t xml:space="preserve"> value </w:t>
      </w:r>
      <w:r w:rsidRPr="002F4111">
        <w:rPr>
          <w:i/>
        </w:rPr>
        <w:t>true</w:t>
      </w:r>
      <w:r>
        <w:t xml:space="preserve"> if the call was sent, </w:t>
      </w:r>
      <w:r w:rsidRPr="002F4111">
        <w:rPr>
          <w:i/>
        </w:rPr>
        <w:t>false</w:t>
      </w:r>
      <w:r>
        <w:t xml:space="preserve"> otherwise.</w:t>
      </w:r>
    </w:p>
    <w:p w:rsidR="00107BEE" w:rsidRDefault="00107BEE" w:rsidP="00107BEE">
      <w:pPr>
        <w:pStyle w:val="BodyText"/>
      </w:pPr>
    </w:p>
    <w:p w:rsidR="00107BEE" w:rsidRDefault="00107BEE" w:rsidP="00107BEE">
      <w:pPr>
        <w:pStyle w:val="BodyText"/>
      </w:pPr>
      <w:r>
        <w:t xml:space="preserve">The </w:t>
      </w:r>
      <w:r w:rsidRPr="00D23D31">
        <w:rPr>
          <w:i/>
        </w:rPr>
        <w:t>RecvReturn_htmain</w:t>
      </w:r>
      <w:r>
        <w:t xml:space="preserve"> routine is used to </w:t>
      </w:r>
      <w:r w:rsidR="002A7819">
        <w:t>determine</w:t>
      </w:r>
      <w:r>
        <w:t xml:space="preserve"> that a call was returned from a module.</w:t>
      </w:r>
    </w:p>
    <w:p w:rsidR="00107BEE" w:rsidRDefault="00107BEE" w:rsidP="00107BEE">
      <w:pPr>
        <w:pStyle w:val="codeexcerpt"/>
        <w:ind w:left="1440"/>
      </w:pPr>
      <w:r>
        <w:t>bool RecvReturn_htmain(&lt;rtnParam1&gt;, &lt;rtnParam2&gt;, …)</w:t>
      </w:r>
    </w:p>
    <w:p w:rsidR="00107BEE" w:rsidRDefault="00107BEE" w:rsidP="00107BEE">
      <w:pPr>
        <w:pStyle w:val="BodyText"/>
      </w:pPr>
      <w:r>
        <w:t xml:space="preserve">The return parameters are defined with the </w:t>
      </w:r>
      <w:r w:rsidRPr="007D7520">
        <w:rPr>
          <w:b/>
          <w:i/>
        </w:rPr>
        <w:t>htd</w:t>
      </w:r>
      <w:r>
        <w:t xml:space="preserve"> </w:t>
      </w:r>
      <w:r w:rsidRPr="00757381">
        <w:rPr>
          <w:i/>
        </w:rPr>
        <w:t>AddReturn</w:t>
      </w:r>
      <w:r>
        <w:t xml:space="preserve"> command and the </w:t>
      </w:r>
      <w:r w:rsidRPr="00757381">
        <w:rPr>
          <w:i/>
        </w:rPr>
        <w:t>AddParam</w:t>
      </w:r>
      <w:r>
        <w:t xml:space="preserve"> subcommand(s) of the module.  The type of the optional return parameters may be optimized in the personality to conserve hardware.  This is done by assigning the </w:t>
      </w:r>
      <w:r w:rsidRPr="00B03FFA">
        <w:rPr>
          <w:i/>
        </w:rPr>
        <w:t>type</w:t>
      </w:r>
      <w:r>
        <w:t xml:space="preserve"> parameter to the actual width needed by the personality and the </w:t>
      </w:r>
      <w:r w:rsidRPr="002A7819">
        <w:rPr>
          <w:i/>
        </w:rPr>
        <w:t>hostType</w:t>
      </w:r>
      <w:r>
        <w:t xml:space="preserve"> parameter to a standa</w:t>
      </w:r>
      <w:r w:rsidR="002A7819">
        <w:t>rd</w:t>
      </w:r>
      <w:r>
        <w:t xml:space="preserve"> width.</w:t>
      </w:r>
    </w:p>
    <w:p w:rsidR="002473BB" w:rsidRDefault="002473BB" w:rsidP="002473BB">
      <w:pPr>
        <w:pStyle w:val="BodyText"/>
      </w:pPr>
      <w:r>
        <w:t xml:space="preserve">The </w:t>
      </w:r>
      <w:r>
        <w:rPr>
          <w:i/>
        </w:rPr>
        <w:t>RecvReturn_htmain</w:t>
      </w:r>
      <w:r>
        <w:t xml:space="preserve"> routine will return </w:t>
      </w:r>
      <w:r w:rsidR="0004381F">
        <w:t>Boolean</w:t>
      </w:r>
      <w:r>
        <w:t xml:space="preserve"> value </w:t>
      </w:r>
      <w:r w:rsidRPr="002F4111">
        <w:rPr>
          <w:i/>
        </w:rPr>
        <w:t>true</w:t>
      </w:r>
      <w:r>
        <w:t xml:space="preserve"> if a call was returned, </w:t>
      </w:r>
      <w:r w:rsidRPr="002F4111">
        <w:rPr>
          <w:i/>
        </w:rPr>
        <w:t>false</w:t>
      </w:r>
      <w:r>
        <w:t xml:space="preserve"> otherwise.</w:t>
      </w:r>
    </w:p>
    <w:p w:rsidR="002473BB" w:rsidRDefault="002473BB" w:rsidP="00107BEE">
      <w:pPr>
        <w:pStyle w:val="BodyText"/>
      </w:pPr>
    </w:p>
    <w:p w:rsidR="006C7B44" w:rsidRDefault="006C7B44" w:rsidP="00732108">
      <w:pPr>
        <w:pStyle w:val="Heading3"/>
      </w:pPr>
      <w:bookmarkStart w:id="115" w:name="_Toc414007404"/>
      <w:r>
        <w:t>Host Message Interface</w:t>
      </w:r>
      <w:bookmarkEnd w:id="115"/>
    </w:p>
    <w:p w:rsidR="000C562B" w:rsidRDefault="006C7B44" w:rsidP="000C562B">
      <w:pPr>
        <w:pStyle w:val="BodyText"/>
      </w:pPr>
      <w:r>
        <w:t xml:space="preserve">Using </w:t>
      </w:r>
      <w:r w:rsidR="000C562B">
        <w:t>a</w:t>
      </w:r>
      <w:r>
        <w:t xml:space="preserve"> Host Message Interface, the host can send or receive messages </w:t>
      </w:r>
      <w:r w:rsidR="005B63F1">
        <w:t>to</w:t>
      </w:r>
      <w:r w:rsidR="000C562B">
        <w:t xml:space="preserve"> or from</w:t>
      </w:r>
      <w:r w:rsidR="005B63F1">
        <w:t xml:space="preserve"> one or more </w:t>
      </w:r>
      <w:r w:rsidR="00B335EF">
        <w:t>module</w:t>
      </w:r>
      <w:r w:rsidR="005B63F1">
        <w:t xml:space="preserve">s </w:t>
      </w:r>
      <w:r w:rsidR="00DA4399">
        <w:t xml:space="preserve">in a </w:t>
      </w:r>
      <w:r w:rsidR="00B335EF">
        <w:t>unit</w:t>
      </w:r>
      <w:r w:rsidR="000251BE">
        <w:t xml:space="preserve">.  </w:t>
      </w:r>
      <w:r w:rsidR="000C562B">
        <w:t xml:space="preserve">Host messages contain 56 bits of data.  Multiple messages can be used if more than 56 bits are needed.  </w:t>
      </w:r>
      <w:r w:rsidR="002473BB">
        <w:t xml:space="preserve">Modules that require sending or receiving host messages </w:t>
      </w:r>
      <w:r w:rsidR="007604DC">
        <w:t xml:space="preserve">include the </w:t>
      </w:r>
      <w:r w:rsidR="00B21F81" w:rsidRPr="00B21F81">
        <w:rPr>
          <w:b/>
          <w:i/>
        </w:rPr>
        <w:t>htd</w:t>
      </w:r>
      <w:r w:rsidR="007604DC">
        <w:t xml:space="preserve"> </w:t>
      </w:r>
      <w:r w:rsidR="00B21F81" w:rsidRPr="00B21F81">
        <w:rPr>
          <w:i/>
        </w:rPr>
        <w:t>AddHostMsg</w:t>
      </w:r>
      <w:r w:rsidR="007604DC">
        <w:t xml:space="preserve"> command.</w:t>
      </w:r>
    </w:p>
    <w:p w:rsidR="00E833D9" w:rsidRDefault="00E833D9" w:rsidP="00732108">
      <w:pPr>
        <w:pStyle w:val="Heading4"/>
      </w:pPr>
      <w:r>
        <w:lastRenderedPageBreak/>
        <w:t>Inbound Host Message</w:t>
      </w:r>
    </w:p>
    <w:p w:rsidR="00357082" w:rsidRDefault="00925CDA" w:rsidP="000C562B">
      <w:pPr>
        <w:pStyle w:val="BodyText"/>
      </w:pPr>
      <w:r>
        <w:t xml:space="preserve">An inbound host message </w:t>
      </w:r>
      <w:r w:rsidR="009F3AA6">
        <w:t>is used to modify</w:t>
      </w:r>
      <w:r w:rsidR="000251BE">
        <w:t xml:space="preserve"> or initialize</w:t>
      </w:r>
      <w:r>
        <w:t xml:space="preserve"> </w:t>
      </w:r>
      <w:r w:rsidR="000251BE">
        <w:t>shared variable</w:t>
      </w:r>
      <w:r w:rsidR="00DF17F6">
        <w:t>(s)</w:t>
      </w:r>
      <w:r w:rsidR="000251BE">
        <w:t xml:space="preserve"> in the receiving </w:t>
      </w:r>
      <w:r w:rsidR="00B335EF">
        <w:t>module</w:t>
      </w:r>
      <w:r w:rsidR="00400C4B">
        <w:t>(s)</w:t>
      </w:r>
      <w:r w:rsidR="008556BD">
        <w:t xml:space="preserve"> of the </w:t>
      </w:r>
      <w:r w:rsidR="00B335EF">
        <w:t>unit</w:t>
      </w:r>
      <w:r w:rsidR="00DF17F6">
        <w:t xml:space="preserve">.  Multiple </w:t>
      </w:r>
      <w:r w:rsidR="00B335EF">
        <w:t>module</w:t>
      </w:r>
      <w:r w:rsidR="00DF17F6">
        <w:t xml:space="preserve">s </w:t>
      </w:r>
      <w:r w:rsidR="008556BD">
        <w:t xml:space="preserve">in a </w:t>
      </w:r>
      <w:r w:rsidR="00B335EF">
        <w:t>unit</w:t>
      </w:r>
      <w:r w:rsidR="008556BD">
        <w:t xml:space="preserve"> </w:t>
      </w:r>
      <w:r w:rsidR="00DF17F6">
        <w:t>may receive the same host message.</w:t>
      </w:r>
      <w:r w:rsidR="000251BE">
        <w:t xml:space="preserve">  </w:t>
      </w:r>
    </w:p>
    <w:p w:rsidR="003740D9" w:rsidRDefault="003740D9" w:rsidP="000C562B">
      <w:pPr>
        <w:pStyle w:val="BodyText"/>
      </w:pPr>
      <w:r>
        <w:t xml:space="preserve">Host messages can be sent to </w:t>
      </w:r>
      <w:r w:rsidR="00B335EF">
        <w:t>module</w:t>
      </w:r>
      <w:r>
        <w:t xml:space="preserve">s in the </w:t>
      </w:r>
      <w:r w:rsidR="00705766">
        <w:t>personality</w:t>
      </w:r>
      <w:r>
        <w:t xml:space="preserve"> </w:t>
      </w:r>
      <w:r w:rsidR="007604DC">
        <w:t xml:space="preserve">at </w:t>
      </w:r>
      <w:r w:rsidR="0004381F">
        <w:t>any time</w:t>
      </w:r>
      <w:r>
        <w:t xml:space="preserve">, since the shared variable(s) in the receiving </w:t>
      </w:r>
      <w:r w:rsidR="00B335EF">
        <w:t>module</w:t>
      </w:r>
      <w:r>
        <w:t>(s) are automatically updated with the message content.</w:t>
      </w:r>
    </w:p>
    <w:p w:rsidR="00D36A9F" w:rsidRDefault="00D36A9F" w:rsidP="00D36A9F">
      <w:pPr>
        <w:pStyle w:val="BodyText"/>
      </w:pPr>
      <w:r w:rsidRPr="006E1887">
        <w:t xml:space="preserve">The </w:t>
      </w:r>
      <w:r w:rsidRPr="00D33D89">
        <w:rPr>
          <w:rFonts w:eastAsiaTheme="minorHAnsi"/>
          <w:i/>
        </w:rPr>
        <w:t>SendHostMsg</w:t>
      </w:r>
      <w:r w:rsidRPr="0071361A">
        <w:rPr>
          <w:rStyle w:val="CodeChar"/>
        </w:rPr>
        <w:t xml:space="preserve"> </w:t>
      </w:r>
      <w:r>
        <w:t xml:space="preserve">routine sends an inbound message to one or more </w:t>
      </w:r>
      <w:r w:rsidR="00B335EF">
        <w:t>module</w:t>
      </w:r>
      <w:r w:rsidR="008556BD">
        <w:t>s within</w:t>
      </w:r>
      <w:r w:rsidR="00E833D9">
        <w:t xml:space="preserve"> a </w:t>
      </w:r>
      <w:r w:rsidR="00B335EF">
        <w:t>unit</w:t>
      </w:r>
      <w:r>
        <w:t xml:space="preserve"> (or to the </w:t>
      </w:r>
      <w:r w:rsidR="00705766">
        <w:t>personality</w:t>
      </w:r>
      <w:r>
        <w:t xml:space="preserve"> model). </w:t>
      </w:r>
    </w:p>
    <w:p w:rsidR="00D36A9F" w:rsidRDefault="00D36A9F" w:rsidP="00D36A9F">
      <w:pPr>
        <w:pStyle w:val="Code0"/>
        <w:ind w:left="1440"/>
      </w:pPr>
      <w:r>
        <w:t xml:space="preserve">bool </w:t>
      </w:r>
      <w:proofErr w:type="gramStart"/>
      <w:r>
        <w:t>SendHostMsg</w:t>
      </w:r>
      <w:r w:rsidRPr="008A103C">
        <w:t xml:space="preserve">( </w:t>
      </w:r>
      <w:r>
        <w:t>uint</w:t>
      </w:r>
      <w:proofErr w:type="gramEnd"/>
      <w:r>
        <w:t>8_t name</w:t>
      </w:r>
      <w:r w:rsidRPr="008A103C">
        <w:t xml:space="preserve">, </w:t>
      </w:r>
      <w:r>
        <w:t>uint64_t d</w:t>
      </w:r>
      <w:r w:rsidRPr="008A103C">
        <w:t>ata )</w:t>
      </w:r>
    </w:p>
    <w:p w:rsidR="00D33D70" w:rsidRDefault="00D36A9F" w:rsidP="00D33D70">
      <w:pPr>
        <w:pStyle w:val="BodyText"/>
        <w:ind w:left="1440"/>
      </w:pPr>
      <w:r>
        <w:t xml:space="preserve">The </w:t>
      </w:r>
      <w:r w:rsidRPr="008921D9">
        <w:rPr>
          <w:rFonts w:eastAsiaTheme="minorHAnsi"/>
          <w:i/>
        </w:rPr>
        <w:t>name</w:t>
      </w:r>
      <w:r>
        <w:t xml:space="preserve"> parameter specifies the name of the inbound host message.  The </w:t>
      </w:r>
      <w:r w:rsidRPr="008921D9">
        <w:rPr>
          <w:rFonts w:eastAsiaTheme="minorHAnsi"/>
          <w:i/>
        </w:rPr>
        <w:t>name</w:t>
      </w:r>
      <w:r>
        <w:t xml:space="preserve"> must be one of the specified message</w:t>
      </w:r>
      <w:r w:rsidR="007604DC">
        <w:t xml:space="preserve"> names</w:t>
      </w:r>
      <w:r>
        <w:t xml:space="preserve"> in the </w:t>
      </w:r>
      <w:r w:rsidRPr="007D7520">
        <w:rPr>
          <w:b/>
          <w:i/>
        </w:rPr>
        <w:t>htd</w:t>
      </w:r>
      <w:r>
        <w:t xml:space="preserve"> </w:t>
      </w:r>
      <w:r w:rsidRPr="008921D9">
        <w:rPr>
          <w:i/>
        </w:rPr>
        <w:t>AddHostMsg</w:t>
      </w:r>
      <w:r>
        <w:t xml:space="preserve"> command</w:t>
      </w:r>
      <w:r w:rsidR="007604DC">
        <w:t>s</w:t>
      </w:r>
      <w:r>
        <w:t>.</w:t>
      </w:r>
    </w:p>
    <w:p w:rsidR="00D33D70" w:rsidRDefault="00D36A9F" w:rsidP="00D33D70">
      <w:pPr>
        <w:pStyle w:val="BodyText"/>
        <w:ind w:left="1440"/>
      </w:pPr>
      <w:r>
        <w:t xml:space="preserve">The </w:t>
      </w:r>
      <w:r w:rsidRPr="008921D9">
        <w:rPr>
          <w:rFonts w:eastAsiaTheme="minorHAnsi"/>
          <w:i/>
        </w:rPr>
        <w:t>data</w:t>
      </w:r>
      <w:r>
        <w:t xml:space="preserve"> parameter specifies the </w:t>
      </w:r>
      <w:r w:rsidR="007604DC">
        <w:t xml:space="preserve">message </w:t>
      </w:r>
      <w:r>
        <w:t>data value to be sent. The data value can be up to 56 bits in width.</w:t>
      </w:r>
      <w:r w:rsidRPr="0089382C">
        <w:t xml:space="preserve"> </w:t>
      </w:r>
    </w:p>
    <w:p w:rsidR="00D36A9F" w:rsidRDefault="00D36A9F" w:rsidP="00D36A9F">
      <w:pPr>
        <w:pStyle w:val="BodyText"/>
      </w:pPr>
      <w:r>
        <w:t xml:space="preserve">The </w:t>
      </w:r>
      <w:r w:rsidRPr="002F4111">
        <w:rPr>
          <w:i/>
        </w:rPr>
        <w:t>SendHostMsg</w:t>
      </w:r>
      <w:r>
        <w:t xml:space="preserve"> routine will return the value </w:t>
      </w:r>
      <w:r w:rsidRPr="002F4111">
        <w:rPr>
          <w:i/>
        </w:rPr>
        <w:t>true</w:t>
      </w:r>
      <w:r>
        <w:t xml:space="preserve"> if the message was sent, </w:t>
      </w:r>
      <w:r w:rsidRPr="002F4111">
        <w:rPr>
          <w:i/>
        </w:rPr>
        <w:t>false</w:t>
      </w:r>
      <w:r>
        <w:t xml:space="preserve"> otherwise.</w:t>
      </w:r>
      <w:r w:rsidR="007604DC">
        <w:t xml:space="preserve">  The send will fail if the queue to the coprocessor unit is full.</w:t>
      </w:r>
    </w:p>
    <w:p w:rsidR="005D28D2" w:rsidRDefault="005D28D2" w:rsidP="00D36A9F">
      <w:pPr>
        <w:pStyle w:val="BodyText"/>
      </w:pPr>
    </w:p>
    <w:p w:rsidR="00D36A9F" w:rsidRDefault="00D36A9F" w:rsidP="00D36A9F">
      <w:pPr>
        <w:pStyle w:val="BodyText"/>
      </w:pPr>
      <w:r>
        <w:t xml:space="preserve">The </w:t>
      </w:r>
      <w:r>
        <w:rPr>
          <w:i/>
        </w:rPr>
        <w:t>CHtHif</w:t>
      </w:r>
      <w:r>
        <w:t xml:space="preserve"> class contains a routine that can be used to send </w:t>
      </w:r>
      <w:r w:rsidR="008556BD">
        <w:t>the same</w:t>
      </w:r>
      <w:r>
        <w:t xml:space="preserve"> host message to all </w:t>
      </w:r>
      <w:r w:rsidR="00B335EF">
        <w:t>unit</w:t>
      </w:r>
      <w:r>
        <w:t>s.</w:t>
      </w:r>
    </w:p>
    <w:p w:rsidR="00D36A9F" w:rsidRDefault="00437BC8" w:rsidP="00D36A9F">
      <w:pPr>
        <w:pStyle w:val="Code0"/>
        <w:ind w:left="1440"/>
      </w:pPr>
      <w:r>
        <w:t xml:space="preserve">bool </w:t>
      </w:r>
      <w:proofErr w:type="gramStart"/>
      <w:r w:rsidR="0061295C">
        <w:t>SendAll</w:t>
      </w:r>
      <w:r w:rsidR="00D36A9F">
        <w:t>HostMsg</w:t>
      </w:r>
      <w:r w:rsidR="00D36A9F" w:rsidRPr="008A103C">
        <w:t xml:space="preserve">( </w:t>
      </w:r>
      <w:r w:rsidR="00D36A9F">
        <w:t>uint</w:t>
      </w:r>
      <w:proofErr w:type="gramEnd"/>
      <w:r w:rsidR="00D36A9F">
        <w:t>8_t name</w:t>
      </w:r>
      <w:r w:rsidR="00D36A9F" w:rsidRPr="008A103C">
        <w:t xml:space="preserve">, </w:t>
      </w:r>
      <w:r w:rsidR="00D36A9F">
        <w:t>uint64_t d</w:t>
      </w:r>
      <w:r w:rsidR="00D36A9F" w:rsidRPr="008A103C">
        <w:t>ata )</w:t>
      </w:r>
    </w:p>
    <w:p w:rsidR="009F3AA6" w:rsidRDefault="009F3AA6" w:rsidP="009F3AA6">
      <w:pPr>
        <w:pStyle w:val="BodyText"/>
      </w:pPr>
      <w:r>
        <w:t xml:space="preserve">The content of the host message is defined in the </w:t>
      </w:r>
      <w:r w:rsidRPr="007D7520">
        <w:rPr>
          <w:b/>
          <w:i/>
        </w:rPr>
        <w:t>htd</w:t>
      </w:r>
      <w:r>
        <w:t xml:space="preserve"> command which defines the resources used by the </w:t>
      </w:r>
      <w:r w:rsidR="00B335EF">
        <w:t>module</w:t>
      </w:r>
      <w:r>
        <w:t xml:space="preserve">(s) to receive the message. </w:t>
      </w:r>
    </w:p>
    <w:p w:rsidR="004237E0" w:rsidRDefault="004237E0" w:rsidP="009F3AA6">
      <w:pPr>
        <w:pStyle w:val="BodyText"/>
      </w:pPr>
      <w:r>
        <w:t xml:space="preserve">The </w:t>
      </w:r>
      <w:r w:rsidR="0061295C">
        <w:rPr>
          <w:i/>
        </w:rPr>
        <w:t>SendAll</w:t>
      </w:r>
      <w:r w:rsidRPr="004237E0">
        <w:rPr>
          <w:i/>
        </w:rPr>
        <w:t>HostMsg</w:t>
      </w:r>
      <w:r>
        <w:t xml:space="preserve"> routine will return the value </w:t>
      </w:r>
      <w:r w:rsidRPr="004237E0">
        <w:rPr>
          <w:i/>
        </w:rPr>
        <w:t>true</w:t>
      </w:r>
      <w:r>
        <w:t xml:space="preserve"> if the messages were sent, </w:t>
      </w:r>
      <w:r w:rsidRPr="004237E0">
        <w:rPr>
          <w:i/>
        </w:rPr>
        <w:t>false</w:t>
      </w:r>
      <w:r>
        <w:t xml:space="preserve"> otherwise.</w:t>
      </w:r>
    </w:p>
    <w:p w:rsidR="00E833D9" w:rsidRDefault="00E833D9" w:rsidP="00732108">
      <w:pPr>
        <w:pStyle w:val="Heading4"/>
      </w:pPr>
      <w:r>
        <w:t>Outbound Host Message</w:t>
      </w:r>
    </w:p>
    <w:p w:rsidR="004808A2" w:rsidRDefault="004808A2" w:rsidP="00D36A9F">
      <w:pPr>
        <w:pStyle w:val="BodyText"/>
      </w:pPr>
      <w:r>
        <w:t xml:space="preserve">An outbound host message is used to </w:t>
      </w:r>
      <w:r w:rsidR="00FE39AD">
        <w:t>receive</w:t>
      </w:r>
      <w:r>
        <w:t xml:space="preserve"> </w:t>
      </w:r>
      <w:r w:rsidR="00FE39AD">
        <w:t>a message</w:t>
      </w:r>
      <w:r>
        <w:t xml:space="preserve"> from a </w:t>
      </w:r>
      <w:r w:rsidR="00B335EF">
        <w:t>module</w:t>
      </w:r>
      <w:r>
        <w:t xml:space="preserve"> </w:t>
      </w:r>
      <w:r w:rsidR="00FE39AD">
        <w:t>(or the Model)</w:t>
      </w:r>
      <w:r>
        <w:t xml:space="preserve">.  An outbound message </w:t>
      </w:r>
      <w:r w:rsidR="00D6780F">
        <w:t xml:space="preserve">will </w:t>
      </w:r>
      <w:r>
        <w:t xml:space="preserve">only be received while a call is active, since the coprocessor initiates the message.  </w:t>
      </w:r>
    </w:p>
    <w:p w:rsidR="00D36A9F" w:rsidRDefault="00D36A9F" w:rsidP="00D36A9F">
      <w:pPr>
        <w:pStyle w:val="BodyText"/>
      </w:pPr>
      <w:r>
        <w:t>T</w:t>
      </w:r>
      <w:r w:rsidRPr="006E1887">
        <w:t xml:space="preserve">he </w:t>
      </w:r>
      <w:r w:rsidRPr="008921D9">
        <w:rPr>
          <w:i/>
        </w:rPr>
        <w:t>RecvHostMsg</w:t>
      </w:r>
      <w:r w:rsidRPr="006E1887">
        <w:t xml:space="preserve"> Host</w:t>
      </w:r>
      <w:r>
        <w:t xml:space="preserve"> routine receives an outbound message from one or more destination </w:t>
      </w:r>
      <w:r w:rsidR="00B335EF">
        <w:t>unit</w:t>
      </w:r>
      <w:r>
        <w:t xml:space="preserve"> </w:t>
      </w:r>
      <w:r w:rsidR="00B335EF">
        <w:t>module</w:t>
      </w:r>
      <w:r>
        <w:t xml:space="preserve">s (or from the </w:t>
      </w:r>
      <w:r w:rsidR="00705766">
        <w:t>personality</w:t>
      </w:r>
      <w:r>
        <w:t xml:space="preserve"> model). </w:t>
      </w:r>
    </w:p>
    <w:p w:rsidR="00D36A9F" w:rsidRDefault="00D36A9F" w:rsidP="00D36A9F">
      <w:pPr>
        <w:pStyle w:val="Code0"/>
        <w:ind w:left="1440"/>
      </w:pPr>
      <w:r>
        <w:t xml:space="preserve">bool </w:t>
      </w:r>
      <w:proofErr w:type="gramStart"/>
      <w:r>
        <w:t>RecvHostMsg</w:t>
      </w:r>
      <w:r w:rsidRPr="008A103C">
        <w:t xml:space="preserve">( </w:t>
      </w:r>
      <w:r>
        <w:t>uint</w:t>
      </w:r>
      <w:proofErr w:type="gramEnd"/>
      <w:r>
        <w:t>8_t &amp; name</w:t>
      </w:r>
      <w:r w:rsidRPr="008A103C">
        <w:t xml:space="preserve">, </w:t>
      </w:r>
      <w:r>
        <w:t>uint64_t &amp; d</w:t>
      </w:r>
      <w:r w:rsidRPr="008A103C">
        <w:t>ata )</w:t>
      </w:r>
    </w:p>
    <w:p w:rsidR="00D33D70" w:rsidRDefault="00D36A9F" w:rsidP="00D33D70">
      <w:pPr>
        <w:pStyle w:val="BodyText"/>
        <w:ind w:left="1440"/>
      </w:pPr>
      <w:r>
        <w:t xml:space="preserve">The </w:t>
      </w:r>
      <w:r w:rsidRPr="008921D9">
        <w:rPr>
          <w:rFonts w:eastAsiaTheme="minorHAnsi"/>
          <w:i/>
        </w:rPr>
        <w:t>name</w:t>
      </w:r>
      <w:r>
        <w:t xml:space="preserve"> parameter specifies the variable in which the name of the outbound </w:t>
      </w:r>
      <w:r w:rsidR="00705766">
        <w:t>personality</w:t>
      </w:r>
      <w:r>
        <w:t xml:space="preserve"> message will be written.</w:t>
      </w:r>
    </w:p>
    <w:p w:rsidR="00D33D70" w:rsidRDefault="00D36A9F" w:rsidP="00D33D70">
      <w:pPr>
        <w:pStyle w:val="BodyText"/>
        <w:ind w:left="1440"/>
      </w:pPr>
      <w:r>
        <w:t xml:space="preserve">The </w:t>
      </w:r>
      <w:r w:rsidRPr="008921D9">
        <w:rPr>
          <w:rFonts w:eastAsiaTheme="minorHAnsi"/>
          <w:i/>
        </w:rPr>
        <w:t>data</w:t>
      </w:r>
      <w:r>
        <w:t xml:space="preserve"> parameter specifies the variable in which the data value will be written.</w:t>
      </w:r>
    </w:p>
    <w:p w:rsidR="00D36A9F" w:rsidRDefault="00D36A9F" w:rsidP="00D36A9F">
      <w:pPr>
        <w:pStyle w:val="BodyText"/>
      </w:pPr>
      <w:r>
        <w:t xml:space="preserve">The </w:t>
      </w:r>
      <w:r w:rsidRPr="002F4111">
        <w:rPr>
          <w:i/>
        </w:rPr>
        <w:t>RecvHostMsg</w:t>
      </w:r>
      <w:r>
        <w:t xml:space="preserve"> routine will return the value </w:t>
      </w:r>
      <w:r w:rsidRPr="002F4111">
        <w:rPr>
          <w:i/>
        </w:rPr>
        <w:t>true</w:t>
      </w:r>
      <w:r>
        <w:t xml:space="preserve"> if a message was available, </w:t>
      </w:r>
      <w:r w:rsidRPr="002F4111">
        <w:rPr>
          <w:i/>
        </w:rPr>
        <w:t>false</w:t>
      </w:r>
      <w:r>
        <w:t xml:space="preserve"> otherwise.</w:t>
      </w:r>
    </w:p>
    <w:p w:rsidR="006C7B44" w:rsidRPr="001B3F74" w:rsidRDefault="006C7B44" w:rsidP="00732108">
      <w:pPr>
        <w:pStyle w:val="Heading3"/>
      </w:pPr>
      <w:bookmarkStart w:id="116" w:name="_Toc414007405"/>
      <w:r>
        <w:t>Host Data Interface</w:t>
      </w:r>
      <w:bookmarkEnd w:id="116"/>
    </w:p>
    <w:p w:rsidR="000C562B" w:rsidRDefault="000C562B" w:rsidP="000C562B">
      <w:pPr>
        <w:pStyle w:val="BodyText"/>
      </w:pPr>
      <w:r>
        <w:t xml:space="preserve">Using the Host Data Interface, the host can send data to one </w:t>
      </w:r>
      <w:r w:rsidR="00B335EF">
        <w:t>module</w:t>
      </w:r>
      <w:r>
        <w:t xml:space="preserve"> in a </w:t>
      </w:r>
      <w:r w:rsidR="00B335EF">
        <w:t>unit</w:t>
      </w:r>
      <w:r>
        <w:t xml:space="preserve"> and/or receive data from one </w:t>
      </w:r>
      <w:r w:rsidR="00B335EF">
        <w:t>module</w:t>
      </w:r>
      <w:r>
        <w:t xml:space="preserve"> in a </w:t>
      </w:r>
      <w:r w:rsidR="00B335EF">
        <w:t>unit</w:t>
      </w:r>
      <w:r>
        <w:t xml:space="preserve">.  </w:t>
      </w:r>
      <w:r w:rsidR="00EF677F">
        <w:t>The host data interface is a streaming interface</w:t>
      </w:r>
      <w:r w:rsidR="00C13247">
        <w:t>, modeled after the Linux socket send / receive interface,</w:t>
      </w:r>
      <w:r w:rsidR="00EF677F">
        <w:t xml:space="preserve"> </w:t>
      </w:r>
      <w:proofErr w:type="gramStart"/>
      <w:r w:rsidR="00C13247">
        <w:t>The</w:t>
      </w:r>
      <w:proofErr w:type="gramEnd"/>
      <w:r w:rsidR="00C13247">
        <w:t xml:space="preserve"> host data interface </w:t>
      </w:r>
      <w:r w:rsidR="00EF677F">
        <w:t xml:space="preserve">can be used to send </w:t>
      </w:r>
      <w:r w:rsidR="000D0645">
        <w:t xml:space="preserve">or receive </w:t>
      </w:r>
      <w:r w:rsidR="00304925">
        <w:t>a user defined number of 8 byte words</w:t>
      </w:r>
      <w:r w:rsidR="00EF677F">
        <w:t xml:space="preserve">.  </w:t>
      </w:r>
      <w:r>
        <w:t xml:space="preserve">The </w:t>
      </w:r>
      <w:r w:rsidR="00B335EF">
        <w:t>module</w:t>
      </w:r>
      <w:r>
        <w:t xml:space="preserve"> sending or receiving</w:t>
      </w:r>
      <w:r w:rsidR="00D941CF">
        <w:t xml:space="preserve"> </w:t>
      </w:r>
      <w:r>
        <w:t xml:space="preserve">host </w:t>
      </w:r>
      <w:r w:rsidR="00D941CF">
        <w:t xml:space="preserve">data </w:t>
      </w:r>
      <w:r>
        <w:t>must have a host data interface</w:t>
      </w:r>
      <w:r w:rsidR="0048742A">
        <w:t xml:space="preserve"> </w:t>
      </w:r>
      <w:r w:rsidR="00D6759D">
        <w:t xml:space="preserve">specified </w:t>
      </w:r>
      <w:r w:rsidR="0048742A">
        <w:t xml:space="preserve">in the </w:t>
      </w:r>
      <w:r w:rsidR="0048742A" w:rsidRPr="007D7520">
        <w:rPr>
          <w:b/>
          <w:i/>
        </w:rPr>
        <w:t>htd</w:t>
      </w:r>
      <w:r w:rsidR="0048742A">
        <w:t xml:space="preserve"> file</w:t>
      </w:r>
      <w:r>
        <w:t xml:space="preserve">. </w:t>
      </w:r>
    </w:p>
    <w:p w:rsidR="0048742A" w:rsidRDefault="0048742A" w:rsidP="000C562B">
      <w:pPr>
        <w:pStyle w:val="BodyText"/>
      </w:pPr>
      <w:r>
        <w:lastRenderedPageBreak/>
        <w:t xml:space="preserve">Inbound and outbound data is </w:t>
      </w:r>
      <w:r w:rsidR="00D941CF">
        <w:t xml:space="preserve">transferred to/from the coprocessor </w:t>
      </w:r>
      <w:r>
        <w:t>when anyone of the following occurs:</w:t>
      </w:r>
    </w:p>
    <w:p w:rsidR="0048742A" w:rsidRDefault="00304925" w:rsidP="00DB527C">
      <w:pPr>
        <w:pStyle w:val="BodyText"/>
        <w:numPr>
          <w:ilvl w:val="0"/>
          <w:numId w:val="14"/>
        </w:numPr>
      </w:pPr>
      <w:r>
        <w:t>The</w:t>
      </w:r>
      <w:r w:rsidR="0048742A">
        <w:t xml:space="preserve"> data b</w:t>
      </w:r>
      <w:r>
        <w:t>uffer</w:t>
      </w:r>
      <w:r w:rsidR="0048742A">
        <w:t xml:space="preserve"> is full</w:t>
      </w:r>
      <w:r w:rsidR="008B592F">
        <w:t xml:space="preserve"> (64K b</w:t>
      </w:r>
      <w:r>
        <w:t>uffer</w:t>
      </w:r>
      <w:r w:rsidR="008B592F">
        <w:t>)</w:t>
      </w:r>
    </w:p>
    <w:p w:rsidR="0048742A" w:rsidRDefault="0048742A" w:rsidP="00DB527C">
      <w:pPr>
        <w:pStyle w:val="BodyText"/>
        <w:numPr>
          <w:ilvl w:val="0"/>
          <w:numId w:val="14"/>
        </w:numPr>
      </w:pPr>
      <w:r>
        <w:t>Under timer control (timer expired)</w:t>
      </w:r>
    </w:p>
    <w:p w:rsidR="0048742A" w:rsidRDefault="0048742A" w:rsidP="00DB527C">
      <w:pPr>
        <w:pStyle w:val="BodyText"/>
        <w:numPr>
          <w:ilvl w:val="0"/>
          <w:numId w:val="14"/>
        </w:numPr>
      </w:pPr>
      <w:r>
        <w:t>A host message is sent</w:t>
      </w:r>
    </w:p>
    <w:p w:rsidR="0048742A" w:rsidRDefault="0048742A" w:rsidP="00DB527C">
      <w:pPr>
        <w:pStyle w:val="BodyText"/>
        <w:numPr>
          <w:ilvl w:val="0"/>
          <w:numId w:val="14"/>
        </w:numPr>
      </w:pPr>
      <w:r>
        <w:t>A call or return is sent</w:t>
      </w:r>
    </w:p>
    <w:p w:rsidR="0048742A" w:rsidRDefault="0048742A" w:rsidP="00DB527C">
      <w:pPr>
        <w:pStyle w:val="BodyText"/>
        <w:numPr>
          <w:ilvl w:val="0"/>
          <w:numId w:val="14"/>
        </w:numPr>
      </w:pPr>
      <w:r>
        <w:t>An explicit instruction to flush the queue is executed.</w:t>
      </w:r>
    </w:p>
    <w:p w:rsidR="0048742A" w:rsidRDefault="0048742A" w:rsidP="000C562B">
      <w:pPr>
        <w:pStyle w:val="BodyText"/>
      </w:pPr>
      <w:r>
        <w:t>The default timer value for both inboun</w:t>
      </w:r>
      <w:r w:rsidR="00304925">
        <w:t>d and outbound data is 1000 usec</w:t>
      </w:r>
      <w:r>
        <w:t>.  This value can be modified with a HIF parameter when constructi</w:t>
      </w:r>
      <w:r w:rsidR="00304925">
        <w:t>ng</w:t>
      </w:r>
      <w:r>
        <w:t xml:space="preserve"> the </w:t>
      </w:r>
      <w:r w:rsidR="00FF21DC">
        <w:t>HIF</w:t>
      </w:r>
      <w:r w:rsidR="009B6D41">
        <w:t>.</w:t>
      </w:r>
    </w:p>
    <w:p w:rsidR="003740D9" w:rsidRDefault="003740D9" w:rsidP="000C562B">
      <w:pPr>
        <w:pStyle w:val="BodyText"/>
      </w:pPr>
      <w:r>
        <w:t xml:space="preserve">Host data </w:t>
      </w:r>
      <w:r w:rsidR="00FF21DC">
        <w:t>is typically</w:t>
      </w:r>
      <w:r w:rsidR="004808A2">
        <w:t xml:space="preserve"> sent or received while a coprocessor call is active, since a </w:t>
      </w:r>
      <w:r w:rsidR="00B335EF">
        <w:t>module</w:t>
      </w:r>
      <w:r w:rsidR="004808A2">
        <w:t xml:space="preserve"> on the coprocessor must receive or initiate the message.</w:t>
      </w:r>
    </w:p>
    <w:p w:rsidR="004808A2" w:rsidRDefault="004808A2" w:rsidP="00732108">
      <w:pPr>
        <w:pStyle w:val="Heading4"/>
      </w:pPr>
      <w:r>
        <w:t xml:space="preserve">Inbound Host </w:t>
      </w:r>
      <w:r w:rsidR="00F17DE7">
        <w:t>Data</w:t>
      </w:r>
    </w:p>
    <w:p w:rsidR="004808A2" w:rsidRDefault="00FE39AD" w:rsidP="004808A2">
      <w:pPr>
        <w:pStyle w:val="BodyText"/>
      </w:pPr>
      <w:r>
        <w:t>I</w:t>
      </w:r>
      <w:r w:rsidR="004808A2">
        <w:t xml:space="preserve">nbound host </w:t>
      </w:r>
      <w:r>
        <w:t>data</w:t>
      </w:r>
      <w:r w:rsidR="004808A2">
        <w:t xml:space="preserve"> is used to </w:t>
      </w:r>
      <w:r>
        <w:t xml:space="preserve">send a block of data to a </w:t>
      </w:r>
      <w:r w:rsidR="00B335EF">
        <w:t>module</w:t>
      </w:r>
      <w:r>
        <w:t xml:space="preserve"> in the </w:t>
      </w:r>
      <w:r w:rsidR="00705766">
        <w:t>personality</w:t>
      </w:r>
      <w:r>
        <w:t xml:space="preserve"> (or to the Model)</w:t>
      </w:r>
      <w:r w:rsidR="00571BD9">
        <w:t>.</w:t>
      </w:r>
      <w:r w:rsidR="004808A2">
        <w:t xml:space="preserve">  </w:t>
      </w:r>
    </w:p>
    <w:p w:rsidR="00571BD9" w:rsidRDefault="00571BD9" w:rsidP="00571BD9">
      <w:pPr>
        <w:pStyle w:val="BodyText"/>
      </w:pPr>
      <w:r w:rsidRPr="006E1887">
        <w:t xml:space="preserve">The </w:t>
      </w:r>
      <w:r w:rsidRPr="008A1DD2">
        <w:rPr>
          <w:i/>
        </w:rPr>
        <w:t>SendHostData</w:t>
      </w:r>
      <w:r w:rsidRPr="008B5FD7">
        <w:rPr>
          <w:rStyle w:val="CodeChar"/>
        </w:rPr>
        <w:t xml:space="preserve"> </w:t>
      </w:r>
      <w:r>
        <w:t xml:space="preserve">routine </w:t>
      </w:r>
      <w:r w:rsidR="00D6759D">
        <w:t>place</w:t>
      </w:r>
      <w:r>
        <w:t xml:space="preserve">s inbound data </w:t>
      </w:r>
      <w:r w:rsidR="00D6759D">
        <w:t xml:space="preserve">in the queue to be sent </w:t>
      </w:r>
      <w:r>
        <w:t xml:space="preserve">to </w:t>
      </w:r>
      <w:r w:rsidR="00304925">
        <w:t>a</w:t>
      </w:r>
      <w:r>
        <w:t xml:space="preserve"> </w:t>
      </w:r>
      <w:r w:rsidR="00B335EF">
        <w:t>module</w:t>
      </w:r>
      <w:r>
        <w:t xml:space="preserve"> (or the </w:t>
      </w:r>
      <w:r w:rsidR="00705766">
        <w:t>personality</w:t>
      </w:r>
      <w:r>
        <w:t xml:space="preserve"> Model).</w:t>
      </w:r>
      <w:r w:rsidR="009B4822">
        <w:t xml:space="preserve">  A single module within a unit can be designated to receive inbound host data.</w:t>
      </w:r>
      <w:r>
        <w:t xml:space="preserve">  The amount of data </w:t>
      </w:r>
      <w:r w:rsidR="00D6759D">
        <w:t xml:space="preserve">placed in the queue </w:t>
      </w:r>
      <w:r>
        <w:t>is provided in the returned</w:t>
      </w:r>
      <w:r w:rsidR="00D6759D">
        <w:t xml:space="preserve"> value.  The amount of data</w:t>
      </w:r>
      <w:r>
        <w:t xml:space="preserve"> will be at most </w:t>
      </w:r>
      <w:r w:rsidRPr="008A1DD2">
        <w:rPr>
          <w:rStyle w:val="CodeChar"/>
          <w:i/>
        </w:rPr>
        <w:t>size</w:t>
      </w:r>
      <w:r>
        <w:t xml:space="preserve"> 8-byte words. </w:t>
      </w:r>
    </w:p>
    <w:p w:rsidR="00571BD9" w:rsidRDefault="00571BD9" w:rsidP="00571BD9">
      <w:pPr>
        <w:pStyle w:val="Code0"/>
        <w:ind w:left="1440"/>
      </w:pPr>
      <w:r>
        <w:t xml:space="preserve">int </w:t>
      </w:r>
      <w:proofErr w:type="gramStart"/>
      <w:r>
        <w:t>SendHostData</w:t>
      </w:r>
      <w:r w:rsidRPr="008A103C">
        <w:t>(</w:t>
      </w:r>
      <w:r>
        <w:t xml:space="preserve"> int</w:t>
      </w:r>
      <w:proofErr w:type="gramEnd"/>
      <w:r>
        <w:t xml:space="preserve"> size,</w:t>
      </w:r>
      <w:r w:rsidRPr="008A103C">
        <w:t xml:space="preserve"> </w:t>
      </w:r>
      <w:r>
        <w:t>uint64_t * pD</w:t>
      </w:r>
      <w:r w:rsidRPr="008A103C">
        <w:t>ata</w:t>
      </w:r>
      <w:r>
        <w:t xml:space="preserve"> </w:t>
      </w:r>
      <w:r w:rsidRPr="008A103C">
        <w:t>)</w:t>
      </w:r>
    </w:p>
    <w:p w:rsidR="00D33D70" w:rsidRDefault="00571BD9" w:rsidP="00D33D70">
      <w:pPr>
        <w:pStyle w:val="BodyText"/>
        <w:ind w:left="1440"/>
      </w:pPr>
      <w:r>
        <w:t xml:space="preserve">The </w:t>
      </w:r>
      <w:r w:rsidRPr="008921D9">
        <w:rPr>
          <w:rFonts w:eastAsiaTheme="minorHAnsi"/>
          <w:i/>
        </w:rPr>
        <w:t>size</w:t>
      </w:r>
      <w:r>
        <w:t xml:space="preserve"> parameter indicates the maximum number of 8-byte words that are to be sent.</w:t>
      </w:r>
    </w:p>
    <w:p w:rsidR="00D33D70" w:rsidRDefault="00571BD9" w:rsidP="00D33D70">
      <w:pPr>
        <w:pStyle w:val="BodyText"/>
        <w:ind w:left="1440"/>
      </w:pPr>
      <w:r>
        <w:t xml:space="preserve">The </w:t>
      </w:r>
      <w:r w:rsidRPr="008921D9">
        <w:rPr>
          <w:rFonts w:eastAsiaTheme="minorHAnsi"/>
          <w:i/>
        </w:rPr>
        <w:t>pData</w:t>
      </w:r>
      <w:r>
        <w:t xml:space="preserve"> parameter specifies the address of the data buffer that contains the 8-byte words to be sent.</w:t>
      </w:r>
    </w:p>
    <w:p w:rsidR="00571BD9" w:rsidRDefault="00571BD9" w:rsidP="00571BD9">
      <w:pPr>
        <w:pStyle w:val="BodyText"/>
      </w:pPr>
      <w:r>
        <w:t xml:space="preserve">The </w:t>
      </w:r>
      <w:r w:rsidRPr="002F4111">
        <w:rPr>
          <w:i/>
        </w:rPr>
        <w:t>SendHostData</w:t>
      </w:r>
      <w:r>
        <w:t xml:space="preserve"> routine will return the number of 8-byte words sent.</w:t>
      </w:r>
      <w:r w:rsidR="00D941CF">
        <w:t xml:space="preserve">  Less than the full size is sent only if the send buffer becomes full.  The remaining data can be sent by adjusting the </w:t>
      </w:r>
      <w:r w:rsidR="00B21F81" w:rsidRPr="00B21F81">
        <w:rPr>
          <w:i/>
        </w:rPr>
        <w:t xml:space="preserve">size </w:t>
      </w:r>
      <w:r w:rsidR="00861DBC">
        <w:t>and</w:t>
      </w:r>
      <w:r w:rsidR="00B21F81" w:rsidRPr="00B21F81">
        <w:rPr>
          <w:i/>
        </w:rPr>
        <w:t xml:space="preserve"> pData</w:t>
      </w:r>
      <w:r w:rsidR="00D941CF">
        <w:t xml:space="preserve"> and calling </w:t>
      </w:r>
      <w:r w:rsidR="00B21F81" w:rsidRPr="00B21F81">
        <w:rPr>
          <w:i/>
        </w:rPr>
        <w:t>SendHostData</w:t>
      </w:r>
      <w:r w:rsidR="00D941CF">
        <w:t xml:space="preserve"> again.</w:t>
      </w:r>
    </w:p>
    <w:p w:rsidR="00D6759D" w:rsidRDefault="00D6759D" w:rsidP="00571BD9">
      <w:pPr>
        <w:pStyle w:val="BodyText"/>
      </w:pPr>
    </w:p>
    <w:p w:rsidR="00D6759D" w:rsidRDefault="00077D2F" w:rsidP="00571BD9">
      <w:pPr>
        <w:pStyle w:val="BodyText"/>
      </w:pPr>
      <w:r>
        <w:t>In latency sensitive situations, t</w:t>
      </w:r>
      <w:r w:rsidR="00D6759D">
        <w:t xml:space="preserve">he application can force all data previously placed in the inbound data queue to be sent using the </w:t>
      </w:r>
      <w:r w:rsidR="00D6759D" w:rsidRPr="00D6759D">
        <w:rPr>
          <w:i/>
        </w:rPr>
        <w:t>FlushHostData</w:t>
      </w:r>
      <w:r w:rsidR="00D6759D">
        <w:t xml:space="preserve"> routine.</w:t>
      </w:r>
    </w:p>
    <w:p w:rsidR="00D6759D" w:rsidRDefault="00D6759D" w:rsidP="00D6759D">
      <w:pPr>
        <w:pStyle w:val="codeexcerpt"/>
        <w:ind w:left="1440"/>
      </w:pPr>
      <w:r>
        <w:t xml:space="preserve">void </w:t>
      </w:r>
      <w:proofErr w:type="gramStart"/>
      <w:r>
        <w:t>FlushHostData(</w:t>
      </w:r>
      <w:proofErr w:type="gramEnd"/>
      <w:r>
        <w:t>)</w:t>
      </w:r>
    </w:p>
    <w:p w:rsidR="004808A2" w:rsidRDefault="004808A2" w:rsidP="00732108">
      <w:pPr>
        <w:pStyle w:val="Heading4"/>
      </w:pPr>
      <w:r>
        <w:t xml:space="preserve">Outbound Host </w:t>
      </w:r>
      <w:r w:rsidR="00F17DE7">
        <w:t>Data</w:t>
      </w:r>
    </w:p>
    <w:p w:rsidR="00571BD9" w:rsidRDefault="00571BD9" w:rsidP="00571BD9">
      <w:pPr>
        <w:pStyle w:val="BodyText"/>
      </w:pPr>
      <w:r w:rsidRPr="006E1887">
        <w:t xml:space="preserve">The </w:t>
      </w:r>
      <w:r w:rsidRPr="00B447BA">
        <w:rPr>
          <w:i/>
        </w:rPr>
        <w:t>RecvHostData</w:t>
      </w:r>
      <w:r w:rsidRPr="006E1887">
        <w:t xml:space="preserve"> routine </w:t>
      </w:r>
      <w:r>
        <w:t xml:space="preserve">allows the Host to </w:t>
      </w:r>
      <w:r w:rsidRPr="006E1887">
        <w:t>receive o</w:t>
      </w:r>
      <w:r>
        <w:t xml:space="preserve">utbound data from a </w:t>
      </w:r>
      <w:r w:rsidR="00B335EF">
        <w:t>module</w:t>
      </w:r>
      <w:r w:rsidRPr="006E1887">
        <w:t xml:space="preserve"> </w:t>
      </w:r>
      <w:r w:rsidR="00FF21DC">
        <w:t>(</w:t>
      </w:r>
      <w:r w:rsidRPr="006E1887">
        <w:t xml:space="preserve">or the </w:t>
      </w:r>
      <w:r w:rsidR="00705766">
        <w:t>personality</w:t>
      </w:r>
      <w:r>
        <w:t xml:space="preserve"> Model</w:t>
      </w:r>
      <w:r w:rsidR="00FF21DC">
        <w:t>)</w:t>
      </w:r>
      <w:r w:rsidRPr="006E1887">
        <w:t>. The number of 8-byte words written to the buffer will be returne</w:t>
      </w:r>
      <w:r>
        <w:t>d.</w:t>
      </w:r>
    </w:p>
    <w:p w:rsidR="00571BD9" w:rsidRDefault="00571BD9" w:rsidP="00571BD9">
      <w:pPr>
        <w:pStyle w:val="Code0"/>
        <w:ind w:left="1440"/>
      </w:pPr>
      <w:r>
        <w:t xml:space="preserve">int </w:t>
      </w:r>
      <w:proofErr w:type="gramStart"/>
      <w:r>
        <w:t>RecvHostData</w:t>
      </w:r>
      <w:r w:rsidRPr="008A103C">
        <w:t xml:space="preserve">( </w:t>
      </w:r>
      <w:r>
        <w:t>int</w:t>
      </w:r>
      <w:proofErr w:type="gramEnd"/>
      <w:r>
        <w:t xml:space="preserve"> size, uint64_t * pD</w:t>
      </w:r>
      <w:r w:rsidRPr="008A103C">
        <w:t>ata )</w:t>
      </w:r>
    </w:p>
    <w:p w:rsidR="00D33D70" w:rsidRDefault="00571BD9" w:rsidP="00D33D70">
      <w:pPr>
        <w:pStyle w:val="BodyText"/>
        <w:ind w:left="1440"/>
      </w:pPr>
      <w:r>
        <w:t xml:space="preserve">The </w:t>
      </w:r>
      <w:r w:rsidRPr="00B447BA">
        <w:rPr>
          <w:rFonts w:eastAsiaTheme="minorHAnsi"/>
          <w:i/>
        </w:rPr>
        <w:t>size</w:t>
      </w:r>
      <w:r>
        <w:t xml:space="preserve"> parameter indicates the size of the data buffer in 8-byte words. At most </w:t>
      </w:r>
      <w:r w:rsidRPr="00B447BA">
        <w:rPr>
          <w:rFonts w:eastAsiaTheme="minorHAnsi"/>
          <w:i/>
        </w:rPr>
        <w:t>size</w:t>
      </w:r>
      <w:r>
        <w:t xml:space="preserve"> 8-byte words will be received.</w:t>
      </w:r>
    </w:p>
    <w:p w:rsidR="00D33D70" w:rsidRDefault="00571BD9" w:rsidP="00D33D70">
      <w:pPr>
        <w:pStyle w:val="BodyText"/>
        <w:ind w:left="1440"/>
      </w:pPr>
      <w:r>
        <w:t xml:space="preserve">The </w:t>
      </w:r>
      <w:r w:rsidRPr="00B447BA">
        <w:rPr>
          <w:rFonts w:eastAsiaTheme="minorHAnsi"/>
          <w:i/>
        </w:rPr>
        <w:t>pData</w:t>
      </w:r>
      <w:r>
        <w:t xml:space="preserve"> parameter specifies the data buffer that will be written with the data.</w:t>
      </w:r>
    </w:p>
    <w:p w:rsidR="00571BD9" w:rsidRDefault="00571BD9" w:rsidP="00571BD9">
      <w:pPr>
        <w:pStyle w:val="BodyText"/>
      </w:pPr>
      <w:r>
        <w:t xml:space="preserve">The </w:t>
      </w:r>
      <w:r w:rsidRPr="002F4111">
        <w:rPr>
          <w:i/>
        </w:rPr>
        <w:t>RecvHostData</w:t>
      </w:r>
      <w:r>
        <w:t xml:space="preserve"> routine returns the number of 8-byte words written into the buffer by the </w:t>
      </w:r>
      <w:r w:rsidR="00705766">
        <w:t>personality</w:t>
      </w:r>
      <w:r>
        <w:t xml:space="preserve"> </w:t>
      </w:r>
      <w:r w:rsidR="00B335EF">
        <w:t>module</w:t>
      </w:r>
      <w:r>
        <w:t xml:space="preserve"> or the Model.</w:t>
      </w:r>
    </w:p>
    <w:p w:rsidR="00123A01" w:rsidRDefault="00123A01" w:rsidP="00732108">
      <w:pPr>
        <w:pStyle w:val="Heading4"/>
      </w:pPr>
      <w:r>
        <w:lastRenderedPageBreak/>
        <w:t>Host Data Marker</w:t>
      </w:r>
    </w:p>
    <w:p w:rsidR="00123A01" w:rsidRDefault="00BF3743" w:rsidP="00123A01">
      <w:pPr>
        <w:pStyle w:val="BodyText"/>
      </w:pPr>
      <w:r>
        <w:t>There are a variety of ways the application can utilize data markers.  Some examples are listed below:</w:t>
      </w:r>
    </w:p>
    <w:p w:rsidR="00BF3743" w:rsidRDefault="00BF3743" w:rsidP="00DB527C">
      <w:pPr>
        <w:pStyle w:val="BodyText"/>
        <w:numPr>
          <w:ilvl w:val="0"/>
          <w:numId w:val="15"/>
        </w:numPr>
      </w:pPr>
      <w:r>
        <w:t>Indicate start / end of a data set</w:t>
      </w:r>
    </w:p>
    <w:p w:rsidR="009B4822" w:rsidRDefault="009B4822" w:rsidP="00DB527C">
      <w:pPr>
        <w:pStyle w:val="BodyText"/>
        <w:numPr>
          <w:ilvl w:val="0"/>
          <w:numId w:val="15"/>
        </w:numPr>
      </w:pPr>
      <w:r>
        <w:t>Terminate Execution</w:t>
      </w:r>
    </w:p>
    <w:p w:rsidR="00E97BAA" w:rsidRDefault="00E97BAA" w:rsidP="00E97BAA">
      <w:pPr>
        <w:pStyle w:val="BodyText"/>
      </w:pPr>
      <w:r>
        <w:t xml:space="preserve">The </w:t>
      </w:r>
      <w:r w:rsidRPr="00E97BAA">
        <w:rPr>
          <w:i/>
        </w:rPr>
        <w:t>SendHostDataMarker</w:t>
      </w:r>
      <w:r>
        <w:t xml:space="preserve"> routine sends an inbound data maker to the </w:t>
      </w:r>
      <w:r w:rsidR="00705766">
        <w:t>personality</w:t>
      </w:r>
      <w:r>
        <w:t xml:space="preserve"> (or to the Model).  The routine returns </w:t>
      </w:r>
      <w:r w:rsidRPr="00E97BAA">
        <w:rPr>
          <w:i/>
        </w:rPr>
        <w:t>true</w:t>
      </w:r>
      <w:r>
        <w:t xml:space="preserve"> if the marker was sent and </w:t>
      </w:r>
      <w:r w:rsidRPr="00E97BAA">
        <w:rPr>
          <w:i/>
        </w:rPr>
        <w:t>false</w:t>
      </w:r>
      <w:r>
        <w:t xml:space="preserve"> otherwise.</w:t>
      </w:r>
    </w:p>
    <w:p w:rsidR="00E97BAA" w:rsidRDefault="00E97BAA" w:rsidP="00E97BAA">
      <w:pPr>
        <w:pStyle w:val="Code0"/>
        <w:ind w:left="1440"/>
      </w:pPr>
      <w:r>
        <w:t xml:space="preserve">bool </w:t>
      </w:r>
      <w:proofErr w:type="gramStart"/>
      <w:r>
        <w:t>SendHostDataMarker</w:t>
      </w:r>
      <w:r w:rsidRPr="008A103C">
        <w:t>(</w:t>
      </w:r>
      <w:proofErr w:type="gramEnd"/>
      <w:r w:rsidRPr="008A103C">
        <w:t>)</w:t>
      </w:r>
    </w:p>
    <w:p w:rsidR="008B12FE" w:rsidRDefault="008B12FE" w:rsidP="00E97BAA">
      <w:pPr>
        <w:pStyle w:val="BodyText"/>
      </w:pPr>
    </w:p>
    <w:p w:rsidR="00E97BAA" w:rsidRDefault="00E97BAA" w:rsidP="00E97BAA">
      <w:pPr>
        <w:pStyle w:val="BodyText"/>
      </w:pPr>
      <w:r>
        <w:t xml:space="preserve">The </w:t>
      </w:r>
      <w:r>
        <w:rPr>
          <w:i/>
        </w:rPr>
        <w:t>Recv</w:t>
      </w:r>
      <w:r w:rsidRPr="00E97BAA">
        <w:rPr>
          <w:i/>
        </w:rPr>
        <w:t>HostDataMarker</w:t>
      </w:r>
      <w:r>
        <w:t xml:space="preserve"> routine returns </w:t>
      </w:r>
      <w:r w:rsidRPr="00E97BAA">
        <w:rPr>
          <w:i/>
        </w:rPr>
        <w:t>true</w:t>
      </w:r>
      <w:r>
        <w:t xml:space="preserve"> if the next received item is a data marker and </w:t>
      </w:r>
      <w:r w:rsidRPr="00E97BAA">
        <w:rPr>
          <w:i/>
        </w:rPr>
        <w:t>false</w:t>
      </w:r>
      <w:r>
        <w:t xml:space="preserve"> otherwise.</w:t>
      </w:r>
    </w:p>
    <w:p w:rsidR="00E97BAA" w:rsidRDefault="00E97BAA" w:rsidP="00E97BAA">
      <w:pPr>
        <w:pStyle w:val="Code0"/>
        <w:ind w:left="1440"/>
      </w:pPr>
      <w:r>
        <w:t xml:space="preserve">bool </w:t>
      </w:r>
      <w:proofErr w:type="gramStart"/>
      <w:r>
        <w:t>RecvHostDataMarker</w:t>
      </w:r>
      <w:r w:rsidRPr="008A103C">
        <w:t>(</w:t>
      </w:r>
      <w:proofErr w:type="gramEnd"/>
      <w:r w:rsidRPr="008A103C">
        <w:t>)</w:t>
      </w:r>
    </w:p>
    <w:p w:rsidR="00BF3743" w:rsidRPr="00123A01" w:rsidRDefault="00BF3743" w:rsidP="00E97BAA">
      <w:pPr>
        <w:pStyle w:val="BodyText"/>
      </w:pPr>
    </w:p>
    <w:p w:rsidR="004808A2" w:rsidRDefault="004808A2" w:rsidP="00732108">
      <w:pPr>
        <w:pStyle w:val="Heading4"/>
      </w:pPr>
      <w:r>
        <w:t xml:space="preserve">Host </w:t>
      </w:r>
      <w:r w:rsidR="00571BD9">
        <w:t>Data</w:t>
      </w:r>
      <w:r>
        <w:t xml:space="preserve"> Usage</w:t>
      </w:r>
    </w:p>
    <w:p w:rsidR="00744E52" w:rsidRPr="00732108" w:rsidRDefault="00744E52" w:rsidP="00732108">
      <w:pPr>
        <w:pStyle w:val="BodyText"/>
        <w:rPr>
          <w:b/>
        </w:rPr>
      </w:pPr>
      <w:r w:rsidRPr="00732108">
        <w:rPr>
          <w:b/>
        </w:rPr>
        <w:t>Inbound Host Data</w:t>
      </w:r>
    </w:p>
    <w:p w:rsidR="00791252" w:rsidRDefault="00571BD9" w:rsidP="00791252">
      <w:pPr>
        <w:pStyle w:val="BodyText"/>
      </w:pPr>
      <w:r>
        <w:t xml:space="preserve">When </w:t>
      </w:r>
      <w:r w:rsidR="00791252">
        <w:t>sending inbound host data, the host application must assure the entire data block is sent</w:t>
      </w:r>
      <w:r w:rsidR="00123A01">
        <w:t xml:space="preserve">.  </w:t>
      </w:r>
      <w:r w:rsidR="00B21F81">
        <w:fldChar w:fldCharType="begin"/>
      </w:r>
      <w:r w:rsidR="003534BB">
        <w:instrText xml:space="preserve"> REF _Ref362760998 \h </w:instrText>
      </w:r>
      <w:r w:rsidR="00B21F81">
        <w:fldChar w:fldCharType="separate"/>
      </w:r>
      <w:r w:rsidR="00CE2D03">
        <w:t xml:space="preserve">Example </w:t>
      </w:r>
      <w:r w:rsidR="00CE2D03">
        <w:rPr>
          <w:noProof/>
        </w:rPr>
        <w:t>2</w:t>
      </w:r>
      <w:r w:rsidR="00B21F81">
        <w:fldChar w:fldCharType="end"/>
      </w:r>
      <w:r w:rsidR="003534BB">
        <w:t xml:space="preserve"> shows usage of the </w:t>
      </w:r>
      <w:r w:rsidR="003534BB" w:rsidRPr="003534BB">
        <w:rPr>
          <w:i/>
        </w:rPr>
        <w:t>SendHostData</w:t>
      </w:r>
      <w:r w:rsidR="003534BB">
        <w:t xml:space="preserve"> routine.</w:t>
      </w:r>
    </w:p>
    <w:tbl>
      <w:tblPr>
        <w:tblStyle w:val="TableGrid"/>
        <w:tblW w:w="0" w:type="auto"/>
        <w:tblInd w:w="720" w:type="dxa"/>
        <w:tblLook w:val="04A0" w:firstRow="1" w:lastRow="0" w:firstColumn="1" w:lastColumn="0" w:noHBand="0" w:noVBand="1"/>
      </w:tblPr>
      <w:tblGrid>
        <w:gridCol w:w="7910"/>
      </w:tblGrid>
      <w:tr w:rsidR="003534BB" w:rsidTr="00976695">
        <w:trPr>
          <w:cantSplit/>
        </w:trPr>
        <w:tc>
          <w:tcPr>
            <w:tcW w:w="8856" w:type="dxa"/>
          </w:tcPr>
          <w:p w:rsidR="003534BB"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3534BB" w:rsidRPr="00AC3567"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int sentCnt = 0;</w:t>
            </w:r>
          </w:p>
          <w:p w:rsidR="003534BB" w:rsidRPr="00AC3567"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 xml:space="preserve">while (sentCnt &lt; </w:t>
            </w:r>
            <w:r>
              <w:rPr>
                <w:rFonts w:ascii="Courier New" w:hAnsi="Courier New" w:cs="Courier New"/>
                <w:b/>
              </w:rPr>
              <w:t>data_size</w:t>
            </w:r>
            <w:r w:rsidRPr="00AC3567">
              <w:rPr>
                <w:rFonts w:ascii="Courier New" w:hAnsi="Courier New" w:cs="Courier New"/>
                <w:b/>
              </w:rPr>
              <w:t>)</w:t>
            </w:r>
          </w:p>
          <w:p w:rsidR="003534BB" w:rsidRDefault="003534BB"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sidRPr="00AC3567">
              <w:rPr>
                <w:rFonts w:ascii="Courier New" w:hAnsi="Courier New" w:cs="Courier New"/>
                <w:b/>
              </w:rPr>
              <w:t>sentCnt += pAuUnit-&gt;</w:t>
            </w:r>
            <w:proofErr w:type="gramStart"/>
            <w:r w:rsidRPr="00AC3567">
              <w:rPr>
                <w:rFonts w:ascii="Courier New" w:hAnsi="Courier New" w:cs="Courier New"/>
                <w:b/>
              </w:rPr>
              <w:t>SendHostData(</w:t>
            </w:r>
            <w:proofErr w:type="gramEnd"/>
            <w:r>
              <w:rPr>
                <w:rFonts w:ascii="Courier New" w:hAnsi="Courier New" w:cs="Courier New"/>
                <w:b/>
              </w:rPr>
              <w:t>data_size</w:t>
            </w:r>
            <w:r w:rsidRPr="00AC3567">
              <w:rPr>
                <w:rFonts w:ascii="Courier New" w:hAnsi="Courier New" w:cs="Courier New"/>
                <w:b/>
              </w:rPr>
              <w:t xml:space="preserve"> - sentCnt, data + sentCnt);</w:t>
            </w:r>
          </w:p>
          <w:p w:rsidR="003534BB" w:rsidRDefault="003534BB" w:rsidP="00976695">
            <w:pPr>
              <w:keepNext/>
              <w:tabs>
                <w:tab w:val="clear" w:pos="1440"/>
                <w:tab w:val="clear" w:pos="1872"/>
                <w:tab w:val="clear" w:pos="2304"/>
                <w:tab w:val="clear" w:pos="2736"/>
              </w:tabs>
              <w:autoSpaceDE w:val="0"/>
              <w:autoSpaceDN w:val="0"/>
              <w:adjustRightInd w:val="0"/>
              <w:spacing w:before="0" w:after="0"/>
              <w:ind w:left="1440"/>
            </w:pPr>
            <w:r>
              <w:t xml:space="preserve"> </w:t>
            </w:r>
          </w:p>
        </w:tc>
      </w:tr>
    </w:tbl>
    <w:p w:rsidR="003F19B6" w:rsidRDefault="003534BB" w:rsidP="009E5C75">
      <w:pPr>
        <w:pStyle w:val="Caption"/>
      </w:pPr>
      <w:bookmarkStart w:id="117" w:name="_Ref362760998"/>
      <w:r>
        <w:t xml:space="preserve">Example </w:t>
      </w:r>
      <w:r w:rsidR="001D47FE">
        <w:fldChar w:fldCharType="begin"/>
      </w:r>
      <w:r w:rsidR="001D47FE">
        <w:instrText xml:space="preserve"> SEQ Example \* ARABIC </w:instrText>
      </w:r>
      <w:r w:rsidR="001D47FE">
        <w:fldChar w:fldCharType="separate"/>
      </w:r>
      <w:r w:rsidR="00CE2D03">
        <w:rPr>
          <w:noProof/>
        </w:rPr>
        <w:t>2</w:t>
      </w:r>
      <w:r w:rsidR="001D47FE">
        <w:rPr>
          <w:noProof/>
        </w:rPr>
        <w:fldChar w:fldCharType="end"/>
      </w:r>
      <w:bookmarkEnd w:id="117"/>
      <w:r>
        <w:t xml:space="preserve"> – Inbound Host Data</w:t>
      </w:r>
    </w:p>
    <w:p w:rsidR="00BA6282" w:rsidRPr="00BA6282" w:rsidRDefault="00BA6282" w:rsidP="00BA6282">
      <w:pPr>
        <w:pStyle w:val="BodyText"/>
      </w:pPr>
    </w:p>
    <w:p w:rsidR="00791252" w:rsidRPr="00732108" w:rsidRDefault="002100D1" w:rsidP="00732108">
      <w:pPr>
        <w:pStyle w:val="BodyText"/>
        <w:rPr>
          <w:b/>
        </w:rPr>
      </w:pPr>
      <w:r w:rsidRPr="00732108">
        <w:rPr>
          <w:b/>
        </w:rPr>
        <w:t>Inbound Host data with Markers</w:t>
      </w:r>
    </w:p>
    <w:p w:rsidR="00E97BAA" w:rsidRDefault="00F84195" w:rsidP="00E97BAA">
      <w:pPr>
        <w:pStyle w:val="BodyText"/>
      </w:pPr>
      <w:r>
        <w:t>When sending an inbound marker</w:t>
      </w:r>
      <w:r w:rsidR="000357BD">
        <w:t>,</w:t>
      </w:r>
      <w:r>
        <w:t xml:space="preserve"> the host must assure the marker is sent.  </w:t>
      </w:r>
      <w:r w:rsidR="000F0753">
        <w:t>A</w:t>
      </w:r>
      <w:r w:rsidR="00E97BAA">
        <w:t xml:space="preserve">n application sending inbound host data, </w:t>
      </w:r>
      <w:r w:rsidR="002A7819">
        <w:t>preceded</w:t>
      </w:r>
      <w:r w:rsidR="00E97BAA">
        <w:t xml:space="preserve"> by a marker and </w:t>
      </w:r>
      <w:r w:rsidR="000F0753">
        <w:t xml:space="preserve">followed by a marker is shown in </w:t>
      </w:r>
      <w:r w:rsidR="00B21F81">
        <w:fldChar w:fldCharType="begin"/>
      </w:r>
      <w:r w:rsidR="000F0753">
        <w:instrText xml:space="preserve"> REF _Ref362723814 \h </w:instrText>
      </w:r>
      <w:r w:rsidR="00B21F81">
        <w:fldChar w:fldCharType="separate"/>
      </w:r>
      <w:r w:rsidR="00CE2D03">
        <w:t xml:space="preserve">Example </w:t>
      </w:r>
      <w:r w:rsidR="00CE2D03">
        <w:rPr>
          <w:noProof/>
        </w:rPr>
        <w:t>3</w:t>
      </w:r>
      <w:r w:rsidR="00B21F81">
        <w:fldChar w:fldCharType="end"/>
      </w:r>
      <w:r w:rsidR="000F0753">
        <w:t>.</w:t>
      </w:r>
    </w:p>
    <w:tbl>
      <w:tblPr>
        <w:tblStyle w:val="TableGrid"/>
        <w:tblW w:w="0" w:type="auto"/>
        <w:tblInd w:w="720" w:type="dxa"/>
        <w:tblLook w:val="04A0" w:firstRow="1" w:lastRow="0" w:firstColumn="1" w:lastColumn="0" w:noHBand="0" w:noVBand="1"/>
      </w:tblPr>
      <w:tblGrid>
        <w:gridCol w:w="7910"/>
      </w:tblGrid>
      <w:tr w:rsidR="000F0753" w:rsidTr="00976695">
        <w:trPr>
          <w:cantSplit/>
        </w:trPr>
        <w:tc>
          <w:tcPr>
            <w:tcW w:w="8856" w:type="dxa"/>
          </w:tcPr>
          <w:p w:rsidR="000F0753"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0F0753"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int sentCnt = 0;</w:t>
            </w:r>
          </w:p>
          <w:p w:rsidR="00F84195" w:rsidRDefault="00F84195"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send marker and assure it is sent</w:t>
            </w:r>
          </w:p>
          <w:p w:rsidR="000F0753" w:rsidRPr="00AC3567"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xml:space="preserve">while </w:t>
            </w:r>
            <w:proofErr w:type="gramStart"/>
            <w:r>
              <w:rPr>
                <w:rFonts w:ascii="Courier New" w:hAnsi="Courier New" w:cs="Courier New"/>
                <w:b/>
              </w:rPr>
              <w:t>(!pAuUnit</w:t>
            </w:r>
            <w:proofErr w:type="gramEnd"/>
            <w:r>
              <w:rPr>
                <w:rFonts w:ascii="Courier New" w:hAnsi="Courier New" w:cs="Courier New"/>
                <w:b/>
              </w:rPr>
              <w:t>-&gt;SendHostDataMarker() );</w:t>
            </w:r>
          </w:p>
          <w:p w:rsidR="000F0753" w:rsidRPr="00AC3567"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 xml:space="preserve">while (sentCnt &lt; </w:t>
            </w:r>
            <w:r>
              <w:rPr>
                <w:rFonts w:ascii="Courier New" w:hAnsi="Courier New" w:cs="Courier New"/>
                <w:b/>
              </w:rPr>
              <w:t>data_size</w:t>
            </w:r>
            <w:r w:rsidRPr="00AC3567">
              <w:rPr>
                <w:rFonts w:ascii="Courier New" w:hAnsi="Courier New" w:cs="Courier New"/>
                <w:b/>
              </w:rPr>
              <w:t>)</w:t>
            </w:r>
          </w:p>
          <w:p w:rsidR="000F0753" w:rsidRDefault="000F0753"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sidRPr="00AC3567">
              <w:rPr>
                <w:rFonts w:ascii="Courier New" w:hAnsi="Courier New" w:cs="Courier New"/>
                <w:b/>
              </w:rPr>
              <w:t>sentCnt += pAuUnit-&gt;</w:t>
            </w:r>
            <w:proofErr w:type="gramStart"/>
            <w:r w:rsidRPr="00AC3567">
              <w:rPr>
                <w:rFonts w:ascii="Courier New" w:hAnsi="Courier New" w:cs="Courier New"/>
                <w:b/>
              </w:rPr>
              <w:t>SendHostData(</w:t>
            </w:r>
            <w:proofErr w:type="gramEnd"/>
            <w:r>
              <w:rPr>
                <w:rFonts w:ascii="Courier New" w:hAnsi="Courier New" w:cs="Courier New"/>
                <w:b/>
              </w:rPr>
              <w:t>data_size</w:t>
            </w:r>
            <w:r w:rsidRPr="00AC3567">
              <w:rPr>
                <w:rFonts w:ascii="Courier New" w:hAnsi="Courier New" w:cs="Courier New"/>
                <w:b/>
              </w:rPr>
              <w:t xml:space="preserve"> - sentCnt, data + sentCnt);</w:t>
            </w:r>
          </w:p>
          <w:p w:rsidR="00F84195" w:rsidRDefault="00F84195"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send marker and assure it is sent</w:t>
            </w:r>
          </w:p>
          <w:p w:rsidR="000F0753"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xml:space="preserve">while </w:t>
            </w:r>
            <w:proofErr w:type="gramStart"/>
            <w:r>
              <w:rPr>
                <w:rFonts w:ascii="Courier New" w:hAnsi="Courier New" w:cs="Courier New"/>
                <w:b/>
              </w:rPr>
              <w:t>(!pAuUnit</w:t>
            </w:r>
            <w:proofErr w:type="gramEnd"/>
            <w:r>
              <w:rPr>
                <w:rFonts w:ascii="Courier New" w:hAnsi="Courier New" w:cs="Courier New"/>
                <w:b/>
              </w:rPr>
              <w:t>-&gt;SendHostDataMarker() );</w:t>
            </w:r>
          </w:p>
          <w:p w:rsidR="000F0753" w:rsidRDefault="000F0753" w:rsidP="00976695">
            <w:pPr>
              <w:pStyle w:val="BodyText"/>
              <w:keepNext/>
              <w:ind w:left="0"/>
            </w:pPr>
          </w:p>
        </w:tc>
      </w:tr>
    </w:tbl>
    <w:p w:rsidR="003F19B6" w:rsidRDefault="000F0753" w:rsidP="009E5C75">
      <w:pPr>
        <w:pStyle w:val="Caption"/>
      </w:pPr>
      <w:bookmarkStart w:id="118" w:name="_Ref362723814"/>
      <w:r>
        <w:t xml:space="preserve">Example </w:t>
      </w:r>
      <w:r w:rsidR="001D47FE">
        <w:fldChar w:fldCharType="begin"/>
      </w:r>
      <w:r w:rsidR="001D47FE">
        <w:instrText xml:space="preserve"> SEQ Example \* ARABIC </w:instrText>
      </w:r>
      <w:r w:rsidR="001D47FE">
        <w:fldChar w:fldCharType="separate"/>
      </w:r>
      <w:r w:rsidR="00CE2D03">
        <w:rPr>
          <w:noProof/>
        </w:rPr>
        <w:t>3</w:t>
      </w:r>
      <w:r w:rsidR="001D47FE">
        <w:rPr>
          <w:noProof/>
        </w:rPr>
        <w:fldChar w:fldCharType="end"/>
      </w:r>
      <w:bookmarkEnd w:id="118"/>
      <w:r>
        <w:t xml:space="preserve">  Inbound Host Data with Marker</w:t>
      </w:r>
    </w:p>
    <w:p w:rsidR="005E26A5" w:rsidRPr="00AC3567" w:rsidRDefault="005E26A5" w:rsidP="005E26A5">
      <w:pPr>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6C7B44" w:rsidRPr="00732108" w:rsidRDefault="00744E52" w:rsidP="00732108">
      <w:pPr>
        <w:pStyle w:val="BodyText"/>
        <w:rPr>
          <w:b/>
        </w:rPr>
      </w:pPr>
      <w:r w:rsidRPr="00732108">
        <w:rPr>
          <w:b/>
        </w:rPr>
        <w:t>Outbound Host D</w:t>
      </w:r>
      <w:r w:rsidR="00571BD9" w:rsidRPr="00732108">
        <w:rPr>
          <w:b/>
        </w:rPr>
        <w:t>ata</w:t>
      </w:r>
    </w:p>
    <w:p w:rsidR="00744E52" w:rsidRDefault="00B21F81" w:rsidP="00744E52">
      <w:pPr>
        <w:pStyle w:val="BodyText"/>
      </w:pPr>
      <w:r>
        <w:lastRenderedPageBreak/>
        <w:fldChar w:fldCharType="begin"/>
      </w:r>
      <w:r w:rsidR="00976695">
        <w:instrText xml:space="preserve"> REF _Ref362761219 \h </w:instrText>
      </w:r>
      <w:r>
        <w:fldChar w:fldCharType="separate"/>
      </w:r>
      <w:r w:rsidR="00CE2D03">
        <w:t xml:space="preserve">Example </w:t>
      </w:r>
      <w:r w:rsidR="00CE2D03">
        <w:rPr>
          <w:noProof/>
        </w:rPr>
        <w:t>4</w:t>
      </w:r>
      <w:r>
        <w:fldChar w:fldCharType="end"/>
      </w:r>
      <w:r w:rsidR="00976695">
        <w:t xml:space="preserve"> shows the host receiving a known amount of host data.</w:t>
      </w:r>
    </w:p>
    <w:tbl>
      <w:tblPr>
        <w:tblStyle w:val="TableGrid"/>
        <w:tblW w:w="0" w:type="auto"/>
        <w:tblInd w:w="720" w:type="dxa"/>
        <w:tblLook w:val="04A0" w:firstRow="1" w:lastRow="0" w:firstColumn="1" w:lastColumn="0" w:noHBand="0" w:noVBand="1"/>
      </w:tblPr>
      <w:tblGrid>
        <w:gridCol w:w="7910"/>
      </w:tblGrid>
      <w:tr w:rsidR="003534BB" w:rsidTr="00976695">
        <w:trPr>
          <w:cantSplit/>
        </w:trPr>
        <w:tc>
          <w:tcPr>
            <w:tcW w:w="8856" w:type="dxa"/>
          </w:tcPr>
          <w:p w:rsidR="003534BB"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3534BB" w:rsidRPr="00AC3567"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 xml:space="preserve">int </w:t>
            </w:r>
            <w:r>
              <w:rPr>
                <w:rFonts w:ascii="Courier New" w:hAnsi="Courier New" w:cs="Courier New"/>
                <w:b/>
              </w:rPr>
              <w:t>recv</w:t>
            </w:r>
            <w:r w:rsidRPr="00AC3567">
              <w:rPr>
                <w:rFonts w:ascii="Courier New" w:hAnsi="Courier New" w:cs="Courier New"/>
                <w:b/>
              </w:rPr>
              <w:t>Cnt = 0;</w:t>
            </w:r>
          </w:p>
          <w:p w:rsidR="003534BB" w:rsidRPr="00AC3567"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while (</w:t>
            </w:r>
            <w:r>
              <w:rPr>
                <w:rFonts w:ascii="Courier New" w:hAnsi="Courier New" w:cs="Courier New"/>
                <w:b/>
              </w:rPr>
              <w:t>recv</w:t>
            </w:r>
            <w:r w:rsidRPr="00AC3567">
              <w:rPr>
                <w:rFonts w:ascii="Courier New" w:hAnsi="Courier New" w:cs="Courier New"/>
                <w:b/>
              </w:rPr>
              <w:t xml:space="preserve">Cnt &lt; </w:t>
            </w:r>
            <w:r>
              <w:rPr>
                <w:rFonts w:ascii="Courier New" w:hAnsi="Courier New" w:cs="Courier New"/>
                <w:b/>
              </w:rPr>
              <w:t>data_size</w:t>
            </w:r>
            <w:r w:rsidRPr="00AC3567">
              <w:rPr>
                <w:rFonts w:ascii="Courier New" w:hAnsi="Courier New" w:cs="Courier New"/>
                <w:b/>
              </w:rPr>
              <w:t>)</w:t>
            </w:r>
          </w:p>
          <w:p w:rsidR="003534BB" w:rsidRDefault="003534BB"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Pr>
                <w:rFonts w:ascii="Courier New" w:hAnsi="Courier New" w:cs="Courier New"/>
                <w:b/>
              </w:rPr>
              <w:t>recv</w:t>
            </w:r>
            <w:r w:rsidRPr="00AC3567">
              <w:rPr>
                <w:rFonts w:ascii="Courier New" w:hAnsi="Courier New" w:cs="Courier New"/>
                <w:b/>
              </w:rPr>
              <w:t>Cnt += pAuUnit-&gt;</w:t>
            </w:r>
            <w:proofErr w:type="gramStart"/>
            <w:r>
              <w:rPr>
                <w:rFonts w:ascii="Courier New" w:hAnsi="Courier New" w:cs="Courier New"/>
                <w:b/>
              </w:rPr>
              <w:t>Recv</w:t>
            </w:r>
            <w:r w:rsidRPr="00AC3567">
              <w:rPr>
                <w:rFonts w:ascii="Courier New" w:hAnsi="Courier New" w:cs="Courier New"/>
                <w:b/>
              </w:rPr>
              <w:t>HostData(</w:t>
            </w:r>
            <w:proofErr w:type="gramEnd"/>
            <w:r>
              <w:rPr>
                <w:rFonts w:ascii="Courier New" w:hAnsi="Courier New" w:cs="Courier New"/>
                <w:b/>
              </w:rPr>
              <w:t>data_size</w:t>
            </w:r>
            <w:r w:rsidRPr="00AC3567">
              <w:rPr>
                <w:rFonts w:ascii="Courier New" w:hAnsi="Courier New" w:cs="Courier New"/>
                <w:b/>
              </w:rPr>
              <w:t xml:space="preserve"> - </w:t>
            </w:r>
            <w:r>
              <w:rPr>
                <w:rFonts w:ascii="Courier New" w:hAnsi="Courier New" w:cs="Courier New"/>
                <w:b/>
              </w:rPr>
              <w:t>recv</w:t>
            </w:r>
            <w:r w:rsidRPr="00AC3567">
              <w:rPr>
                <w:rFonts w:ascii="Courier New" w:hAnsi="Courier New" w:cs="Courier New"/>
                <w:b/>
              </w:rPr>
              <w:t xml:space="preserve">Cnt, data + </w:t>
            </w:r>
            <w:r>
              <w:rPr>
                <w:rFonts w:ascii="Courier New" w:hAnsi="Courier New" w:cs="Courier New"/>
                <w:b/>
              </w:rPr>
              <w:t>recv</w:t>
            </w:r>
            <w:r w:rsidRPr="00AC3567">
              <w:rPr>
                <w:rFonts w:ascii="Courier New" w:hAnsi="Courier New" w:cs="Courier New"/>
                <w:b/>
              </w:rPr>
              <w:t>Cnt);</w:t>
            </w:r>
          </w:p>
          <w:p w:rsidR="003534BB" w:rsidRPr="003534BB" w:rsidRDefault="003534BB" w:rsidP="003534BB">
            <w:pPr>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p>
        </w:tc>
      </w:tr>
    </w:tbl>
    <w:p w:rsidR="003F19B6" w:rsidRDefault="003534BB" w:rsidP="009E5C75">
      <w:pPr>
        <w:pStyle w:val="Caption"/>
      </w:pPr>
      <w:bookmarkStart w:id="119" w:name="_Ref362761219"/>
      <w:r>
        <w:t xml:space="preserve">Example </w:t>
      </w:r>
      <w:r w:rsidR="001D47FE">
        <w:fldChar w:fldCharType="begin"/>
      </w:r>
      <w:r w:rsidR="001D47FE">
        <w:instrText xml:space="preserve"> SEQ Example \* ARABIC </w:instrText>
      </w:r>
      <w:r w:rsidR="001D47FE">
        <w:fldChar w:fldCharType="separate"/>
      </w:r>
      <w:r w:rsidR="00CE2D03">
        <w:rPr>
          <w:noProof/>
        </w:rPr>
        <w:t>4</w:t>
      </w:r>
      <w:r w:rsidR="001D47FE">
        <w:rPr>
          <w:noProof/>
        </w:rPr>
        <w:fldChar w:fldCharType="end"/>
      </w:r>
      <w:bookmarkEnd w:id="119"/>
      <w:r w:rsidR="00976695">
        <w:t xml:space="preserve"> – Outbound Host Data</w:t>
      </w:r>
    </w:p>
    <w:p w:rsidR="00FB4C41" w:rsidRPr="00AC3567" w:rsidRDefault="00FB4C41" w:rsidP="0081172F">
      <w:pPr>
        <w:tabs>
          <w:tab w:val="clear" w:pos="1440"/>
          <w:tab w:val="clear" w:pos="1872"/>
          <w:tab w:val="clear" w:pos="2304"/>
          <w:tab w:val="clear" w:pos="2736"/>
        </w:tabs>
        <w:autoSpaceDE w:val="0"/>
        <w:autoSpaceDN w:val="0"/>
        <w:adjustRightInd w:val="0"/>
        <w:spacing w:before="0" w:after="0"/>
        <w:rPr>
          <w:rFonts w:ascii="Courier New" w:hAnsi="Courier New" w:cs="Courier New"/>
          <w:b/>
        </w:rPr>
      </w:pPr>
    </w:p>
    <w:p w:rsidR="00586796" w:rsidRPr="00732108" w:rsidRDefault="00586796" w:rsidP="00732108">
      <w:pPr>
        <w:pStyle w:val="BodyText"/>
        <w:rPr>
          <w:b/>
        </w:rPr>
      </w:pPr>
      <w:r w:rsidRPr="00732108">
        <w:rPr>
          <w:b/>
        </w:rPr>
        <w:t>Outbou</w:t>
      </w:r>
      <w:r w:rsidR="00D6759D" w:rsidRPr="00732108">
        <w:rPr>
          <w:b/>
        </w:rPr>
        <w:t>nd Host Data with Markers</w:t>
      </w:r>
    </w:p>
    <w:p w:rsidR="00D85C62" w:rsidRDefault="00B21F81" w:rsidP="00D85C62">
      <w:pPr>
        <w:pStyle w:val="BodyText"/>
      </w:pPr>
      <w:r>
        <w:fldChar w:fldCharType="begin"/>
      </w:r>
      <w:r w:rsidR="007C53A7">
        <w:instrText xml:space="preserve"> REF _Ref362610208 \h </w:instrText>
      </w:r>
      <w:r>
        <w:fldChar w:fldCharType="separate"/>
      </w:r>
      <w:r w:rsidR="00CE2D03">
        <w:t xml:space="preserve">Example </w:t>
      </w:r>
      <w:r w:rsidR="00CE2D03">
        <w:rPr>
          <w:noProof/>
        </w:rPr>
        <w:t>5</w:t>
      </w:r>
      <w:r>
        <w:fldChar w:fldCharType="end"/>
      </w:r>
      <w:r w:rsidR="007C53A7">
        <w:t xml:space="preserve"> shows</w:t>
      </w:r>
      <w:r w:rsidR="00D85C62">
        <w:t xml:space="preserve"> an application receiving outbound host data, </w:t>
      </w:r>
      <w:r w:rsidR="002A7819">
        <w:t>preceded</w:t>
      </w:r>
      <w:r w:rsidR="00D85C62">
        <w:t xml:space="preserve"> by a marker and followed by a marker</w:t>
      </w:r>
      <w:r w:rsidR="007C53A7">
        <w:t>.</w:t>
      </w:r>
    </w:p>
    <w:p w:rsidR="007C53A7" w:rsidRDefault="007C53A7" w:rsidP="00D85C62">
      <w:pPr>
        <w:pStyle w:val="BodyText"/>
      </w:pPr>
    </w:p>
    <w:tbl>
      <w:tblPr>
        <w:tblStyle w:val="TableGrid"/>
        <w:tblW w:w="0" w:type="auto"/>
        <w:tblInd w:w="720" w:type="dxa"/>
        <w:tblLook w:val="04A0" w:firstRow="1" w:lastRow="0" w:firstColumn="1" w:lastColumn="0" w:noHBand="0" w:noVBand="1"/>
      </w:tblPr>
      <w:tblGrid>
        <w:gridCol w:w="7910"/>
      </w:tblGrid>
      <w:tr w:rsidR="007C53A7" w:rsidTr="00976695">
        <w:trPr>
          <w:cantSplit/>
        </w:trPr>
        <w:tc>
          <w:tcPr>
            <w:tcW w:w="8856" w:type="dxa"/>
          </w:tcPr>
          <w:p w:rsidR="007C53A7" w:rsidRDefault="007C53A7"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7C53A7" w:rsidRDefault="007C53A7"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 xml:space="preserve">int </w:t>
            </w:r>
            <w:r>
              <w:rPr>
                <w:rFonts w:ascii="Courier New" w:hAnsi="Courier New" w:cs="Courier New"/>
                <w:b/>
              </w:rPr>
              <w:t>recv</w:t>
            </w:r>
            <w:r w:rsidRPr="00AC3567">
              <w:rPr>
                <w:rFonts w:ascii="Courier New" w:hAnsi="Courier New" w:cs="Courier New"/>
                <w:b/>
              </w:rPr>
              <w:t>Cnt = 0;</w:t>
            </w:r>
          </w:p>
          <w:p w:rsidR="007C53A7" w:rsidRDefault="007C53A7"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//Receive start Marker</w:t>
            </w:r>
          </w:p>
          <w:p w:rsidR="007C53A7" w:rsidRDefault="007C53A7"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xml:space="preserve">while </w:t>
            </w:r>
            <w:proofErr w:type="gramStart"/>
            <w:r w:rsidR="00976695">
              <w:rPr>
                <w:rFonts w:ascii="Courier New" w:hAnsi="Courier New" w:cs="Courier New"/>
                <w:b/>
              </w:rPr>
              <w:t>(</w:t>
            </w:r>
            <w:r w:rsidR="00D941CF">
              <w:rPr>
                <w:rFonts w:ascii="Courier New" w:hAnsi="Courier New" w:cs="Courier New"/>
                <w:b/>
              </w:rPr>
              <w:t xml:space="preserve"> </w:t>
            </w:r>
            <w:r w:rsidR="00976695">
              <w:rPr>
                <w:rFonts w:ascii="Courier New" w:hAnsi="Courier New" w:cs="Courier New"/>
                <w:b/>
              </w:rPr>
              <w:t>pAuUnit</w:t>
            </w:r>
            <w:proofErr w:type="gramEnd"/>
            <w:r w:rsidR="00976695">
              <w:rPr>
                <w:rFonts w:ascii="Courier New" w:hAnsi="Courier New" w:cs="Courier New"/>
                <w:b/>
              </w:rPr>
              <w:t xml:space="preserve">-&gt;RecvHostDataMarker() </w:t>
            </w:r>
            <w:r w:rsidR="00D941CF">
              <w:rPr>
                <w:rFonts w:ascii="Courier New" w:hAnsi="Courier New" w:cs="Courier New"/>
                <w:b/>
              </w:rPr>
              <w:t>)</w:t>
            </w:r>
          </w:p>
          <w:p w:rsidR="007C53A7" w:rsidRPr="00AC3567" w:rsidRDefault="007C53A7"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Pr>
                <w:rFonts w:ascii="Courier New" w:hAnsi="Courier New" w:cs="Courier New"/>
                <w:b/>
              </w:rPr>
              <w:t>//Receive data until End Marker</w:t>
            </w:r>
          </w:p>
          <w:p w:rsidR="007C53A7" w:rsidRDefault="007C53A7"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sidRPr="00AC3567">
              <w:rPr>
                <w:rFonts w:ascii="Courier New" w:hAnsi="Courier New" w:cs="Courier New"/>
                <w:b/>
              </w:rPr>
              <w:t xml:space="preserve">while </w:t>
            </w:r>
            <w:proofErr w:type="gramStart"/>
            <w:r w:rsidRPr="00AC3567">
              <w:rPr>
                <w:rFonts w:ascii="Courier New" w:hAnsi="Courier New" w:cs="Courier New"/>
                <w:b/>
              </w:rPr>
              <w:t>(</w:t>
            </w:r>
            <w:r>
              <w:rPr>
                <w:rFonts w:ascii="Courier New" w:hAnsi="Courier New" w:cs="Courier New"/>
                <w:b/>
              </w:rPr>
              <w:t>!pAuUnit</w:t>
            </w:r>
            <w:proofErr w:type="gramEnd"/>
            <w:r>
              <w:rPr>
                <w:rFonts w:ascii="Courier New" w:hAnsi="Courier New" w:cs="Courier New"/>
                <w:b/>
              </w:rPr>
              <w:t>-&gt;RecvHostDataMarker()</w:t>
            </w:r>
            <w:r w:rsidR="00D941CF">
              <w:rPr>
                <w:rFonts w:ascii="Courier New" w:hAnsi="Courier New" w:cs="Courier New"/>
                <w:b/>
              </w:rPr>
              <w:t xml:space="preserve"> )</w:t>
            </w:r>
          </w:p>
          <w:p w:rsidR="007C53A7" w:rsidRDefault="007C53A7" w:rsidP="00976695">
            <w:pPr>
              <w:keepNext/>
              <w:tabs>
                <w:tab w:val="clear" w:pos="1440"/>
                <w:tab w:val="clear" w:pos="1872"/>
                <w:tab w:val="clear" w:pos="2304"/>
                <w:tab w:val="clear" w:pos="2736"/>
              </w:tabs>
              <w:autoSpaceDE w:val="0"/>
              <w:autoSpaceDN w:val="0"/>
              <w:adjustRightInd w:val="0"/>
              <w:spacing w:before="0" w:after="0"/>
              <w:ind w:left="2160"/>
            </w:pPr>
            <w:r>
              <w:rPr>
                <w:rFonts w:ascii="Courier New" w:hAnsi="Courier New" w:cs="Courier New"/>
                <w:b/>
              </w:rPr>
              <w:t>recvCnt += pAuUnit-&gt;</w:t>
            </w:r>
            <w:proofErr w:type="gramStart"/>
            <w:r>
              <w:rPr>
                <w:rFonts w:ascii="Courier New" w:hAnsi="Courier New" w:cs="Courier New"/>
                <w:b/>
              </w:rPr>
              <w:t>Recv</w:t>
            </w:r>
            <w:r w:rsidRPr="00AC3567">
              <w:rPr>
                <w:rFonts w:ascii="Courier New" w:hAnsi="Courier New" w:cs="Courier New"/>
                <w:b/>
              </w:rPr>
              <w:t>HostData(</w:t>
            </w:r>
            <w:proofErr w:type="gramEnd"/>
            <w:r>
              <w:rPr>
                <w:rFonts w:ascii="Courier New" w:hAnsi="Courier New" w:cs="Courier New"/>
                <w:b/>
              </w:rPr>
              <w:t>max_data_size</w:t>
            </w:r>
            <w:r w:rsidRPr="00AC3567">
              <w:rPr>
                <w:rFonts w:ascii="Courier New" w:hAnsi="Courier New" w:cs="Courier New"/>
                <w:b/>
              </w:rPr>
              <w:t xml:space="preserve"> - </w:t>
            </w:r>
            <w:r>
              <w:rPr>
                <w:rFonts w:ascii="Courier New" w:hAnsi="Courier New" w:cs="Courier New"/>
                <w:b/>
              </w:rPr>
              <w:t>recv</w:t>
            </w:r>
            <w:r w:rsidRPr="00AC3567">
              <w:rPr>
                <w:rFonts w:ascii="Courier New" w:hAnsi="Courier New" w:cs="Courier New"/>
                <w:b/>
              </w:rPr>
              <w:t>Cnt, data + sentCnt);</w:t>
            </w:r>
            <w:r>
              <w:t xml:space="preserve"> </w:t>
            </w:r>
          </w:p>
          <w:p w:rsidR="007C53A7" w:rsidRDefault="007C53A7" w:rsidP="007C53A7">
            <w:pPr>
              <w:tabs>
                <w:tab w:val="clear" w:pos="1440"/>
                <w:tab w:val="clear" w:pos="1872"/>
                <w:tab w:val="clear" w:pos="2304"/>
                <w:tab w:val="clear" w:pos="2736"/>
              </w:tabs>
              <w:autoSpaceDE w:val="0"/>
              <w:autoSpaceDN w:val="0"/>
              <w:adjustRightInd w:val="0"/>
              <w:spacing w:before="0" w:after="0"/>
              <w:ind w:left="2160"/>
            </w:pPr>
          </w:p>
        </w:tc>
      </w:tr>
    </w:tbl>
    <w:p w:rsidR="003F19B6" w:rsidRDefault="007C53A7" w:rsidP="009E5C75">
      <w:pPr>
        <w:pStyle w:val="Caption"/>
      </w:pPr>
      <w:bookmarkStart w:id="120" w:name="_Ref362610208"/>
      <w:r>
        <w:t xml:space="preserve">Example </w:t>
      </w:r>
      <w:r w:rsidR="001D47FE">
        <w:fldChar w:fldCharType="begin"/>
      </w:r>
      <w:r w:rsidR="001D47FE">
        <w:instrText xml:space="preserve"> SEQ Example \* ARABIC </w:instrText>
      </w:r>
      <w:r w:rsidR="001D47FE">
        <w:fldChar w:fldCharType="separate"/>
      </w:r>
      <w:r w:rsidR="00CE2D03">
        <w:rPr>
          <w:noProof/>
        </w:rPr>
        <w:t>5</w:t>
      </w:r>
      <w:r w:rsidR="001D47FE">
        <w:rPr>
          <w:noProof/>
        </w:rPr>
        <w:fldChar w:fldCharType="end"/>
      </w:r>
      <w:bookmarkEnd w:id="120"/>
      <w:r>
        <w:t xml:space="preserve"> – Receive Host Data and Marker</w:t>
      </w:r>
    </w:p>
    <w:p w:rsidR="00613798" w:rsidRDefault="00E07770" w:rsidP="00613798">
      <w:pPr>
        <w:pStyle w:val="BodyText"/>
      </w:pPr>
      <w:r>
        <w:t xml:space="preserve">In this example size of the host data buffer (pointed to by </w:t>
      </w:r>
      <w:r w:rsidRPr="00E07770">
        <w:rPr>
          <w:i/>
        </w:rPr>
        <w:t>data</w:t>
      </w:r>
      <w:r>
        <w:t xml:space="preserve">) is </w:t>
      </w:r>
      <w:r w:rsidRPr="00E07770">
        <w:rPr>
          <w:i/>
        </w:rPr>
        <w:t>max_data_size</w:t>
      </w:r>
      <w:r>
        <w:t>.  This is the maximum number of 8 byte words that can be received.</w:t>
      </w:r>
    </w:p>
    <w:p w:rsidR="00732108" w:rsidRPr="00613798" w:rsidRDefault="00732108" w:rsidP="00613798">
      <w:pPr>
        <w:pStyle w:val="BodyText"/>
      </w:pPr>
    </w:p>
    <w:p w:rsidR="00536516" w:rsidRDefault="00536516" w:rsidP="00536516">
      <w:pPr>
        <w:pStyle w:val="Heading1"/>
      </w:pPr>
      <w:bookmarkStart w:id="121" w:name="_Ref362877335"/>
      <w:bookmarkStart w:id="122" w:name="_Toc414007406"/>
      <w:r>
        <w:lastRenderedPageBreak/>
        <w:t>Development of the C Model of the Coprocessor</w:t>
      </w:r>
      <w:bookmarkEnd w:id="121"/>
      <w:bookmarkEnd w:id="122"/>
    </w:p>
    <w:p w:rsidR="00F31B6F" w:rsidRDefault="00F31B6F" w:rsidP="00F31B6F">
      <w:pPr>
        <w:pStyle w:val="BodyText"/>
      </w:pPr>
      <w:r>
        <w:t>A Model of the coprocessor application is developed to allow simulation of the host application prior to the development of the coprocessor personality.  The Model is written in C/C++ and contains routines generated by the HTL for the host interface</w:t>
      </w:r>
    </w:p>
    <w:p w:rsidR="000654FA" w:rsidRDefault="00FC5633">
      <w:pPr>
        <w:pStyle w:val="BodyText"/>
      </w:pPr>
      <w:r>
        <w:t xml:space="preserve">The C model of the coprocessor contains the portion of the application targeted for implementation on the coprocessor.  </w:t>
      </w:r>
      <w:r w:rsidR="000125BF">
        <w:t>The coprocessor functionality is modeled in the CHtModelAuUnit class</w:t>
      </w:r>
      <w:r w:rsidR="00BA6282">
        <w:t xml:space="preserve">.  </w:t>
      </w:r>
      <w:r>
        <w:t xml:space="preserve"> </w:t>
      </w:r>
    </w:p>
    <w:p w:rsidR="00F31B6F" w:rsidRDefault="00137976" w:rsidP="00F31B6F">
      <w:pPr>
        <w:pStyle w:val="BodyText"/>
        <w:keepNext/>
        <w:jc w:val="center"/>
      </w:pPr>
      <w:r>
        <w:rPr>
          <w:noProof/>
        </w:rPr>
        <w:drawing>
          <wp:inline distT="0" distB="0" distL="0" distR="0" wp14:anchorId="19ABA6F5">
            <wp:extent cx="2961640"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1640" cy="1724025"/>
                    </a:xfrm>
                    <a:prstGeom prst="rect">
                      <a:avLst/>
                    </a:prstGeom>
                    <a:noFill/>
                  </pic:spPr>
                </pic:pic>
              </a:graphicData>
            </a:graphic>
          </wp:inline>
        </w:drawing>
      </w:r>
    </w:p>
    <w:p w:rsidR="00F31B6F" w:rsidRDefault="00F31B6F" w:rsidP="009E5C75">
      <w:pPr>
        <w:pStyle w:val="Caption"/>
      </w:pPr>
      <w:bookmarkStart w:id="123" w:name="_Ref354042051"/>
      <w:r>
        <w:t xml:space="preserve">Figure </w:t>
      </w:r>
      <w:r w:rsidR="001D47FE">
        <w:fldChar w:fldCharType="begin"/>
      </w:r>
      <w:r w:rsidR="001D47FE">
        <w:instrText xml:space="preserve"> SEQ Figure \* ARABIC </w:instrText>
      </w:r>
      <w:r w:rsidR="001D47FE">
        <w:fldChar w:fldCharType="separate"/>
      </w:r>
      <w:r w:rsidR="00CE2D03">
        <w:rPr>
          <w:noProof/>
        </w:rPr>
        <w:t>5</w:t>
      </w:r>
      <w:r w:rsidR="001D47FE">
        <w:rPr>
          <w:noProof/>
        </w:rPr>
        <w:fldChar w:fldCharType="end"/>
      </w:r>
      <w:bookmarkEnd w:id="123"/>
      <w:r>
        <w:t xml:space="preserve"> – Coprocessor Model</w:t>
      </w:r>
    </w:p>
    <w:p w:rsidR="00340FD7" w:rsidRPr="00340FD7" w:rsidRDefault="00536516" w:rsidP="002619F2">
      <w:pPr>
        <w:pStyle w:val="Heading3"/>
      </w:pPr>
      <w:bookmarkStart w:id="124" w:name="_Toc414007407"/>
      <w:r>
        <w:t>CHt</w:t>
      </w:r>
      <w:r w:rsidR="00895C9C">
        <w:t>Model</w:t>
      </w:r>
      <w:r>
        <w:t>AuUnit Routines</w:t>
      </w:r>
      <w:bookmarkEnd w:id="124"/>
    </w:p>
    <w:p w:rsidR="00F31B6F" w:rsidRDefault="00F31B6F" w:rsidP="00F31B6F">
      <w:pPr>
        <w:pStyle w:val="BodyText"/>
      </w:pPr>
      <w:r>
        <w:t>The functionality of a Model is defined in two components, the Hybrid Thread Description (</w:t>
      </w:r>
      <w:r w:rsidRPr="002619F2">
        <w:rPr>
          <w:b/>
          <w:i/>
        </w:rPr>
        <w:t>htd</w:t>
      </w:r>
      <w:r>
        <w:t>) which generates the design specific Model HT API, found in the CHtAuUnit class and the C Coprocessor Model</w:t>
      </w:r>
      <w:r w:rsidR="00A15DFB">
        <w:t xml:space="preserve"> defined in the UnitThread function</w:t>
      </w:r>
      <w:r>
        <w:t>, which uses HT instructions from the CHt</w:t>
      </w:r>
      <w:r w:rsidR="00A15DFB">
        <w:t>Model</w:t>
      </w:r>
      <w:r>
        <w:t>AuUnit class.</w:t>
      </w:r>
      <w:r w:rsidR="002619F2">
        <w:t xml:space="preserve">  </w:t>
      </w:r>
    </w:p>
    <w:p w:rsidR="003D1BB3" w:rsidRDefault="00137976" w:rsidP="00137976">
      <w:pPr>
        <w:pStyle w:val="BodyText"/>
        <w:keepNext/>
        <w:jc w:val="center"/>
      </w:pPr>
      <w:r>
        <w:rPr>
          <w:noProof/>
        </w:rPr>
        <w:drawing>
          <wp:inline distT="0" distB="0" distL="0" distR="0" wp14:anchorId="0FDF8852">
            <wp:extent cx="4390390" cy="2752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0390" cy="2752090"/>
                    </a:xfrm>
                    <a:prstGeom prst="rect">
                      <a:avLst/>
                    </a:prstGeom>
                    <a:noFill/>
                  </pic:spPr>
                </pic:pic>
              </a:graphicData>
            </a:graphic>
          </wp:inline>
        </w:drawing>
      </w:r>
    </w:p>
    <w:p w:rsidR="002619F2" w:rsidRDefault="002619F2" w:rsidP="009E5C75">
      <w:pPr>
        <w:pStyle w:val="Caption"/>
      </w:pPr>
      <w:r>
        <w:t xml:space="preserve">Figure </w:t>
      </w:r>
      <w:r w:rsidR="001D47FE">
        <w:fldChar w:fldCharType="begin"/>
      </w:r>
      <w:r w:rsidR="001D47FE">
        <w:instrText xml:space="preserve"> SEQ Figure \* ARABIC </w:instrText>
      </w:r>
      <w:r w:rsidR="001D47FE">
        <w:fldChar w:fldCharType="separate"/>
      </w:r>
      <w:r w:rsidR="00CE2D03">
        <w:rPr>
          <w:noProof/>
        </w:rPr>
        <w:t>6</w:t>
      </w:r>
      <w:r w:rsidR="001D47FE">
        <w:rPr>
          <w:noProof/>
        </w:rPr>
        <w:fldChar w:fldCharType="end"/>
      </w:r>
      <w:r>
        <w:t xml:space="preserve"> – CHtModelAuUnit Class</w:t>
      </w:r>
    </w:p>
    <w:p w:rsidR="009E5C75" w:rsidRPr="009E5C75" w:rsidRDefault="009E5C75" w:rsidP="009E5C75">
      <w:pPr>
        <w:pStyle w:val="BodyText"/>
      </w:pPr>
    </w:p>
    <w:p w:rsidR="00536516" w:rsidRDefault="00B21F81" w:rsidP="00536516">
      <w:pPr>
        <w:pStyle w:val="BodyText"/>
      </w:pPr>
      <w:r>
        <w:fldChar w:fldCharType="begin"/>
      </w:r>
      <w:r w:rsidR="00CC15C1">
        <w:instrText xml:space="preserve"> REF _Ref362939488 \h </w:instrText>
      </w:r>
      <w:r>
        <w:fldChar w:fldCharType="separate"/>
      </w:r>
      <w:r w:rsidR="00CE2D03">
        <w:t xml:space="preserve">Table </w:t>
      </w:r>
      <w:r w:rsidR="00CE2D03">
        <w:rPr>
          <w:noProof/>
        </w:rPr>
        <w:t>2</w:t>
      </w:r>
      <w:r>
        <w:fldChar w:fldCharType="end"/>
      </w:r>
      <w:r w:rsidR="00536516">
        <w:t xml:space="preserve"> show</w:t>
      </w:r>
      <w:r w:rsidR="00CC15C1">
        <w:t>s the</w:t>
      </w:r>
      <w:r w:rsidR="00536516">
        <w:t xml:space="preserve"> </w:t>
      </w:r>
      <w:r w:rsidRPr="00B21F81">
        <w:rPr>
          <w:i/>
        </w:rPr>
        <w:t>CHt</w:t>
      </w:r>
      <w:r w:rsidR="003219A9">
        <w:rPr>
          <w:i/>
        </w:rPr>
        <w:t>Model</w:t>
      </w:r>
      <w:r w:rsidR="00DD4D9F">
        <w:rPr>
          <w:i/>
        </w:rPr>
        <w:t xml:space="preserve">AuUnit </w:t>
      </w:r>
      <w:r w:rsidR="00DD4D9F">
        <w:t>Model HT API routine</w:t>
      </w:r>
      <w:r w:rsidR="00536516">
        <w:t xml:space="preserve">s and the </w:t>
      </w:r>
      <w:r w:rsidR="00536516" w:rsidRPr="007D7520">
        <w:rPr>
          <w:b/>
          <w:i/>
        </w:rPr>
        <w:t>htd</w:t>
      </w:r>
      <w:r w:rsidR="00536516">
        <w:t xml:space="preserve"> commands that provide the routines.</w:t>
      </w:r>
    </w:p>
    <w:tbl>
      <w:tblPr>
        <w:tblStyle w:val="TableGrid"/>
        <w:tblW w:w="0" w:type="auto"/>
        <w:tblInd w:w="720" w:type="dxa"/>
        <w:tblLook w:val="04A0" w:firstRow="1" w:lastRow="0" w:firstColumn="1" w:lastColumn="0" w:noHBand="0" w:noVBand="1"/>
      </w:tblPr>
      <w:tblGrid>
        <w:gridCol w:w="3179"/>
        <w:gridCol w:w="4731"/>
      </w:tblGrid>
      <w:tr w:rsidR="00536516" w:rsidTr="00097C78">
        <w:trPr>
          <w:cantSplit/>
          <w:tblHeader/>
        </w:trPr>
        <w:tc>
          <w:tcPr>
            <w:tcW w:w="3258" w:type="dxa"/>
            <w:vAlign w:val="center"/>
          </w:tcPr>
          <w:p w:rsidR="00536516" w:rsidRPr="00400C4B" w:rsidRDefault="00536516" w:rsidP="00536516">
            <w:pPr>
              <w:pStyle w:val="BodyText"/>
              <w:keepNext/>
              <w:ind w:left="0"/>
              <w:rPr>
                <w:b/>
              </w:rPr>
            </w:pPr>
            <w:r>
              <w:rPr>
                <w:b/>
              </w:rPr>
              <w:t>CHtAuUnit</w:t>
            </w:r>
            <w:r w:rsidRPr="00400C4B">
              <w:rPr>
                <w:b/>
              </w:rPr>
              <w:t xml:space="preserve"> Routine</w:t>
            </w:r>
          </w:p>
        </w:tc>
        <w:tc>
          <w:tcPr>
            <w:tcW w:w="4878" w:type="dxa"/>
            <w:vAlign w:val="center"/>
          </w:tcPr>
          <w:p w:rsidR="00536516" w:rsidRPr="00400C4B" w:rsidRDefault="00536516" w:rsidP="00536516">
            <w:pPr>
              <w:pStyle w:val="BodyText"/>
              <w:ind w:left="0"/>
              <w:rPr>
                <w:b/>
              </w:rPr>
            </w:pPr>
            <w:r w:rsidRPr="007D7520">
              <w:rPr>
                <w:b/>
                <w:i/>
              </w:rPr>
              <w:t>htd</w:t>
            </w:r>
            <w:r w:rsidRPr="00400C4B">
              <w:rPr>
                <w:b/>
              </w:rPr>
              <w:t xml:space="preserve"> Command</w:t>
            </w:r>
          </w:p>
        </w:tc>
      </w:tr>
      <w:tr w:rsidR="005C0A68" w:rsidTr="00097C78">
        <w:trPr>
          <w:cantSplit/>
        </w:trPr>
        <w:tc>
          <w:tcPr>
            <w:tcW w:w="3258" w:type="dxa"/>
            <w:vAlign w:val="center"/>
          </w:tcPr>
          <w:p w:rsidR="005C0A68" w:rsidRDefault="005C0A68" w:rsidP="00B63B32">
            <w:pPr>
              <w:pStyle w:val="BodyText"/>
              <w:ind w:left="0"/>
            </w:pPr>
            <w:r>
              <w:t xml:space="preserve">bool </w:t>
            </w:r>
            <w:r w:rsidR="00433043">
              <w:t>Recv</w:t>
            </w:r>
            <w:r>
              <w:t>Call_</w:t>
            </w:r>
            <w:proofErr w:type="gramStart"/>
            <w:r w:rsidR="00B63B32" w:rsidRPr="00B63B32">
              <w:t>htmain</w:t>
            </w:r>
            <w:r>
              <w:t xml:space="preserve">( </w:t>
            </w:r>
            <w:r w:rsidR="003973D4">
              <w:t>…</w:t>
            </w:r>
            <w:proofErr w:type="gramEnd"/>
            <w:r>
              <w:t xml:space="preserve"> )</w:t>
            </w:r>
          </w:p>
        </w:tc>
        <w:tc>
          <w:tcPr>
            <w:tcW w:w="4878" w:type="dxa"/>
            <w:vAlign w:val="center"/>
          </w:tcPr>
          <w:p w:rsidR="005C0A68" w:rsidRDefault="005C0A68" w:rsidP="005C0A68">
            <w:pPr>
              <w:pStyle w:val="BodyText"/>
              <w:ind w:left="0"/>
            </w:pPr>
            <w:r>
              <w:t>&lt;mod</w:t>
            </w:r>
            <w:proofErr w:type="gramStart"/>
            <w:r>
              <w:t>&gt;.AddEntry</w:t>
            </w:r>
            <w:proofErr w:type="gramEnd"/>
            <w:r>
              <w:t>(func=htmain, host=true)</w:t>
            </w:r>
          </w:p>
        </w:tc>
      </w:tr>
      <w:tr w:rsidR="005C0A68" w:rsidTr="00097C78">
        <w:trPr>
          <w:cantSplit/>
        </w:trPr>
        <w:tc>
          <w:tcPr>
            <w:tcW w:w="3258" w:type="dxa"/>
            <w:vAlign w:val="center"/>
          </w:tcPr>
          <w:p w:rsidR="005C0A68" w:rsidRDefault="005C0A68" w:rsidP="00B63B32">
            <w:pPr>
              <w:pStyle w:val="BodyText"/>
              <w:ind w:left="0"/>
            </w:pPr>
            <w:r>
              <w:t xml:space="preserve">bool </w:t>
            </w:r>
            <w:r w:rsidR="00433043">
              <w:t>Send</w:t>
            </w:r>
            <w:r>
              <w:t>Return_</w:t>
            </w:r>
            <w:proofErr w:type="gramStart"/>
            <w:r w:rsidR="00B63B32" w:rsidRPr="00B63B32">
              <w:t>htmain</w:t>
            </w:r>
            <w:r w:rsidR="00B63B32">
              <w:rPr>
                <w:i/>
              </w:rPr>
              <w:t>(</w:t>
            </w:r>
            <w:r>
              <w:t xml:space="preserve"> </w:t>
            </w:r>
            <w:r w:rsidR="005449F7">
              <w:t>…</w:t>
            </w:r>
            <w:proofErr w:type="gramEnd"/>
            <w:r>
              <w:t xml:space="preserve"> )</w:t>
            </w:r>
          </w:p>
        </w:tc>
        <w:tc>
          <w:tcPr>
            <w:tcW w:w="4878" w:type="dxa"/>
            <w:vAlign w:val="center"/>
          </w:tcPr>
          <w:p w:rsidR="005C0A68" w:rsidRDefault="005C0A68" w:rsidP="005C0A68">
            <w:pPr>
              <w:pStyle w:val="BodyText"/>
              <w:ind w:left="0"/>
            </w:pPr>
            <w:r>
              <w:t>&lt;mod</w:t>
            </w:r>
            <w:proofErr w:type="gramStart"/>
            <w:r>
              <w:t>&gt;.AddReturn</w:t>
            </w:r>
            <w:proofErr w:type="gramEnd"/>
            <w:r>
              <w:t>(htmain)</w:t>
            </w:r>
          </w:p>
        </w:tc>
      </w:tr>
      <w:tr w:rsidR="00536516" w:rsidTr="00097C78">
        <w:trPr>
          <w:cantSplit/>
        </w:trPr>
        <w:tc>
          <w:tcPr>
            <w:tcW w:w="3258" w:type="dxa"/>
            <w:vAlign w:val="center"/>
          </w:tcPr>
          <w:p w:rsidR="00536516" w:rsidRDefault="00536516" w:rsidP="00536516">
            <w:pPr>
              <w:pStyle w:val="BodyText"/>
              <w:ind w:left="0"/>
            </w:pPr>
            <w:r>
              <w:t xml:space="preserve">bool </w:t>
            </w:r>
            <w:proofErr w:type="gramStart"/>
            <w:r>
              <w:t xml:space="preserve">SendHostMsg( </w:t>
            </w:r>
            <w:r w:rsidR="005449F7">
              <w:t>…</w:t>
            </w:r>
            <w:proofErr w:type="gramEnd"/>
            <w:r>
              <w:t xml:space="preserve"> )</w:t>
            </w:r>
          </w:p>
        </w:tc>
        <w:tc>
          <w:tcPr>
            <w:tcW w:w="4878" w:type="dxa"/>
            <w:vAlign w:val="center"/>
          </w:tcPr>
          <w:p w:rsidR="00536516" w:rsidRDefault="00536516" w:rsidP="00536516">
            <w:pPr>
              <w:pStyle w:val="BodyText"/>
              <w:ind w:left="0"/>
            </w:pPr>
            <w:r>
              <w:t>&lt;mod</w:t>
            </w:r>
            <w:proofErr w:type="gramStart"/>
            <w:r>
              <w:t>&gt;.AddHostMsg</w:t>
            </w:r>
            <w:proofErr w:type="gramEnd"/>
            <w:r>
              <w:t>(dir=</w:t>
            </w:r>
            <w:r w:rsidR="00895C9C">
              <w:t>out</w:t>
            </w:r>
            <w:r>
              <w:t>, name=&lt;name&gt;)</w:t>
            </w:r>
          </w:p>
          <w:p w:rsidR="00536516" w:rsidRDefault="00536516" w:rsidP="00536516">
            <w:pPr>
              <w:pStyle w:val="BodyText"/>
            </w:pPr>
            <w:proofErr w:type="gramStart"/>
            <w:r>
              <w:t xml:space="preserve">AddDst(  </w:t>
            </w:r>
            <w:proofErr w:type="gramEnd"/>
            <w:r>
              <w:t>)</w:t>
            </w:r>
          </w:p>
        </w:tc>
      </w:tr>
      <w:tr w:rsidR="00536516" w:rsidTr="00097C78">
        <w:trPr>
          <w:cantSplit/>
        </w:trPr>
        <w:tc>
          <w:tcPr>
            <w:tcW w:w="3258" w:type="dxa"/>
            <w:vAlign w:val="center"/>
          </w:tcPr>
          <w:p w:rsidR="00536516" w:rsidRDefault="00536516" w:rsidP="00536516">
            <w:pPr>
              <w:pStyle w:val="BodyText"/>
              <w:ind w:left="0"/>
            </w:pPr>
            <w:r>
              <w:t xml:space="preserve">bool </w:t>
            </w:r>
            <w:proofErr w:type="gramStart"/>
            <w:r>
              <w:t xml:space="preserve">RecvHostMsg(  </w:t>
            </w:r>
            <w:proofErr w:type="gramEnd"/>
            <w:r>
              <w:t>)</w:t>
            </w:r>
          </w:p>
        </w:tc>
        <w:tc>
          <w:tcPr>
            <w:tcW w:w="4878" w:type="dxa"/>
            <w:vAlign w:val="center"/>
          </w:tcPr>
          <w:p w:rsidR="00536516" w:rsidRDefault="00536516" w:rsidP="007A52EC">
            <w:pPr>
              <w:pStyle w:val="BodyText"/>
              <w:ind w:left="0"/>
            </w:pPr>
            <w:r>
              <w:t>&lt;mod</w:t>
            </w:r>
            <w:proofErr w:type="gramStart"/>
            <w:r>
              <w:t>&gt;.AddHostMsg</w:t>
            </w:r>
            <w:proofErr w:type="gramEnd"/>
            <w:r>
              <w:t>(dir=</w:t>
            </w:r>
            <w:r w:rsidR="007A52EC">
              <w:t>in</w:t>
            </w:r>
            <w:r>
              <w:t>, name=&lt;name&gt;)</w:t>
            </w:r>
          </w:p>
        </w:tc>
      </w:tr>
      <w:tr w:rsidR="00536516" w:rsidTr="00097C78">
        <w:trPr>
          <w:cantSplit/>
        </w:trPr>
        <w:tc>
          <w:tcPr>
            <w:tcW w:w="3258" w:type="dxa"/>
            <w:vAlign w:val="center"/>
          </w:tcPr>
          <w:p w:rsidR="00536516" w:rsidRDefault="00536516" w:rsidP="00536516">
            <w:pPr>
              <w:pStyle w:val="BodyText"/>
              <w:ind w:left="0"/>
            </w:pPr>
            <w:r>
              <w:t xml:space="preserve">int </w:t>
            </w:r>
            <w:proofErr w:type="gramStart"/>
            <w:r>
              <w:t>SendHostData</w:t>
            </w:r>
            <w:r w:rsidR="005449F7">
              <w:t xml:space="preserve">( </w:t>
            </w:r>
            <w:r>
              <w:t xml:space="preserve"> </w:t>
            </w:r>
            <w:proofErr w:type="gramEnd"/>
            <w:r>
              <w:t>)</w:t>
            </w:r>
          </w:p>
          <w:p w:rsidR="00536516" w:rsidRDefault="00536516" w:rsidP="00536516">
            <w:pPr>
              <w:pStyle w:val="BodyText"/>
              <w:ind w:left="0"/>
            </w:pPr>
            <w:r>
              <w:t xml:space="preserve">bool </w:t>
            </w:r>
            <w:proofErr w:type="gramStart"/>
            <w:r>
              <w:t>SendHostDataMarker(</w:t>
            </w:r>
            <w:r w:rsidR="005449F7">
              <w:t xml:space="preserve">  </w:t>
            </w:r>
            <w:proofErr w:type="gramEnd"/>
            <w:r>
              <w:t>)</w:t>
            </w:r>
          </w:p>
          <w:p w:rsidR="00536516" w:rsidRDefault="00536516" w:rsidP="00536516">
            <w:pPr>
              <w:pStyle w:val="BodyText"/>
              <w:ind w:left="0"/>
            </w:pPr>
            <w:r>
              <w:t xml:space="preserve">void </w:t>
            </w:r>
            <w:proofErr w:type="gramStart"/>
            <w:r>
              <w:t>FlushHostData(</w:t>
            </w:r>
            <w:r w:rsidR="005449F7">
              <w:t xml:space="preserve">  </w:t>
            </w:r>
            <w:proofErr w:type="gramEnd"/>
            <w:r>
              <w:t>)</w:t>
            </w:r>
          </w:p>
        </w:tc>
        <w:tc>
          <w:tcPr>
            <w:tcW w:w="4878" w:type="dxa"/>
            <w:vAlign w:val="center"/>
          </w:tcPr>
          <w:p w:rsidR="00536516" w:rsidRDefault="00536516" w:rsidP="007A52EC">
            <w:pPr>
              <w:pStyle w:val="BodyText"/>
              <w:ind w:left="0"/>
            </w:pPr>
            <w:r>
              <w:t>&lt;mod</w:t>
            </w:r>
            <w:proofErr w:type="gramStart"/>
            <w:r>
              <w:t>&gt;.AddHostData</w:t>
            </w:r>
            <w:proofErr w:type="gramEnd"/>
            <w:r>
              <w:t>(dir=</w:t>
            </w:r>
            <w:r w:rsidR="007A52EC">
              <w:t>out</w:t>
            </w:r>
            <w:r>
              <w:t>)</w:t>
            </w:r>
          </w:p>
        </w:tc>
      </w:tr>
      <w:tr w:rsidR="00536516" w:rsidTr="00097C78">
        <w:trPr>
          <w:cantSplit/>
        </w:trPr>
        <w:tc>
          <w:tcPr>
            <w:tcW w:w="3258" w:type="dxa"/>
            <w:vAlign w:val="center"/>
          </w:tcPr>
          <w:p w:rsidR="00536516" w:rsidRDefault="00536516" w:rsidP="00536516">
            <w:pPr>
              <w:pStyle w:val="BodyText"/>
              <w:ind w:left="0"/>
            </w:pPr>
            <w:r>
              <w:t xml:space="preserve">int </w:t>
            </w:r>
            <w:proofErr w:type="gramStart"/>
            <w:r>
              <w:t xml:space="preserve">RecvHostData(  </w:t>
            </w:r>
            <w:proofErr w:type="gramEnd"/>
            <w:r>
              <w:t>)</w:t>
            </w:r>
          </w:p>
          <w:p w:rsidR="00536516" w:rsidRDefault="00536516" w:rsidP="00536516">
            <w:pPr>
              <w:pStyle w:val="BodyText"/>
              <w:ind w:left="0"/>
            </w:pPr>
            <w:r>
              <w:t xml:space="preserve">bool </w:t>
            </w:r>
            <w:proofErr w:type="gramStart"/>
            <w:r>
              <w:t>RecvHostDataMarker(</w:t>
            </w:r>
            <w:r w:rsidR="005449F7">
              <w:t xml:space="preserve">  </w:t>
            </w:r>
            <w:proofErr w:type="gramEnd"/>
            <w:r>
              <w:t>)</w:t>
            </w:r>
          </w:p>
          <w:p w:rsidR="00536516" w:rsidRDefault="00536516" w:rsidP="00536516">
            <w:pPr>
              <w:pStyle w:val="BodyText"/>
              <w:ind w:left="0"/>
            </w:pPr>
            <w:r>
              <w:t xml:space="preserve">bool </w:t>
            </w:r>
            <w:proofErr w:type="gramStart"/>
            <w:r>
              <w:t xml:space="preserve">PeekHostData(  </w:t>
            </w:r>
            <w:proofErr w:type="gramEnd"/>
            <w:r>
              <w:t>)</w:t>
            </w:r>
          </w:p>
        </w:tc>
        <w:tc>
          <w:tcPr>
            <w:tcW w:w="4878" w:type="dxa"/>
            <w:vAlign w:val="center"/>
          </w:tcPr>
          <w:p w:rsidR="00536516" w:rsidRDefault="00536516" w:rsidP="007A52EC">
            <w:pPr>
              <w:pStyle w:val="BodyText"/>
              <w:keepNext/>
              <w:ind w:left="0"/>
            </w:pPr>
            <w:r>
              <w:t>&lt;mod</w:t>
            </w:r>
            <w:proofErr w:type="gramStart"/>
            <w:r>
              <w:t>&gt;.AddHostData</w:t>
            </w:r>
            <w:proofErr w:type="gramEnd"/>
            <w:r>
              <w:t>(dir=</w:t>
            </w:r>
            <w:r w:rsidR="007A52EC">
              <w:t>in</w:t>
            </w:r>
            <w:r>
              <w:t>)</w:t>
            </w:r>
          </w:p>
        </w:tc>
      </w:tr>
    </w:tbl>
    <w:p w:rsidR="003F19B6" w:rsidRDefault="00536516" w:rsidP="009E5C75">
      <w:pPr>
        <w:pStyle w:val="Caption"/>
      </w:pPr>
      <w:bookmarkStart w:id="125" w:name="_Ref362939488"/>
      <w:r>
        <w:t xml:space="preserve">Table </w:t>
      </w:r>
      <w:r w:rsidR="001D47FE">
        <w:fldChar w:fldCharType="begin"/>
      </w:r>
      <w:r w:rsidR="001D47FE">
        <w:instrText xml:space="preserve"> SEQ Table \* ARABIC </w:instrText>
      </w:r>
      <w:r w:rsidR="001D47FE">
        <w:fldChar w:fldCharType="separate"/>
      </w:r>
      <w:r w:rsidR="00CE2D03">
        <w:rPr>
          <w:noProof/>
        </w:rPr>
        <w:t>2</w:t>
      </w:r>
      <w:r w:rsidR="001D47FE">
        <w:rPr>
          <w:noProof/>
        </w:rPr>
        <w:fldChar w:fldCharType="end"/>
      </w:r>
      <w:bookmarkEnd w:id="125"/>
      <w:r>
        <w:t xml:space="preserve"> – CHt</w:t>
      </w:r>
      <w:r w:rsidR="007A52EC">
        <w:t>Model</w:t>
      </w:r>
      <w:r>
        <w:t>AuUnit Routines</w:t>
      </w:r>
    </w:p>
    <w:p w:rsidR="00097C78" w:rsidRDefault="00097C78" w:rsidP="00097C78">
      <w:pPr>
        <w:pStyle w:val="BodyText"/>
      </w:pPr>
    </w:p>
    <w:p w:rsidR="00097C78" w:rsidRDefault="00097C78" w:rsidP="00097C78">
      <w:pPr>
        <w:pStyle w:val="BodyText"/>
      </w:pPr>
      <w:r>
        <w:t xml:space="preserve">The model typically contains one module.  The model </w:t>
      </w:r>
      <w:r w:rsidRPr="00097C78">
        <w:rPr>
          <w:b/>
          <w:i/>
        </w:rPr>
        <w:t>htd</w:t>
      </w:r>
      <w:r>
        <w:t xml:space="preserve"> is required to contain an </w:t>
      </w:r>
      <w:r w:rsidRPr="00097C78">
        <w:rPr>
          <w:i/>
        </w:rPr>
        <w:t>AddModule</w:t>
      </w:r>
      <w:r>
        <w:t xml:space="preserve">, </w:t>
      </w:r>
      <w:r w:rsidRPr="00097C78">
        <w:rPr>
          <w:i/>
        </w:rPr>
        <w:t>AddEntry</w:t>
      </w:r>
      <w:r>
        <w:t xml:space="preserve"> and </w:t>
      </w:r>
      <w:r w:rsidRPr="00097C78">
        <w:rPr>
          <w:i/>
        </w:rPr>
        <w:t>AddReturn</w:t>
      </w:r>
      <w:r>
        <w:t xml:space="preserve"> command.  Other </w:t>
      </w:r>
      <w:r w:rsidRPr="00097C78">
        <w:rPr>
          <w:b/>
          <w:i/>
        </w:rPr>
        <w:t>htd</w:t>
      </w:r>
      <w:r>
        <w:t xml:space="preserve"> commands are included only if needed.</w:t>
      </w:r>
    </w:p>
    <w:p w:rsidR="00CC15C1" w:rsidRDefault="00CC15C1" w:rsidP="00CC15C1">
      <w:pPr>
        <w:pStyle w:val="Heading2"/>
      </w:pPr>
      <w:bookmarkStart w:id="126" w:name="_Toc414007408"/>
      <w:r>
        <w:t>Host Message Interface</w:t>
      </w:r>
      <w:bookmarkEnd w:id="126"/>
    </w:p>
    <w:p w:rsidR="00CC15C1" w:rsidRDefault="00CC15C1" w:rsidP="00CC15C1">
      <w:pPr>
        <w:pStyle w:val="BodyText"/>
      </w:pPr>
      <w:r>
        <w:t xml:space="preserve">Using a Host Message Interface, the </w:t>
      </w:r>
      <w:r w:rsidR="006E7F52">
        <w:t>model</w:t>
      </w:r>
      <w:r>
        <w:t xml:space="preserve"> can send or receive messages to or from </w:t>
      </w:r>
      <w:r w:rsidR="006E7F52">
        <w:t>the host</w:t>
      </w:r>
      <w:r>
        <w:t xml:space="preserve">.  Host messages contain 56 bits of data.  Multiple messages can be used if more than 56 bits are needed.  </w:t>
      </w:r>
      <w:r w:rsidR="005449F7" w:rsidRPr="005449F7">
        <w:t xml:space="preserve"> </w:t>
      </w:r>
      <w:r w:rsidR="005449F7">
        <w:t xml:space="preserve">Modules that require sending or receiving host messages include the </w:t>
      </w:r>
      <w:r w:rsidR="005449F7" w:rsidRPr="00EF6B0E">
        <w:rPr>
          <w:b/>
          <w:i/>
        </w:rPr>
        <w:t>htd</w:t>
      </w:r>
      <w:r w:rsidR="005449F7">
        <w:t xml:space="preserve"> </w:t>
      </w:r>
      <w:r w:rsidR="005449F7" w:rsidRPr="00EF6B0E">
        <w:rPr>
          <w:i/>
        </w:rPr>
        <w:t>AddHostMsg</w:t>
      </w:r>
      <w:r w:rsidR="005449F7">
        <w:t xml:space="preserve"> command.</w:t>
      </w:r>
    </w:p>
    <w:p w:rsidR="00CC15C1" w:rsidRDefault="00CC15C1" w:rsidP="00CC15C1">
      <w:pPr>
        <w:pStyle w:val="Heading3"/>
      </w:pPr>
      <w:bookmarkStart w:id="127" w:name="_Toc414007409"/>
      <w:r>
        <w:t>Inbound Host Message</w:t>
      </w:r>
      <w:bookmarkEnd w:id="127"/>
    </w:p>
    <w:p w:rsidR="00CC15C1" w:rsidRDefault="00CC15C1" w:rsidP="00CC15C1">
      <w:pPr>
        <w:pStyle w:val="BodyText"/>
      </w:pPr>
      <w:r>
        <w:t xml:space="preserve">An inbound host message is used to modify or initialize shared variable(s) in the </w:t>
      </w:r>
      <w:r w:rsidR="006E7F52">
        <w:t>model</w:t>
      </w:r>
      <w:r>
        <w:t xml:space="preserve">.  </w:t>
      </w:r>
      <w:r w:rsidRPr="006E1887">
        <w:t xml:space="preserve">The </w:t>
      </w:r>
      <w:r w:rsidR="006E7F52">
        <w:rPr>
          <w:rFonts w:eastAsiaTheme="minorHAnsi"/>
          <w:i/>
        </w:rPr>
        <w:t>Recv</w:t>
      </w:r>
      <w:r w:rsidRPr="00D33D89">
        <w:rPr>
          <w:rFonts w:eastAsiaTheme="minorHAnsi"/>
          <w:i/>
        </w:rPr>
        <w:t>HostMsg</w:t>
      </w:r>
      <w:r w:rsidRPr="0071361A">
        <w:rPr>
          <w:rStyle w:val="CodeChar"/>
        </w:rPr>
        <w:t xml:space="preserve"> </w:t>
      </w:r>
      <w:r>
        <w:t xml:space="preserve">routine </w:t>
      </w:r>
      <w:r w:rsidR="006E7F52">
        <w:t>receives</w:t>
      </w:r>
      <w:r>
        <w:t xml:space="preserve"> an inbound message </w:t>
      </w:r>
      <w:r w:rsidR="006E7F52">
        <w:t>from the host</w:t>
      </w:r>
      <w:r>
        <w:t xml:space="preserve">. </w:t>
      </w:r>
    </w:p>
    <w:p w:rsidR="006E7F52" w:rsidRDefault="006E7F52" w:rsidP="006E7F52">
      <w:pPr>
        <w:pStyle w:val="Code0"/>
        <w:ind w:left="1440"/>
      </w:pPr>
      <w:r>
        <w:t xml:space="preserve">bool </w:t>
      </w:r>
      <w:proofErr w:type="gramStart"/>
      <w:r>
        <w:t>RecvHostMsg</w:t>
      </w:r>
      <w:r w:rsidRPr="008A103C">
        <w:t xml:space="preserve">( </w:t>
      </w:r>
      <w:r>
        <w:t>uint</w:t>
      </w:r>
      <w:proofErr w:type="gramEnd"/>
      <w:r>
        <w:t>8_t &amp; name</w:t>
      </w:r>
      <w:r w:rsidRPr="008A103C">
        <w:t xml:space="preserve">, </w:t>
      </w:r>
      <w:r>
        <w:t>uint64_t &amp; d</w:t>
      </w:r>
      <w:r w:rsidRPr="008A103C">
        <w:t>ata )</w:t>
      </w:r>
    </w:p>
    <w:p w:rsidR="00293D62" w:rsidRDefault="006E7F52" w:rsidP="00D33D70">
      <w:pPr>
        <w:pStyle w:val="BodyText"/>
        <w:ind w:left="1440"/>
      </w:pPr>
      <w:r>
        <w:t xml:space="preserve">The </w:t>
      </w:r>
      <w:r w:rsidRPr="008921D9">
        <w:rPr>
          <w:rFonts w:eastAsiaTheme="minorHAnsi"/>
          <w:i/>
        </w:rPr>
        <w:t>name</w:t>
      </w:r>
      <w:r>
        <w:t xml:space="preserve"> parameter specifies the variable in which the </w:t>
      </w:r>
      <w:r w:rsidR="00293D62">
        <w:t xml:space="preserve">name of the inbound host message </w:t>
      </w:r>
      <w:r>
        <w:t>will be written</w:t>
      </w:r>
    </w:p>
    <w:p w:rsidR="00D33D70" w:rsidRDefault="006E7F52" w:rsidP="00D33D70">
      <w:pPr>
        <w:pStyle w:val="BodyText"/>
        <w:ind w:left="1440"/>
      </w:pPr>
      <w:r>
        <w:t xml:space="preserve">The </w:t>
      </w:r>
      <w:r w:rsidRPr="008921D9">
        <w:rPr>
          <w:rFonts w:eastAsiaTheme="minorHAnsi"/>
          <w:i/>
        </w:rPr>
        <w:t>data</w:t>
      </w:r>
      <w:r>
        <w:t xml:space="preserve"> parameter specifies the variable in which the </w:t>
      </w:r>
      <w:r w:rsidR="005449F7">
        <w:t xml:space="preserve">message </w:t>
      </w:r>
      <w:r>
        <w:t>data value will be written.</w:t>
      </w:r>
    </w:p>
    <w:p w:rsidR="006E7F52" w:rsidRDefault="006E7F52" w:rsidP="006E7F52">
      <w:pPr>
        <w:pStyle w:val="BodyText"/>
      </w:pPr>
      <w:r>
        <w:t xml:space="preserve">The </w:t>
      </w:r>
      <w:r w:rsidRPr="002F4111">
        <w:rPr>
          <w:i/>
        </w:rPr>
        <w:t>RecvHostMsg</w:t>
      </w:r>
      <w:r>
        <w:t xml:space="preserve"> routine will return the value </w:t>
      </w:r>
      <w:r w:rsidRPr="002F4111">
        <w:rPr>
          <w:i/>
        </w:rPr>
        <w:t>true</w:t>
      </w:r>
      <w:r>
        <w:t xml:space="preserve"> if a message was available, </w:t>
      </w:r>
      <w:r w:rsidRPr="002F4111">
        <w:rPr>
          <w:i/>
        </w:rPr>
        <w:t>false</w:t>
      </w:r>
      <w:r>
        <w:t xml:space="preserve"> otherwise.</w:t>
      </w:r>
    </w:p>
    <w:p w:rsidR="00CC15C1" w:rsidRDefault="00CC15C1" w:rsidP="00CC15C1">
      <w:pPr>
        <w:pStyle w:val="Heading3"/>
      </w:pPr>
      <w:bookmarkStart w:id="128" w:name="_Toc414007410"/>
      <w:r>
        <w:lastRenderedPageBreak/>
        <w:t>Outbound Host Message</w:t>
      </w:r>
      <w:bookmarkEnd w:id="128"/>
    </w:p>
    <w:p w:rsidR="00CC15C1" w:rsidRDefault="00CC15C1" w:rsidP="00CC15C1">
      <w:pPr>
        <w:pStyle w:val="BodyText"/>
      </w:pPr>
      <w:r>
        <w:t>An ou</w:t>
      </w:r>
      <w:r w:rsidR="006E7F52">
        <w:t>tbound host message is used to send</w:t>
      </w:r>
      <w:r>
        <w:t xml:space="preserve"> a message from a </w:t>
      </w:r>
      <w:r w:rsidR="006E7F52">
        <w:t>model</w:t>
      </w:r>
      <w:r>
        <w:t xml:space="preserve"> </w:t>
      </w:r>
    </w:p>
    <w:p w:rsidR="006E7F52" w:rsidRDefault="00CC15C1" w:rsidP="00CC15C1">
      <w:pPr>
        <w:pStyle w:val="BodyText"/>
      </w:pPr>
      <w:r>
        <w:t>T</w:t>
      </w:r>
      <w:r w:rsidRPr="006E1887">
        <w:t xml:space="preserve">he </w:t>
      </w:r>
      <w:r w:rsidR="006E7F52">
        <w:rPr>
          <w:i/>
        </w:rPr>
        <w:t>Send</w:t>
      </w:r>
      <w:r w:rsidRPr="008921D9">
        <w:rPr>
          <w:i/>
        </w:rPr>
        <w:t>HostMsg</w:t>
      </w:r>
      <w:r w:rsidRPr="006E1887">
        <w:t xml:space="preserve"> </w:t>
      </w:r>
      <w:r w:rsidR="006E7F52">
        <w:t>routine sends</w:t>
      </w:r>
      <w:r>
        <w:t xml:space="preserve"> an outbound message from </w:t>
      </w:r>
      <w:r w:rsidR="006E7F52">
        <w:t>the model to the host.</w:t>
      </w:r>
    </w:p>
    <w:p w:rsidR="006E7F52" w:rsidRDefault="006E7F52" w:rsidP="006E7F52">
      <w:pPr>
        <w:pStyle w:val="Code0"/>
        <w:ind w:left="1440"/>
      </w:pPr>
      <w:r>
        <w:t xml:space="preserve">bool </w:t>
      </w:r>
      <w:proofErr w:type="gramStart"/>
      <w:r>
        <w:t>SendHostMsg</w:t>
      </w:r>
      <w:r w:rsidRPr="008A103C">
        <w:t xml:space="preserve">( </w:t>
      </w:r>
      <w:r>
        <w:t>uint</w:t>
      </w:r>
      <w:proofErr w:type="gramEnd"/>
      <w:r>
        <w:t>8_t name</w:t>
      </w:r>
      <w:r w:rsidRPr="008A103C">
        <w:t xml:space="preserve">, </w:t>
      </w:r>
      <w:r>
        <w:t>uint64_t d</w:t>
      </w:r>
      <w:r w:rsidRPr="008A103C">
        <w:t>ata )</w:t>
      </w:r>
    </w:p>
    <w:p w:rsidR="00D33D70" w:rsidRDefault="006E7F52" w:rsidP="00D33D70">
      <w:pPr>
        <w:pStyle w:val="BodyText"/>
        <w:ind w:left="1440"/>
      </w:pPr>
      <w:r>
        <w:t xml:space="preserve">The </w:t>
      </w:r>
      <w:r w:rsidRPr="008921D9">
        <w:rPr>
          <w:rFonts w:eastAsiaTheme="minorHAnsi"/>
          <w:i/>
        </w:rPr>
        <w:t>name</w:t>
      </w:r>
      <w:r>
        <w:t xml:space="preserve"> parameter specifies the name of the outbound host message.  The </w:t>
      </w:r>
      <w:r w:rsidRPr="008921D9">
        <w:rPr>
          <w:rFonts w:eastAsiaTheme="minorHAnsi"/>
          <w:i/>
        </w:rPr>
        <w:t>name</w:t>
      </w:r>
      <w:r>
        <w:t xml:space="preserve"> must be one of the specified </w:t>
      </w:r>
      <w:r w:rsidR="00373936">
        <w:t xml:space="preserve">message names </w:t>
      </w:r>
      <w:r>
        <w:t xml:space="preserve">in the </w:t>
      </w:r>
      <w:r w:rsidRPr="007D7520">
        <w:rPr>
          <w:b/>
          <w:i/>
        </w:rPr>
        <w:t>htd</w:t>
      </w:r>
      <w:r>
        <w:t xml:space="preserve"> </w:t>
      </w:r>
      <w:r w:rsidRPr="008921D9">
        <w:rPr>
          <w:i/>
        </w:rPr>
        <w:t>AddHostMsg</w:t>
      </w:r>
      <w:r>
        <w:t xml:space="preserve"> command</w:t>
      </w:r>
      <w:r w:rsidR="00373936">
        <w:t>s</w:t>
      </w:r>
      <w:r>
        <w:t>.</w:t>
      </w:r>
    </w:p>
    <w:p w:rsidR="00D33D70" w:rsidRDefault="006E7F52" w:rsidP="00D33D70">
      <w:pPr>
        <w:pStyle w:val="BodyText"/>
        <w:ind w:left="1440"/>
      </w:pPr>
      <w:r>
        <w:t xml:space="preserve">The </w:t>
      </w:r>
      <w:r w:rsidRPr="008921D9">
        <w:rPr>
          <w:rFonts w:eastAsiaTheme="minorHAnsi"/>
          <w:i/>
        </w:rPr>
        <w:t>data</w:t>
      </w:r>
      <w:r>
        <w:t xml:space="preserve"> parameter specifies the</w:t>
      </w:r>
      <w:r w:rsidR="00F26C30">
        <w:t xml:space="preserve"> message</w:t>
      </w:r>
      <w:r>
        <w:t xml:space="preserve"> data value to be sent. The data value can be up to 56 bits in width.</w:t>
      </w:r>
      <w:r w:rsidRPr="0089382C">
        <w:t xml:space="preserve"> </w:t>
      </w:r>
    </w:p>
    <w:p w:rsidR="006E7F52" w:rsidRDefault="006E7F52" w:rsidP="006E7F52">
      <w:pPr>
        <w:pStyle w:val="BodyText"/>
      </w:pPr>
      <w:r>
        <w:t xml:space="preserve">The </w:t>
      </w:r>
      <w:r w:rsidRPr="002F4111">
        <w:rPr>
          <w:i/>
        </w:rPr>
        <w:t>SendHostMsg</w:t>
      </w:r>
      <w:r>
        <w:t xml:space="preserve"> routine will return the value </w:t>
      </w:r>
      <w:r w:rsidRPr="002F4111">
        <w:rPr>
          <w:i/>
        </w:rPr>
        <w:t>true</w:t>
      </w:r>
      <w:r>
        <w:t xml:space="preserve"> if the message was sent, </w:t>
      </w:r>
      <w:r w:rsidRPr="002F4111">
        <w:rPr>
          <w:i/>
        </w:rPr>
        <w:t>false</w:t>
      </w:r>
      <w:r>
        <w:t xml:space="preserve"> otherwise.</w:t>
      </w:r>
      <w:r w:rsidR="00F26C30">
        <w:t xml:space="preserve">  The send will fail if the queue to the host is full.</w:t>
      </w:r>
    </w:p>
    <w:p w:rsidR="00CC15C1" w:rsidRPr="001B3F74" w:rsidRDefault="00CC15C1" w:rsidP="00CC15C1">
      <w:pPr>
        <w:pStyle w:val="Heading2"/>
      </w:pPr>
      <w:bookmarkStart w:id="129" w:name="_Toc414007411"/>
      <w:r>
        <w:t>Host Data Interface</w:t>
      </w:r>
      <w:bookmarkEnd w:id="129"/>
    </w:p>
    <w:p w:rsidR="00CC15C1" w:rsidRDefault="00CC15C1" w:rsidP="00CC15C1">
      <w:pPr>
        <w:pStyle w:val="BodyText"/>
      </w:pPr>
      <w:r>
        <w:t xml:space="preserve">Using the Host Data Interface, the </w:t>
      </w:r>
      <w:r w:rsidR="006E7F52">
        <w:t>model</w:t>
      </w:r>
      <w:r>
        <w:t xml:space="preserve"> can send data to </w:t>
      </w:r>
      <w:r w:rsidR="006E7F52">
        <w:t>the host</w:t>
      </w:r>
      <w:r>
        <w:t xml:space="preserve"> and/or receive data </w:t>
      </w:r>
      <w:r w:rsidR="004E3DB5">
        <w:t xml:space="preserve">from </w:t>
      </w:r>
      <w:r w:rsidR="006E7F52">
        <w:t>the host</w:t>
      </w:r>
      <w:r>
        <w:t xml:space="preserve">.  The host data interface is a streaming interface which can be used to send or receive </w:t>
      </w:r>
      <w:r w:rsidR="004E3DB5">
        <w:t>a</w:t>
      </w:r>
      <w:r w:rsidR="00F26C30">
        <w:t xml:space="preserve"> user defined number of 8 byte words</w:t>
      </w:r>
      <w:r>
        <w:t xml:space="preserve">.  The </w:t>
      </w:r>
      <w:r w:rsidR="006E7F52">
        <w:t xml:space="preserve">model must have a </w:t>
      </w:r>
      <w:r w:rsidR="00F26C30">
        <w:t xml:space="preserve">host </w:t>
      </w:r>
      <w:r w:rsidR="006E7F52">
        <w:t xml:space="preserve">data interface specified in the </w:t>
      </w:r>
      <w:r w:rsidR="006E7F52" w:rsidRPr="007D7520">
        <w:rPr>
          <w:b/>
          <w:i/>
        </w:rPr>
        <w:t>htd</w:t>
      </w:r>
      <w:r w:rsidR="006E7F52">
        <w:t xml:space="preserve"> in order to send or </w:t>
      </w:r>
      <w:r w:rsidR="002A7819">
        <w:t>receive</w:t>
      </w:r>
      <w:r>
        <w:t xml:space="preserve"> a host</w:t>
      </w:r>
      <w:r w:rsidR="006E7F52">
        <w:t xml:space="preserve"> </w:t>
      </w:r>
      <w:r w:rsidR="00F26C30">
        <w:t>data</w:t>
      </w:r>
      <w:r>
        <w:t xml:space="preserve">. </w:t>
      </w:r>
    </w:p>
    <w:p w:rsidR="00CC15C1" w:rsidRDefault="00CC15C1" w:rsidP="00CC15C1">
      <w:pPr>
        <w:pStyle w:val="BodyText"/>
      </w:pPr>
      <w:r>
        <w:t xml:space="preserve">Inbound and outbound data is </w:t>
      </w:r>
      <w:r w:rsidR="00F26C30">
        <w:t xml:space="preserve">transferred to/from the model </w:t>
      </w:r>
      <w:r>
        <w:t>when anyone of the following occurs:</w:t>
      </w:r>
    </w:p>
    <w:p w:rsidR="00CC15C1" w:rsidRDefault="00CC15C1" w:rsidP="00CC15C1">
      <w:pPr>
        <w:pStyle w:val="BodyText"/>
        <w:numPr>
          <w:ilvl w:val="0"/>
          <w:numId w:val="14"/>
        </w:numPr>
      </w:pPr>
      <w:r>
        <w:t>A d</w:t>
      </w:r>
      <w:r w:rsidR="009B6D41">
        <w:t>ata block is full (64K block</w:t>
      </w:r>
      <w:r>
        <w:t>)</w:t>
      </w:r>
    </w:p>
    <w:p w:rsidR="00CC15C1" w:rsidRDefault="00CC15C1" w:rsidP="00CC15C1">
      <w:pPr>
        <w:pStyle w:val="BodyText"/>
        <w:numPr>
          <w:ilvl w:val="0"/>
          <w:numId w:val="14"/>
        </w:numPr>
      </w:pPr>
      <w:r>
        <w:t>Under timer control (timer expired)</w:t>
      </w:r>
    </w:p>
    <w:p w:rsidR="00CC15C1" w:rsidRDefault="00CC15C1" w:rsidP="00CC15C1">
      <w:pPr>
        <w:pStyle w:val="BodyText"/>
        <w:numPr>
          <w:ilvl w:val="0"/>
          <w:numId w:val="14"/>
        </w:numPr>
      </w:pPr>
      <w:r>
        <w:t>A host message is sent</w:t>
      </w:r>
    </w:p>
    <w:p w:rsidR="00CC15C1" w:rsidRDefault="00CC15C1" w:rsidP="00CC15C1">
      <w:pPr>
        <w:pStyle w:val="BodyText"/>
        <w:numPr>
          <w:ilvl w:val="0"/>
          <w:numId w:val="14"/>
        </w:numPr>
      </w:pPr>
      <w:r>
        <w:t>A call or return is sent</w:t>
      </w:r>
    </w:p>
    <w:p w:rsidR="00CC15C1" w:rsidRDefault="00CC15C1" w:rsidP="00CC15C1">
      <w:pPr>
        <w:pStyle w:val="BodyText"/>
        <w:numPr>
          <w:ilvl w:val="0"/>
          <w:numId w:val="14"/>
        </w:numPr>
      </w:pPr>
      <w:r>
        <w:t>An explicit instruction to flush the queue is executed.</w:t>
      </w:r>
    </w:p>
    <w:p w:rsidR="00CC15C1" w:rsidRDefault="00CC15C1" w:rsidP="00CC15C1">
      <w:pPr>
        <w:pStyle w:val="BodyText"/>
      </w:pPr>
      <w:r>
        <w:t>The default timer value for both inbound and outbound data is 1000 used.  This value can be modified with a HIF para</w:t>
      </w:r>
      <w:r w:rsidR="009B6D41">
        <w:t>meter when construction the HIF.</w:t>
      </w:r>
    </w:p>
    <w:p w:rsidR="00CC15C1" w:rsidRDefault="00CC15C1" w:rsidP="00CC15C1">
      <w:pPr>
        <w:pStyle w:val="Heading3"/>
      </w:pPr>
      <w:bookmarkStart w:id="130" w:name="_Toc414007412"/>
      <w:r>
        <w:t>Inbound Host Data</w:t>
      </w:r>
      <w:bookmarkEnd w:id="130"/>
    </w:p>
    <w:p w:rsidR="0091379C" w:rsidRDefault="0091379C" w:rsidP="0091379C">
      <w:pPr>
        <w:pStyle w:val="BodyText"/>
      </w:pPr>
      <w:r w:rsidRPr="006E1887">
        <w:t xml:space="preserve">The </w:t>
      </w:r>
      <w:r w:rsidRPr="00B447BA">
        <w:rPr>
          <w:i/>
        </w:rPr>
        <w:t>RecvHostData</w:t>
      </w:r>
      <w:r w:rsidRPr="006E1887">
        <w:t xml:space="preserve"> routine </w:t>
      </w:r>
      <w:r>
        <w:t xml:space="preserve">allows the model to </w:t>
      </w:r>
      <w:r w:rsidRPr="006E1887">
        <w:t xml:space="preserve">receive </w:t>
      </w:r>
      <w:r>
        <w:t>inbound data from the host</w:t>
      </w:r>
      <w:r w:rsidRPr="006E1887">
        <w:t>. The number of 8-byte words written to the buffer will be returne</w:t>
      </w:r>
      <w:r>
        <w:t>d.</w:t>
      </w:r>
    </w:p>
    <w:p w:rsidR="0091379C" w:rsidRDefault="0091379C" w:rsidP="0091379C">
      <w:pPr>
        <w:pStyle w:val="Code0"/>
        <w:ind w:left="1440"/>
      </w:pPr>
      <w:r>
        <w:t xml:space="preserve">int </w:t>
      </w:r>
      <w:proofErr w:type="gramStart"/>
      <w:r>
        <w:t>RecvHostData</w:t>
      </w:r>
      <w:r w:rsidRPr="008A103C">
        <w:t xml:space="preserve">( </w:t>
      </w:r>
      <w:r>
        <w:t>int</w:t>
      </w:r>
      <w:proofErr w:type="gramEnd"/>
      <w:r>
        <w:t xml:space="preserve"> size, uint64_t * pD</w:t>
      </w:r>
      <w:r w:rsidRPr="008A103C">
        <w:t>ata )</w:t>
      </w:r>
    </w:p>
    <w:p w:rsidR="00D33D70" w:rsidRDefault="0091379C" w:rsidP="00D33D70">
      <w:pPr>
        <w:pStyle w:val="BodyText"/>
        <w:ind w:left="1440"/>
      </w:pPr>
      <w:r>
        <w:t xml:space="preserve">The </w:t>
      </w:r>
      <w:r w:rsidRPr="00B447BA">
        <w:rPr>
          <w:rFonts w:eastAsiaTheme="minorHAnsi"/>
          <w:i/>
        </w:rPr>
        <w:t>size</w:t>
      </w:r>
      <w:r>
        <w:t xml:space="preserve"> parameter indicates the size of the data buffer in 8-byte words. At most </w:t>
      </w:r>
      <w:r w:rsidRPr="00B447BA">
        <w:rPr>
          <w:rFonts w:eastAsiaTheme="minorHAnsi"/>
          <w:i/>
        </w:rPr>
        <w:t>size</w:t>
      </w:r>
      <w:r>
        <w:t xml:space="preserve"> 8-byte words will be received.</w:t>
      </w:r>
    </w:p>
    <w:p w:rsidR="00D33D70" w:rsidRDefault="0091379C" w:rsidP="00D33D70">
      <w:pPr>
        <w:pStyle w:val="BodyText"/>
        <w:ind w:left="1440"/>
      </w:pPr>
      <w:r>
        <w:t xml:space="preserve">The </w:t>
      </w:r>
      <w:r w:rsidRPr="00B447BA">
        <w:rPr>
          <w:rFonts w:eastAsiaTheme="minorHAnsi"/>
          <w:i/>
        </w:rPr>
        <w:t>pData</w:t>
      </w:r>
      <w:r>
        <w:t xml:space="preserve"> parameter specifies the data buffer that will be written with the data.</w:t>
      </w:r>
    </w:p>
    <w:p w:rsidR="0091379C" w:rsidRDefault="0091379C" w:rsidP="0091379C">
      <w:pPr>
        <w:pStyle w:val="BodyText"/>
      </w:pPr>
      <w:r>
        <w:t xml:space="preserve">The </w:t>
      </w:r>
      <w:r w:rsidRPr="002F4111">
        <w:rPr>
          <w:i/>
        </w:rPr>
        <w:t>RecvHostData</w:t>
      </w:r>
      <w:r>
        <w:t xml:space="preserve"> routine returns the number of 8-byte words written into the buffer by the host.</w:t>
      </w:r>
    </w:p>
    <w:p w:rsidR="00CC15C1" w:rsidRDefault="00CC15C1" w:rsidP="00CC15C1">
      <w:pPr>
        <w:pStyle w:val="Heading3"/>
      </w:pPr>
      <w:bookmarkStart w:id="131" w:name="_Toc414007413"/>
      <w:r>
        <w:t>Outbound Host Data</w:t>
      </w:r>
      <w:bookmarkEnd w:id="131"/>
    </w:p>
    <w:p w:rsidR="00CC15C1" w:rsidRDefault="0091379C" w:rsidP="00CC15C1">
      <w:pPr>
        <w:pStyle w:val="BodyText"/>
      </w:pPr>
      <w:r>
        <w:t>Outbound host data is used to send</w:t>
      </w:r>
      <w:r w:rsidR="00CC15C1">
        <w:t xml:space="preserve"> a block of data from </w:t>
      </w:r>
      <w:r>
        <w:t>the model to the host</w:t>
      </w:r>
      <w:r w:rsidR="00CC15C1">
        <w:t xml:space="preserve">.  </w:t>
      </w:r>
    </w:p>
    <w:p w:rsidR="0091379C" w:rsidRDefault="0091379C" w:rsidP="0091379C">
      <w:pPr>
        <w:pStyle w:val="BodyText"/>
      </w:pPr>
      <w:r w:rsidRPr="006E1887">
        <w:t xml:space="preserve">The </w:t>
      </w:r>
      <w:r w:rsidRPr="008A1DD2">
        <w:rPr>
          <w:i/>
        </w:rPr>
        <w:t>SendHostData</w:t>
      </w:r>
      <w:r w:rsidRPr="008B5FD7">
        <w:rPr>
          <w:rStyle w:val="CodeChar"/>
        </w:rPr>
        <w:t xml:space="preserve"> </w:t>
      </w:r>
      <w:r>
        <w:t xml:space="preserve">routine places outbound data in the queue to be sent to the host.  The amount of data placed in the queue is provided in the returned value.  The amount of data will be at most </w:t>
      </w:r>
      <w:r w:rsidRPr="008A1DD2">
        <w:rPr>
          <w:rStyle w:val="CodeChar"/>
          <w:i/>
        </w:rPr>
        <w:t>size</w:t>
      </w:r>
      <w:r>
        <w:t xml:space="preserve"> 8-byte words. </w:t>
      </w:r>
    </w:p>
    <w:p w:rsidR="0091379C" w:rsidRDefault="0091379C" w:rsidP="0091379C">
      <w:pPr>
        <w:pStyle w:val="Code0"/>
        <w:ind w:left="1440"/>
      </w:pPr>
      <w:r>
        <w:t xml:space="preserve">int </w:t>
      </w:r>
      <w:proofErr w:type="gramStart"/>
      <w:r>
        <w:t>SendHostData</w:t>
      </w:r>
      <w:r w:rsidRPr="008A103C">
        <w:t>(</w:t>
      </w:r>
      <w:r>
        <w:t xml:space="preserve"> int</w:t>
      </w:r>
      <w:proofErr w:type="gramEnd"/>
      <w:r>
        <w:t xml:space="preserve"> size,</w:t>
      </w:r>
      <w:r w:rsidRPr="008A103C">
        <w:t xml:space="preserve"> </w:t>
      </w:r>
      <w:r>
        <w:t>uint64_t * pD</w:t>
      </w:r>
      <w:r w:rsidRPr="008A103C">
        <w:t>ata</w:t>
      </w:r>
      <w:r>
        <w:t xml:space="preserve"> </w:t>
      </w:r>
      <w:r w:rsidRPr="008A103C">
        <w:t>)</w:t>
      </w:r>
    </w:p>
    <w:p w:rsidR="00D33D70" w:rsidRDefault="0091379C" w:rsidP="00D33D70">
      <w:pPr>
        <w:pStyle w:val="BodyText"/>
        <w:ind w:left="1440"/>
      </w:pPr>
      <w:r>
        <w:lastRenderedPageBreak/>
        <w:t xml:space="preserve">The </w:t>
      </w:r>
      <w:r w:rsidRPr="008921D9">
        <w:rPr>
          <w:rFonts w:eastAsiaTheme="minorHAnsi"/>
          <w:i/>
        </w:rPr>
        <w:t>size</w:t>
      </w:r>
      <w:r>
        <w:t xml:space="preserve"> parameter indicates the maximum number of 8-byte words that are to be sent.</w:t>
      </w:r>
    </w:p>
    <w:p w:rsidR="00D33D70" w:rsidRDefault="0091379C" w:rsidP="00D33D70">
      <w:pPr>
        <w:pStyle w:val="BodyText"/>
        <w:ind w:left="1440"/>
      </w:pPr>
      <w:r>
        <w:t xml:space="preserve">The </w:t>
      </w:r>
      <w:r w:rsidRPr="008921D9">
        <w:rPr>
          <w:rFonts w:eastAsiaTheme="minorHAnsi"/>
          <w:i/>
        </w:rPr>
        <w:t>pData</w:t>
      </w:r>
      <w:r>
        <w:t xml:space="preserve"> parameter specifies the address of the data buffer that contains the 8-byte words to be sent.</w:t>
      </w:r>
    </w:p>
    <w:p w:rsidR="0091379C" w:rsidRDefault="0091379C" w:rsidP="0091379C">
      <w:pPr>
        <w:pStyle w:val="BodyText"/>
      </w:pPr>
      <w:r>
        <w:t xml:space="preserve">The </w:t>
      </w:r>
      <w:r w:rsidRPr="002F4111">
        <w:rPr>
          <w:i/>
        </w:rPr>
        <w:t>SendHostData</w:t>
      </w:r>
      <w:r>
        <w:t xml:space="preserve"> routine will return the number of 8-byte words sent.</w:t>
      </w:r>
      <w:r w:rsidR="00F26C30">
        <w:t xml:space="preserve">  Less than the full size is sent only if the send buffer becomes full.  The remaining data can be sent by adjusting the </w:t>
      </w:r>
      <w:r w:rsidR="00B21F81" w:rsidRPr="00B21F81">
        <w:rPr>
          <w:i/>
        </w:rPr>
        <w:t>size</w:t>
      </w:r>
      <w:r w:rsidR="00861DBC">
        <w:t xml:space="preserve"> and </w:t>
      </w:r>
      <w:r w:rsidR="00B21F81" w:rsidRPr="00B21F81">
        <w:rPr>
          <w:i/>
        </w:rPr>
        <w:t>pData</w:t>
      </w:r>
      <w:r w:rsidR="00861DBC">
        <w:t xml:space="preserve"> and calling </w:t>
      </w:r>
      <w:r w:rsidR="00B21F81" w:rsidRPr="00B21F81">
        <w:rPr>
          <w:i/>
        </w:rPr>
        <w:t>SendHostData</w:t>
      </w:r>
      <w:r w:rsidR="00861DBC">
        <w:t xml:space="preserve"> again.</w:t>
      </w:r>
    </w:p>
    <w:p w:rsidR="0091379C" w:rsidRDefault="0091379C" w:rsidP="0091379C">
      <w:pPr>
        <w:pStyle w:val="BodyText"/>
      </w:pPr>
      <w:r>
        <w:t xml:space="preserve">In latency sensitive situations, the application can force all data previously placed in the </w:t>
      </w:r>
      <w:r w:rsidR="008A3143">
        <w:t>out</w:t>
      </w:r>
      <w:r>
        <w:t xml:space="preserve">bound data queue to be sent using the </w:t>
      </w:r>
      <w:r w:rsidRPr="00D6759D">
        <w:rPr>
          <w:i/>
        </w:rPr>
        <w:t>FlushHostData</w:t>
      </w:r>
      <w:r>
        <w:t xml:space="preserve"> routine.</w:t>
      </w:r>
    </w:p>
    <w:p w:rsidR="0091379C" w:rsidRDefault="0091379C" w:rsidP="0091379C">
      <w:pPr>
        <w:pStyle w:val="codeexcerpt"/>
        <w:ind w:left="1440"/>
      </w:pPr>
      <w:r>
        <w:t xml:space="preserve">void </w:t>
      </w:r>
      <w:proofErr w:type="gramStart"/>
      <w:r>
        <w:t>FlushHostData(</w:t>
      </w:r>
      <w:proofErr w:type="gramEnd"/>
      <w:r>
        <w:t>)</w:t>
      </w:r>
    </w:p>
    <w:p w:rsidR="0091379C" w:rsidRDefault="0091379C" w:rsidP="0091379C">
      <w:pPr>
        <w:pStyle w:val="codeexcerpt"/>
        <w:ind w:left="1440"/>
      </w:pPr>
    </w:p>
    <w:p w:rsidR="00CC15C1" w:rsidRDefault="00CC15C1" w:rsidP="00CC15C1">
      <w:pPr>
        <w:pStyle w:val="Heading3"/>
      </w:pPr>
      <w:bookmarkStart w:id="132" w:name="_Toc414007414"/>
      <w:r>
        <w:t>Host Data Marker</w:t>
      </w:r>
      <w:bookmarkEnd w:id="132"/>
    </w:p>
    <w:p w:rsidR="00CC15C1" w:rsidRDefault="00CC15C1" w:rsidP="00CC15C1">
      <w:pPr>
        <w:pStyle w:val="BodyText"/>
      </w:pPr>
      <w:r>
        <w:t>There are a variety of ways the application can utilize data markers.  Some examples are listed below:</w:t>
      </w:r>
    </w:p>
    <w:p w:rsidR="00CC15C1" w:rsidRDefault="00CC15C1" w:rsidP="000357BD">
      <w:pPr>
        <w:pStyle w:val="BodyText"/>
        <w:numPr>
          <w:ilvl w:val="0"/>
          <w:numId w:val="39"/>
        </w:numPr>
      </w:pPr>
      <w:r>
        <w:t>Indicate start / end of a data set</w:t>
      </w:r>
    </w:p>
    <w:p w:rsidR="00341646" w:rsidRDefault="00341646" w:rsidP="000357BD">
      <w:pPr>
        <w:pStyle w:val="BodyText"/>
        <w:numPr>
          <w:ilvl w:val="0"/>
          <w:numId w:val="39"/>
        </w:numPr>
      </w:pPr>
      <w:r>
        <w:t>Used to instruct the model to terminate the thread</w:t>
      </w:r>
    </w:p>
    <w:p w:rsidR="00CC15C1" w:rsidRDefault="00CC15C1" w:rsidP="00CC15C1">
      <w:pPr>
        <w:pStyle w:val="BodyText"/>
      </w:pPr>
      <w:r>
        <w:t xml:space="preserve">The </w:t>
      </w:r>
      <w:r w:rsidRPr="00E97BAA">
        <w:rPr>
          <w:i/>
        </w:rPr>
        <w:t>SendHostDataMarker</w:t>
      </w:r>
      <w:r>
        <w:t xml:space="preserve"> routine sends an </w:t>
      </w:r>
      <w:r w:rsidR="0091379C">
        <w:t>out</w:t>
      </w:r>
      <w:r>
        <w:t xml:space="preserve">bound data maker to the </w:t>
      </w:r>
      <w:r w:rsidR="0091379C">
        <w:t>host</w:t>
      </w:r>
      <w:r>
        <w:t xml:space="preserve">.  The routine returns </w:t>
      </w:r>
      <w:r w:rsidRPr="00E97BAA">
        <w:rPr>
          <w:i/>
        </w:rPr>
        <w:t>true</w:t>
      </w:r>
      <w:r>
        <w:t xml:space="preserve"> if the marker was sent and </w:t>
      </w:r>
      <w:r w:rsidRPr="00E97BAA">
        <w:rPr>
          <w:i/>
        </w:rPr>
        <w:t>false</w:t>
      </w:r>
      <w:r>
        <w:t xml:space="preserve"> otherwise.</w:t>
      </w:r>
    </w:p>
    <w:p w:rsidR="00CC15C1" w:rsidRDefault="00CC15C1" w:rsidP="00CC15C1">
      <w:pPr>
        <w:pStyle w:val="Code0"/>
        <w:ind w:left="1440"/>
      </w:pPr>
      <w:r>
        <w:t xml:space="preserve">bool </w:t>
      </w:r>
      <w:proofErr w:type="gramStart"/>
      <w:r>
        <w:t>SendHostDataMarker</w:t>
      </w:r>
      <w:r w:rsidRPr="008A103C">
        <w:t>(</w:t>
      </w:r>
      <w:proofErr w:type="gramEnd"/>
      <w:r w:rsidRPr="008A103C">
        <w:t>)</w:t>
      </w:r>
    </w:p>
    <w:p w:rsidR="00CC15C1" w:rsidRDefault="00CC15C1" w:rsidP="00CC15C1">
      <w:pPr>
        <w:pStyle w:val="BodyText"/>
      </w:pPr>
      <w:r>
        <w:t xml:space="preserve">The </w:t>
      </w:r>
      <w:r>
        <w:rPr>
          <w:i/>
        </w:rPr>
        <w:t>Recv</w:t>
      </w:r>
      <w:r w:rsidRPr="00E97BAA">
        <w:rPr>
          <w:i/>
        </w:rPr>
        <w:t>HostDataMarker</w:t>
      </w:r>
      <w:r>
        <w:t xml:space="preserve"> routine returns </w:t>
      </w:r>
      <w:r w:rsidRPr="00E97BAA">
        <w:rPr>
          <w:i/>
        </w:rPr>
        <w:t>true</w:t>
      </w:r>
      <w:r>
        <w:t xml:space="preserve"> if the next received item is a data marker and </w:t>
      </w:r>
      <w:r w:rsidRPr="00E97BAA">
        <w:rPr>
          <w:i/>
        </w:rPr>
        <w:t>false</w:t>
      </w:r>
      <w:r>
        <w:t xml:space="preserve"> otherwise.</w:t>
      </w:r>
    </w:p>
    <w:p w:rsidR="00CC15C1" w:rsidRDefault="00CC15C1" w:rsidP="00CC15C1">
      <w:pPr>
        <w:pStyle w:val="Code0"/>
        <w:ind w:left="1440"/>
      </w:pPr>
      <w:r>
        <w:t xml:space="preserve">bool </w:t>
      </w:r>
      <w:proofErr w:type="gramStart"/>
      <w:r>
        <w:t>RecvHostDataMarker</w:t>
      </w:r>
      <w:r w:rsidRPr="008A103C">
        <w:t>(</w:t>
      </w:r>
      <w:proofErr w:type="gramEnd"/>
      <w:r w:rsidRPr="008A103C">
        <w:t>)</w:t>
      </w:r>
    </w:p>
    <w:p w:rsidR="00D92254" w:rsidRDefault="00CC15C1" w:rsidP="007B19E3">
      <w:pPr>
        <w:pStyle w:val="Heading1"/>
      </w:pPr>
      <w:bookmarkStart w:id="133" w:name="_Toc414007415"/>
      <w:bookmarkStart w:id="134" w:name="_Ref362877364"/>
      <w:r>
        <w:lastRenderedPageBreak/>
        <w:t xml:space="preserve">Development of an </w:t>
      </w:r>
      <w:r w:rsidR="00765285">
        <w:t xml:space="preserve">HT </w:t>
      </w:r>
      <w:r w:rsidR="004D35E2">
        <w:t>Personality</w:t>
      </w:r>
      <w:bookmarkEnd w:id="133"/>
      <w:r w:rsidR="004D35E2">
        <w:t xml:space="preserve"> </w:t>
      </w:r>
      <w:bookmarkEnd w:id="134"/>
    </w:p>
    <w:p w:rsidR="00E369F7" w:rsidRDefault="00E369F7" w:rsidP="00E369F7">
      <w:pPr>
        <w:pStyle w:val="BodyText"/>
      </w:pPr>
      <w:r>
        <w:t xml:space="preserve">An HT personality contains the portion of the user application to be implemented on the coprocessor.  </w:t>
      </w:r>
      <w:r w:rsidRPr="00912A79">
        <w:t>On the host processor, an instruction is defined by the x86 instruction set architecture (ISA).  On the coprocessor, an instruction is the operation performed by a thread making a single pass through a module’s state machine.  A single coprocessor instruction</w:t>
      </w:r>
      <w:r w:rsidR="00690E10">
        <w:t xml:space="preserve"> may represent</w:t>
      </w:r>
      <w:r w:rsidRPr="00912A79">
        <w:t xml:space="preserve"> multiple lines of source code.  A</w:t>
      </w:r>
      <w:r w:rsidR="00690E10">
        <w:t xml:space="preserve"> coprocessor</w:t>
      </w:r>
      <w:r w:rsidRPr="00912A79">
        <w:t xml:space="preserve"> instruction may perform its operation across multiple pipelined clocks. </w:t>
      </w:r>
    </w:p>
    <w:p w:rsidR="008E6A8D" w:rsidRDefault="008E6A8D" w:rsidP="008E6A8D">
      <w:pPr>
        <w:pStyle w:val="Heading2"/>
      </w:pPr>
      <w:bookmarkStart w:id="135" w:name="_Toc414007416"/>
      <w:r>
        <w:t>CHtPersHIF Class</w:t>
      </w:r>
      <w:bookmarkEnd w:id="135"/>
    </w:p>
    <w:p w:rsidR="005C0652" w:rsidRDefault="006D7899" w:rsidP="006D7899">
      <w:pPr>
        <w:pStyle w:val="BodyText"/>
      </w:pPr>
      <w:r>
        <w:t>T</w:t>
      </w:r>
      <w:r w:rsidR="005C0652">
        <w:t xml:space="preserve">he CHtPersHIF class contains the functionality of the </w:t>
      </w:r>
      <w:r>
        <w:t>p</w:t>
      </w:r>
      <w:r w:rsidR="005C0652">
        <w:t>ersonality.  I</w:t>
      </w:r>
      <w:r>
        <w:t>t contains a CH</w:t>
      </w:r>
      <w:r w:rsidR="005C0652">
        <w:t>tPers</w:t>
      </w:r>
      <w:r w:rsidR="00E11D5E">
        <w:t>&lt;Unitn&gt;</w:t>
      </w:r>
      <w:r w:rsidR="005C0652">
        <w:t xml:space="preserve">Unit class for </w:t>
      </w:r>
      <w:r w:rsidR="00E11D5E">
        <w:t>each</w:t>
      </w:r>
      <w:r w:rsidR="001B119B">
        <w:t xml:space="preserve"> </w:t>
      </w:r>
      <w:r w:rsidR="005C0652">
        <w:t>unit.</w:t>
      </w:r>
      <w:r w:rsidR="001B119B">
        <w:t xml:space="preserve">  If the design contains multiple units, multiple instances exist.</w:t>
      </w:r>
      <w:r w:rsidR="005C0652">
        <w:t xml:space="preserve"> </w:t>
      </w:r>
      <w:r>
        <w:t xml:space="preserve"> </w:t>
      </w:r>
      <w:r w:rsidR="005C0652">
        <w:t>Each module</w:t>
      </w:r>
      <w:r>
        <w:t xml:space="preserve"> </w:t>
      </w:r>
      <w:r w:rsidR="005C0652">
        <w:t>in</w:t>
      </w:r>
      <w:r>
        <w:t xml:space="preserve"> the unit </w:t>
      </w:r>
      <w:r w:rsidR="005C0652">
        <w:t>is</w:t>
      </w:r>
      <w:r>
        <w:t xml:space="preserve"> </w:t>
      </w:r>
      <w:r w:rsidR="005C0652">
        <w:t xml:space="preserve">defined in </w:t>
      </w:r>
      <w:r w:rsidR="00AC2EA6">
        <w:t xml:space="preserve">a </w:t>
      </w:r>
      <w:r w:rsidR="00EC677F">
        <w:t>CPers</w:t>
      </w:r>
      <w:r w:rsidR="00695E25">
        <w:t>&lt;</w:t>
      </w:r>
      <w:r w:rsidR="00695E25" w:rsidRPr="00695E25">
        <w:rPr>
          <w:i/>
        </w:rPr>
        <w:t>Modn</w:t>
      </w:r>
      <w:r w:rsidR="00695E25">
        <w:t>&gt; class which is contained in the unit class.</w:t>
      </w:r>
    </w:p>
    <w:p w:rsidR="0077116B" w:rsidRDefault="0077116B" w:rsidP="0077116B">
      <w:pPr>
        <w:pStyle w:val="BodyText"/>
      </w:pPr>
      <w:r>
        <w:t xml:space="preserve">The functionality of a Module is defined in two components.  </w:t>
      </w:r>
    </w:p>
    <w:p w:rsidR="0077116B" w:rsidRDefault="0077116B" w:rsidP="0077116B">
      <w:pPr>
        <w:pStyle w:val="BodyText"/>
        <w:numPr>
          <w:ilvl w:val="0"/>
          <w:numId w:val="61"/>
        </w:numPr>
      </w:pPr>
      <w:r>
        <w:t>Hybrid Thread Description (</w:t>
      </w:r>
      <w:r w:rsidRPr="0077116B">
        <w:rPr>
          <w:b/>
          <w:i/>
        </w:rPr>
        <w:t>htd</w:t>
      </w:r>
      <w:r>
        <w:t>), which generates the design specific Module HT API.</w:t>
      </w:r>
    </w:p>
    <w:p w:rsidR="0077116B" w:rsidRDefault="0077116B" w:rsidP="0077116B">
      <w:pPr>
        <w:pStyle w:val="BodyText"/>
        <w:numPr>
          <w:ilvl w:val="0"/>
          <w:numId w:val="61"/>
        </w:numPr>
      </w:pPr>
      <w:r>
        <w:t>Module Custom Instructions descriptions, which use Module HT API.</w:t>
      </w:r>
    </w:p>
    <w:p w:rsidR="0077116B" w:rsidRDefault="0077116B" w:rsidP="0077116B">
      <w:pPr>
        <w:pStyle w:val="BodyText"/>
      </w:pPr>
      <w:r>
        <w:t xml:space="preserve">The Module HT API generated by the HTL is in the CPers&lt;module_name&gt; class.  The custom instructions are defined in a function called Pers&lt;module_name&gt;, which is a member of the CPers&lt;module_name&gt; class as illustrated in </w:t>
      </w:r>
      <w:r>
        <w:fldChar w:fldCharType="begin"/>
      </w:r>
      <w:r>
        <w:instrText xml:space="preserve"> REF _Ref362512725 \h </w:instrText>
      </w:r>
      <w:r>
        <w:fldChar w:fldCharType="separate"/>
      </w:r>
      <w:r w:rsidR="00CE2D03">
        <w:t xml:space="preserve">Figure </w:t>
      </w:r>
      <w:r w:rsidR="00CE2D03">
        <w:rPr>
          <w:noProof/>
        </w:rPr>
        <w:t>7</w:t>
      </w:r>
      <w:r>
        <w:fldChar w:fldCharType="end"/>
      </w:r>
    </w:p>
    <w:p w:rsidR="008E6A8D" w:rsidRDefault="00137976" w:rsidP="00137976">
      <w:pPr>
        <w:pStyle w:val="BodyText"/>
        <w:keepNext/>
        <w:jc w:val="center"/>
      </w:pPr>
      <w:r>
        <w:rPr>
          <w:noProof/>
        </w:rPr>
        <w:drawing>
          <wp:inline distT="0" distB="0" distL="0" distR="0" wp14:anchorId="03C99119">
            <wp:extent cx="4390390" cy="3114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0390" cy="3114040"/>
                    </a:xfrm>
                    <a:prstGeom prst="rect">
                      <a:avLst/>
                    </a:prstGeom>
                    <a:noFill/>
                  </pic:spPr>
                </pic:pic>
              </a:graphicData>
            </a:graphic>
          </wp:inline>
        </w:drawing>
      </w:r>
    </w:p>
    <w:p w:rsidR="003F19B6" w:rsidRDefault="008E6A8D" w:rsidP="009E5C75">
      <w:pPr>
        <w:pStyle w:val="Caption"/>
      </w:pPr>
      <w:bookmarkStart w:id="136" w:name="_Ref362512725"/>
      <w:r>
        <w:t xml:space="preserve">Figure </w:t>
      </w:r>
      <w:r w:rsidR="001D47FE">
        <w:fldChar w:fldCharType="begin"/>
      </w:r>
      <w:r w:rsidR="001D47FE">
        <w:instrText xml:space="preserve"> SEQ Figure \* ARABIC </w:instrText>
      </w:r>
      <w:r w:rsidR="001D47FE">
        <w:fldChar w:fldCharType="separate"/>
      </w:r>
      <w:r w:rsidR="00CE2D03">
        <w:rPr>
          <w:noProof/>
        </w:rPr>
        <w:t>7</w:t>
      </w:r>
      <w:r w:rsidR="001D47FE">
        <w:rPr>
          <w:noProof/>
        </w:rPr>
        <w:fldChar w:fldCharType="end"/>
      </w:r>
      <w:bookmarkEnd w:id="136"/>
      <w:r>
        <w:t xml:space="preserve"> – ChtPersHif Class</w:t>
      </w:r>
    </w:p>
    <w:p w:rsidR="00B24326" w:rsidRDefault="001F391A" w:rsidP="001F391A">
      <w:pPr>
        <w:pStyle w:val="Heading2"/>
      </w:pPr>
      <w:bookmarkStart w:id="137" w:name="_Toc414007417"/>
      <w:r>
        <w:lastRenderedPageBreak/>
        <w:t>CHtPers&lt;Unitn&gt;Unit Class</w:t>
      </w:r>
      <w:bookmarkEnd w:id="137"/>
    </w:p>
    <w:p w:rsidR="001F391A" w:rsidRPr="001F391A" w:rsidRDefault="003A5592" w:rsidP="001F391A">
      <w:pPr>
        <w:pStyle w:val="BodyText"/>
      </w:pPr>
      <w:r>
        <w:t xml:space="preserve">There is a CHtPers&lt;Unitn&gt;Unit class for each unit in the design.  </w:t>
      </w:r>
      <w:r w:rsidR="00E11D5E">
        <w:t xml:space="preserve">The CHtPers&lt;Unitn&gt;Unit class contains a class for each module in the unit (CPers&lt;Modn&gt;).  The unit class also contains a global reset variable, GR_htReset. </w:t>
      </w:r>
    </w:p>
    <w:p w:rsidR="00E76355" w:rsidRDefault="00AC2EA6" w:rsidP="00AC2EA6">
      <w:pPr>
        <w:pStyle w:val="Heading2"/>
      </w:pPr>
      <w:bookmarkStart w:id="138" w:name="_Toc414007418"/>
      <w:r>
        <w:t>CPer</w:t>
      </w:r>
      <w:r w:rsidR="00EC677F">
        <w:t>s</w:t>
      </w:r>
      <w:r>
        <w:t>&lt;Modn&gt; Class</w:t>
      </w:r>
      <w:bookmarkEnd w:id="138"/>
    </w:p>
    <w:p w:rsidR="00AC2EA6" w:rsidRDefault="00541327" w:rsidP="00AC2EA6">
      <w:pPr>
        <w:pStyle w:val="BodyText"/>
      </w:pPr>
      <w:r>
        <w:t xml:space="preserve">The CPers&lt;Modn&gt; class contains a set variables provided by the infrastructure for the module and the </w:t>
      </w:r>
      <w:r w:rsidR="00AC2EA6" w:rsidRPr="006D7899">
        <w:t xml:space="preserve">functionality of a </w:t>
      </w:r>
      <w:r w:rsidR="0015426F">
        <w:t xml:space="preserve">user specified </w:t>
      </w:r>
      <w:r w:rsidR="00AC2EA6" w:rsidRPr="006D7899">
        <w:t>Module</w:t>
      </w:r>
      <w:r w:rsidR="00240D05">
        <w:t>.  The module functionality</w:t>
      </w:r>
      <w:r w:rsidR="00AC2EA6" w:rsidRPr="006D7899">
        <w:t xml:space="preserve"> is defined in two components. </w:t>
      </w:r>
    </w:p>
    <w:p w:rsidR="00AC2EA6" w:rsidRDefault="00AC2EA6" w:rsidP="00DB527C">
      <w:pPr>
        <w:pStyle w:val="BodyText"/>
        <w:numPr>
          <w:ilvl w:val="0"/>
          <w:numId w:val="19"/>
        </w:numPr>
      </w:pPr>
      <w:r w:rsidRPr="006D7899">
        <w:t>The Hybrid Thread Description (</w:t>
      </w:r>
      <w:r w:rsidRPr="007D7520">
        <w:rPr>
          <w:b/>
          <w:i/>
        </w:rPr>
        <w:t>htd</w:t>
      </w:r>
      <w:r w:rsidRPr="006D7899">
        <w:t xml:space="preserve">) which generates the Module </w:t>
      </w:r>
      <w:r w:rsidR="0026658C">
        <w:t>HT API</w:t>
      </w:r>
      <w:r>
        <w:t>.</w:t>
      </w:r>
      <w:r w:rsidR="008A3143">
        <w:t xml:space="preserve"> (</w:t>
      </w:r>
      <w:r w:rsidR="008A3143" w:rsidRPr="008A3143">
        <w:rPr>
          <w:i/>
        </w:rPr>
        <w:t>src_pers/*.htd</w:t>
      </w:r>
      <w:r w:rsidR="008A3143">
        <w:t>)</w:t>
      </w:r>
    </w:p>
    <w:p w:rsidR="00AC2EA6" w:rsidRDefault="00AC2EA6" w:rsidP="00DB527C">
      <w:pPr>
        <w:pStyle w:val="BodyText"/>
        <w:numPr>
          <w:ilvl w:val="0"/>
          <w:numId w:val="19"/>
        </w:numPr>
      </w:pPr>
      <w:r>
        <w:t>T</w:t>
      </w:r>
      <w:r w:rsidRPr="006D7899">
        <w:t xml:space="preserve">he </w:t>
      </w:r>
      <w:r>
        <w:t>module custom i</w:t>
      </w:r>
      <w:r w:rsidRPr="006D7899">
        <w:t>nstruction descriptions</w:t>
      </w:r>
      <w:r w:rsidR="001D059D">
        <w:t xml:space="preserve"> (HT instructions)</w:t>
      </w:r>
      <w:r w:rsidRPr="006D7899">
        <w:t xml:space="preserve">, which use HT </w:t>
      </w:r>
      <w:r w:rsidR="007417CA">
        <w:t xml:space="preserve">generated API </w:t>
      </w:r>
      <w:r w:rsidRPr="006D7899">
        <w:t>routines.</w:t>
      </w:r>
      <w:r w:rsidR="008A3143">
        <w:t xml:space="preserve">  (</w:t>
      </w:r>
      <w:r w:rsidR="00EC677F">
        <w:rPr>
          <w:i/>
        </w:rPr>
        <w:t>src_pers/Pers</w:t>
      </w:r>
      <w:r w:rsidR="008A3143" w:rsidRPr="008A3143">
        <w:rPr>
          <w:i/>
        </w:rPr>
        <w:t>&lt;Modn&gt;_src.cpp</w:t>
      </w:r>
      <w:r w:rsidR="008A3143">
        <w:t>)</w:t>
      </w:r>
    </w:p>
    <w:p w:rsidR="00240D05" w:rsidRDefault="00240D05" w:rsidP="00240D05">
      <w:pPr>
        <w:pStyle w:val="Heading3"/>
      </w:pPr>
      <w:bookmarkStart w:id="139" w:name="_Toc414007419"/>
      <w:r>
        <w:t>CPers&lt;</w:t>
      </w:r>
      <w:r w:rsidRPr="00E76355">
        <w:rPr>
          <w:i/>
        </w:rPr>
        <w:t>Mod</w:t>
      </w:r>
      <w:r>
        <w:t>&gt; Class Variables</w:t>
      </w:r>
      <w:bookmarkEnd w:id="139"/>
    </w:p>
    <w:p w:rsidR="00240D05" w:rsidRPr="00240D05" w:rsidRDefault="00240D05" w:rsidP="00240D05">
      <w:pPr>
        <w:pStyle w:val="BodyText"/>
      </w:pPr>
      <w:r>
        <w:t>The CPers&lt;Modn&gt; class cont</w:t>
      </w:r>
      <w:r w:rsidR="001D3AF1">
        <w:t>ains a set of variables for use in the module custome instruction descriptions.</w:t>
      </w:r>
    </w:p>
    <w:p w:rsidR="00240D05" w:rsidRDefault="00240D05" w:rsidP="00240D05">
      <w:pPr>
        <w:pStyle w:val="Heading4"/>
      </w:pPr>
      <w:r>
        <w:t>CPers&lt;Mod&gt; Class Shared Variables</w:t>
      </w:r>
    </w:p>
    <w:p w:rsidR="00240D05" w:rsidRDefault="00240D05" w:rsidP="00240D05">
      <w:pPr>
        <w:pStyle w:val="BodyText"/>
      </w:pPr>
      <w:r>
        <w:t xml:space="preserve">Shared variables contain state that is share between all threads within a module. </w:t>
      </w:r>
    </w:p>
    <w:p w:rsidR="00240D05" w:rsidRDefault="00240D05" w:rsidP="00240D05">
      <w:pPr>
        <w:pStyle w:val="BodyText"/>
      </w:pPr>
      <w:r>
        <w:t>The shared variables described below are provided in the CPers&lt;</w:t>
      </w:r>
      <w:r w:rsidRPr="00BA39EA">
        <w:rPr>
          <w:i/>
        </w:rPr>
        <w:t>Modn</w:t>
      </w:r>
      <w:r>
        <w:t>&gt; class.  They cannot be modified by the personality.</w:t>
      </w:r>
    </w:p>
    <w:tbl>
      <w:tblPr>
        <w:tblStyle w:val="TableGrid"/>
        <w:tblW w:w="0" w:type="auto"/>
        <w:tblInd w:w="720" w:type="dxa"/>
        <w:tblLook w:val="04A0" w:firstRow="1" w:lastRow="0" w:firstColumn="1" w:lastColumn="0" w:noHBand="0" w:noVBand="1"/>
      </w:tblPr>
      <w:tblGrid>
        <w:gridCol w:w="2308"/>
        <w:gridCol w:w="5602"/>
      </w:tblGrid>
      <w:tr w:rsidR="00240D05" w:rsidTr="001D3AF1">
        <w:trPr>
          <w:cantSplit/>
        </w:trPr>
        <w:tc>
          <w:tcPr>
            <w:tcW w:w="2358" w:type="dxa"/>
            <w:vAlign w:val="center"/>
          </w:tcPr>
          <w:p w:rsidR="00240D05" w:rsidRPr="00C60F0B" w:rsidRDefault="00240D05" w:rsidP="001D3AF1">
            <w:pPr>
              <w:pStyle w:val="BodyText"/>
              <w:keepNext/>
              <w:ind w:left="0"/>
              <w:rPr>
                <w:b/>
              </w:rPr>
            </w:pPr>
            <w:r w:rsidRPr="00CF504B">
              <w:rPr>
                <w:b/>
              </w:rPr>
              <w:t>Private Variable</w:t>
            </w:r>
          </w:p>
        </w:tc>
        <w:tc>
          <w:tcPr>
            <w:tcW w:w="5778" w:type="dxa"/>
            <w:vAlign w:val="center"/>
          </w:tcPr>
          <w:p w:rsidR="00240D05" w:rsidRPr="00C60F0B" w:rsidRDefault="00240D05" w:rsidP="001D3AF1">
            <w:pPr>
              <w:pStyle w:val="BodyText"/>
              <w:ind w:left="0"/>
              <w:rPr>
                <w:b/>
              </w:rPr>
            </w:pPr>
            <w:r w:rsidRPr="00CF504B">
              <w:rPr>
                <w:b/>
              </w:rPr>
              <w:t>Description</w:t>
            </w:r>
          </w:p>
        </w:tc>
      </w:tr>
      <w:tr w:rsidR="00240D05" w:rsidTr="001D3AF1">
        <w:trPr>
          <w:cantSplit/>
        </w:trPr>
        <w:tc>
          <w:tcPr>
            <w:tcW w:w="2358" w:type="dxa"/>
            <w:vAlign w:val="center"/>
          </w:tcPr>
          <w:p w:rsidR="00240D05" w:rsidRDefault="00240D05" w:rsidP="001D3AF1">
            <w:pPr>
              <w:pStyle w:val="BodyText"/>
              <w:ind w:left="0"/>
            </w:pPr>
            <w:r>
              <w:t>SR_aeId</w:t>
            </w:r>
          </w:p>
        </w:tc>
        <w:tc>
          <w:tcPr>
            <w:tcW w:w="5778" w:type="dxa"/>
            <w:vAlign w:val="center"/>
          </w:tcPr>
          <w:p w:rsidR="00240D05" w:rsidRDefault="00240D05" w:rsidP="001D3AF1">
            <w:pPr>
              <w:pStyle w:val="BodyText"/>
              <w:ind w:left="0"/>
            </w:pPr>
            <w:r>
              <w:t xml:space="preserve">Identifies the AE </w:t>
            </w:r>
          </w:p>
        </w:tc>
      </w:tr>
      <w:tr w:rsidR="00240D05" w:rsidTr="001D3AF1">
        <w:trPr>
          <w:cantSplit/>
        </w:trPr>
        <w:tc>
          <w:tcPr>
            <w:tcW w:w="2358" w:type="dxa"/>
            <w:vAlign w:val="center"/>
          </w:tcPr>
          <w:p w:rsidR="00240D05" w:rsidRDefault="00240D05" w:rsidP="001D3AF1">
            <w:pPr>
              <w:pStyle w:val="BodyText"/>
              <w:ind w:left="0"/>
            </w:pPr>
            <w:r>
              <w:t>SR_unitId</w:t>
            </w:r>
          </w:p>
        </w:tc>
        <w:tc>
          <w:tcPr>
            <w:tcW w:w="5778" w:type="dxa"/>
            <w:vAlign w:val="center"/>
          </w:tcPr>
          <w:p w:rsidR="00240D05" w:rsidRDefault="00240D05" w:rsidP="001D3AF1">
            <w:pPr>
              <w:pStyle w:val="BodyText"/>
              <w:ind w:left="0"/>
            </w:pPr>
            <w:r>
              <w:t>Identifies the unit</w:t>
            </w:r>
          </w:p>
        </w:tc>
      </w:tr>
      <w:tr w:rsidR="00240D05" w:rsidTr="001D3AF1">
        <w:trPr>
          <w:cantSplit/>
        </w:trPr>
        <w:tc>
          <w:tcPr>
            <w:tcW w:w="2358" w:type="dxa"/>
            <w:vAlign w:val="center"/>
          </w:tcPr>
          <w:p w:rsidR="00240D05" w:rsidRDefault="00240D05" w:rsidP="001D3AF1">
            <w:pPr>
              <w:pStyle w:val="BodyText"/>
              <w:keepNext/>
              <w:ind w:left="0"/>
            </w:pPr>
            <w:r>
              <w:t>SR_replId</w:t>
            </w:r>
          </w:p>
        </w:tc>
        <w:tc>
          <w:tcPr>
            <w:tcW w:w="5778" w:type="dxa"/>
            <w:vAlign w:val="center"/>
          </w:tcPr>
          <w:p w:rsidR="00240D05" w:rsidRDefault="00240D05" w:rsidP="001D3AF1">
            <w:pPr>
              <w:pStyle w:val="BodyText"/>
              <w:keepNext/>
              <w:ind w:left="0"/>
            </w:pPr>
            <w:r>
              <w:t>Identifies the replication ID for replicated modules</w:t>
            </w:r>
          </w:p>
        </w:tc>
      </w:tr>
    </w:tbl>
    <w:p w:rsidR="00240D05" w:rsidRDefault="00240D05"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3</w:t>
      </w:r>
      <w:r w:rsidR="001D47FE">
        <w:rPr>
          <w:noProof/>
        </w:rPr>
        <w:fldChar w:fldCharType="end"/>
      </w:r>
      <w:r>
        <w:t xml:space="preserve"> – CPers&lt;</w:t>
      </w:r>
      <w:r w:rsidRPr="00E76355">
        <w:rPr>
          <w:i/>
        </w:rPr>
        <w:t>Mod</w:t>
      </w:r>
      <w:r>
        <w:rPr>
          <w:i/>
        </w:rPr>
        <w:t>n</w:t>
      </w:r>
      <w:proofErr w:type="gramStart"/>
      <w:r>
        <w:t>&gt;  Shared</w:t>
      </w:r>
      <w:proofErr w:type="gramEnd"/>
      <w:r>
        <w:t xml:space="preserve"> Variables</w:t>
      </w:r>
    </w:p>
    <w:p w:rsidR="00240D05" w:rsidRPr="00156D08" w:rsidRDefault="00240D05" w:rsidP="00240D05">
      <w:pPr>
        <w:pStyle w:val="Heading4"/>
      </w:pPr>
      <w:r>
        <w:t>CPers&lt;Mod&gt; Class Private Variables</w:t>
      </w:r>
    </w:p>
    <w:p w:rsidR="00240D05" w:rsidRDefault="00240D05" w:rsidP="00240D05">
      <w:pPr>
        <w:pStyle w:val="BodyText"/>
      </w:pPr>
      <w:r>
        <w:t xml:space="preserve">Private variables contain state that is private to a thread within a module.  Each thread executing within the module will have its own copy of thread private state.  </w:t>
      </w:r>
    </w:p>
    <w:p w:rsidR="00240D05" w:rsidRDefault="00240D05" w:rsidP="00240D05">
      <w:pPr>
        <w:pStyle w:val="BodyText"/>
      </w:pPr>
      <w:r>
        <w:t>The private variables described below are provided in the CPers&lt;</w:t>
      </w:r>
      <w:r w:rsidRPr="00BA39EA">
        <w:rPr>
          <w:i/>
        </w:rPr>
        <w:t>Modn</w:t>
      </w:r>
      <w:r>
        <w:t>&gt; class.  They cannot be modified by the personality.</w:t>
      </w:r>
    </w:p>
    <w:tbl>
      <w:tblPr>
        <w:tblStyle w:val="TableGrid"/>
        <w:tblW w:w="0" w:type="auto"/>
        <w:tblInd w:w="720" w:type="dxa"/>
        <w:tblLook w:val="04A0" w:firstRow="1" w:lastRow="0" w:firstColumn="1" w:lastColumn="0" w:noHBand="0" w:noVBand="1"/>
      </w:tblPr>
      <w:tblGrid>
        <w:gridCol w:w="2316"/>
        <w:gridCol w:w="5594"/>
      </w:tblGrid>
      <w:tr w:rsidR="00240D05" w:rsidTr="001D3AF1">
        <w:trPr>
          <w:cantSplit/>
        </w:trPr>
        <w:tc>
          <w:tcPr>
            <w:tcW w:w="2358" w:type="dxa"/>
            <w:vAlign w:val="center"/>
          </w:tcPr>
          <w:p w:rsidR="00240D05" w:rsidRPr="00C60F0B" w:rsidRDefault="00240D05" w:rsidP="001D3AF1">
            <w:pPr>
              <w:pStyle w:val="BodyText"/>
              <w:keepNext/>
              <w:ind w:left="0"/>
              <w:rPr>
                <w:b/>
              </w:rPr>
            </w:pPr>
            <w:r w:rsidRPr="00CF504B">
              <w:rPr>
                <w:b/>
              </w:rPr>
              <w:t>Private Variable</w:t>
            </w:r>
          </w:p>
        </w:tc>
        <w:tc>
          <w:tcPr>
            <w:tcW w:w="5778" w:type="dxa"/>
            <w:vAlign w:val="center"/>
          </w:tcPr>
          <w:p w:rsidR="00240D05" w:rsidRPr="00C60F0B" w:rsidRDefault="00240D05" w:rsidP="001D3AF1">
            <w:pPr>
              <w:pStyle w:val="BodyText"/>
              <w:ind w:left="0"/>
              <w:rPr>
                <w:b/>
              </w:rPr>
            </w:pPr>
            <w:r w:rsidRPr="00CF504B">
              <w:rPr>
                <w:b/>
              </w:rPr>
              <w:t>Description</w:t>
            </w:r>
          </w:p>
        </w:tc>
      </w:tr>
      <w:tr w:rsidR="00240D05" w:rsidTr="001D3AF1">
        <w:trPr>
          <w:cantSplit/>
        </w:trPr>
        <w:tc>
          <w:tcPr>
            <w:tcW w:w="2358" w:type="dxa"/>
            <w:vAlign w:val="center"/>
          </w:tcPr>
          <w:p w:rsidR="00240D05" w:rsidRDefault="00240D05" w:rsidP="001D3AF1">
            <w:pPr>
              <w:pStyle w:val="BodyText"/>
              <w:ind w:left="0"/>
            </w:pPr>
            <w:r>
              <w:t>PR#_htValid</w:t>
            </w:r>
          </w:p>
        </w:tc>
        <w:tc>
          <w:tcPr>
            <w:tcW w:w="5778" w:type="dxa"/>
            <w:vAlign w:val="center"/>
          </w:tcPr>
          <w:p w:rsidR="00240D05" w:rsidRDefault="00240D05" w:rsidP="001D3AF1">
            <w:pPr>
              <w:pStyle w:val="BodyText"/>
              <w:ind w:left="0"/>
            </w:pPr>
            <w:r>
              <w:t>Indicates that the thread ID and HT instruction are valid</w:t>
            </w:r>
          </w:p>
        </w:tc>
      </w:tr>
      <w:tr w:rsidR="00240D05" w:rsidTr="001D3AF1">
        <w:trPr>
          <w:cantSplit/>
        </w:trPr>
        <w:tc>
          <w:tcPr>
            <w:tcW w:w="2358" w:type="dxa"/>
            <w:vAlign w:val="center"/>
          </w:tcPr>
          <w:p w:rsidR="00240D05" w:rsidRDefault="00240D05" w:rsidP="001D3AF1">
            <w:pPr>
              <w:pStyle w:val="BodyText"/>
              <w:ind w:left="0"/>
            </w:pPr>
            <w:r>
              <w:t>PR#_htInst</w:t>
            </w:r>
          </w:p>
        </w:tc>
        <w:tc>
          <w:tcPr>
            <w:tcW w:w="5778" w:type="dxa"/>
            <w:vAlign w:val="center"/>
          </w:tcPr>
          <w:p w:rsidR="00240D05" w:rsidRDefault="00240D05" w:rsidP="001D3AF1">
            <w:pPr>
              <w:pStyle w:val="BodyText"/>
              <w:ind w:left="0"/>
            </w:pPr>
            <w:r>
              <w:t>Contains the HT instruction to be executed</w:t>
            </w:r>
          </w:p>
        </w:tc>
      </w:tr>
      <w:tr w:rsidR="00240D05" w:rsidTr="001D3AF1">
        <w:trPr>
          <w:cantSplit/>
        </w:trPr>
        <w:tc>
          <w:tcPr>
            <w:tcW w:w="2358" w:type="dxa"/>
            <w:vAlign w:val="center"/>
          </w:tcPr>
          <w:p w:rsidR="00240D05" w:rsidRDefault="00240D05" w:rsidP="001D3AF1">
            <w:pPr>
              <w:pStyle w:val="BodyText"/>
              <w:keepNext/>
              <w:ind w:left="0"/>
            </w:pPr>
            <w:r>
              <w:t>PR#_htId</w:t>
            </w:r>
          </w:p>
        </w:tc>
        <w:tc>
          <w:tcPr>
            <w:tcW w:w="5778" w:type="dxa"/>
            <w:vAlign w:val="center"/>
          </w:tcPr>
          <w:p w:rsidR="00240D05" w:rsidRDefault="00240D05" w:rsidP="001D3AF1">
            <w:pPr>
              <w:pStyle w:val="BodyText"/>
              <w:keepNext/>
              <w:ind w:left="0"/>
            </w:pPr>
            <w:r>
              <w:t xml:space="preserve">Contains the thread ID </w:t>
            </w:r>
          </w:p>
        </w:tc>
      </w:tr>
    </w:tbl>
    <w:p w:rsidR="00240D05" w:rsidRDefault="00240D05"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4</w:t>
      </w:r>
      <w:r w:rsidR="001D47FE">
        <w:rPr>
          <w:noProof/>
        </w:rPr>
        <w:fldChar w:fldCharType="end"/>
      </w:r>
      <w:r>
        <w:t xml:space="preserve"> – CPers&lt;</w:t>
      </w:r>
      <w:r w:rsidRPr="00E76355">
        <w:rPr>
          <w:i/>
        </w:rPr>
        <w:t>Mod</w:t>
      </w:r>
      <w:r>
        <w:rPr>
          <w:i/>
        </w:rPr>
        <w:t>n</w:t>
      </w:r>
      <w:r w:rsidR="001E4E83">
        <w:t xml:space="preserve">&gt; </w:t>
      </w:r>
      <w:r>
        <w:t>Private Variables</w:t>
      </w:r>
    </w:p>
    <w:p w:rsidR="00240D05" w:rsidRPr="00626AEA" w:rsidRDefault="00240D05" w:rsidP="00240D05">
      <w:pPr>
        <w:pStyle w:val="BodyText"/>
      </w:pPr>
      <w:r>
        <w:lastRenderedPageBreak/>
        <w:t xml:space="preserve">For multistage designs the # represents the stage number with the first stage being 1.  This number is omitted for single stage designs.  (See Section </w:t>
      </w:r>
      <w:r>
        <w:fldChar w:fldCharType="begin"/>
      </w:r>
      <w:r>
        <w:instrText xml:space="preserve"> REF _Ref363142848 \r \h </w:instrText>
      </w:r>
      <w:r>
        <w:fldChar w:fldCharType="separate"/>
      </w:r>
      <w:r w:rsidR="00CE2D03">
        <w:t>5.4.4</w:t>
      </w:r>
      <w:r>
        <w:fldChar w:fldCharType="end"/>
      </w:r>
      <w:r>
        <w:t xml:space="preserve"> for more information on multi-stage designs)</w:t>
      </w:r>
    </w:p>
    <w:p w:rsidR="00541327" w:rsidRPr="00541327" w:rsidRDefault="00541327" w:rsidP="00241D55">
      <w:pPr>
        <w:pStyle w:val="Heading3"/>
      </w:pPr>
      <w:bookmarkStart w:id="140" w:name="_Ref354221501"/>
      <w:bookmarkStart w:id="141" w:name="_Ref354221504"/>
      <w:bookmarkStart w:id="142" w:name="_Toc405967993"/>
      <w:bookmarkStart w:id="143" w:name="_Toc414007420"/>
      <w:r w:rsidRPr="00541327">
        <w:t xml:space="preserve">Module </w:t>
      </w:r>
      <w:bookmarkEnd w:id="140"/>
      <w:bookmarkEnd w:id="141"/>
      <w:r w:rsidRPr="00541327">
        <w:t>HT API</w:t>
      </w:r>
      <w:bookmarkEnd w:id="142"/>
      <w:bookmarkEnd w:id="143"/>
    </w:p>
    <w:p w:rsidR="00541327" w:rsidRPr="00541327" w:rsidRDefault="00541327" w:rsidP="00541327">
      <w:pPr>
        <w:ind w:left="720"/>
      </w:pPr>
      <w:r w:rsidRPr="00541327">
        <w:t>The Module HT API routines</w:t>
      </w:r>
      <w:r>
        <w:t xml:space="preserve">, generated from the </w:t>
      </w:r>
      <w:r w:rsidRPr="00541327">
        <w:rPr>
          <w:b/>
          <w:i/>
        </w:rPr>
        <w:t>htd</w:t>
      </w:r>
      <w:r>
        <w:t xml:space="preserve"> are </w:t>
      </w:r>
      <w:r w:rsidR="00BF35FD">
        <w:t>contained</w:t>
      </w:r>
      <w:r>
        <w:t xml:space="preserve"> in the CPers&lt;Modn&gt; class.  These routines </w:t>
      </w:r>
      <w:r w:rsidRPr="00541327">
        <w:t xml:space="preserve">provide </w:t>
      </w:r>
    </w:p>
    <w:p w:rsidR="00541327" w:rsidRPr="00541327" w:rsidRDefault="00541327" w:rsidP="00541327">
      <w:pPr>
        <w:numPr>
          <w:ilvl w:val="0"/>
          <w:numId w:val="60"/>
        </w:numPr>
      </w:pPr>
      <w:r w:rsidRPr="00541327">
        <w:t>Specification of variables (private, shared and global)</w:t>
      </w:r>
    </w:p>
    <w:p w:rsidR="00541327" w:rsidRPr="00541327" w:rsidRDefault="00541327" w:rsidP="00541327">
      <w:pPr>
        <w:numPr>
          <w:ilvl w:val="0"/>
          <w:numId w:val="60"/>
        </w:numPr>
      </w:pPr>
      <w:r w:rsidRPr="00541327">
        <w:t>Thread instruction scheduling</w:t>
      </w:r>
    </w:p>
    <w:p w:rsidR="00541327" w:rsidRPr="00541327" w:rsidRDefault="00541327" w:rsidP="00541327">
      <w:pPr>
        <w:numPr>
          <w:ilvl w:val="0"/>
          <w:numId w:val="60"/>
        </w:numPr>
      </w:pPr>
      <w:r w:rsidRPr="00541327">
        <w:t>Thread call, return, spawn and join</w:t>
      </w:r>
    </w:p>
    <w:p w:rsidR="00541327" w:rsidRPr="00541327" w:rsidRDefault="00541327" w:rsidP="00541327">
      <w:pPr>
        <w:numPr>
          <w:ilvl w:val="0"/>
          <w:numId w:val="60"/>
        </w:numPr>
      </w:pPr>
      <w:r w:rsidRPr="00541327">
        <w:t>Memory read, write and atomic operators</w:t>
      </w:r>
    </w:p>
    <w:p w:rsidR="00541327" w:rsidRPr="00541327" w:rsidRDefault="00541327" w:rsidP="00541327">
      <w:pPr>
        <w:numPr>
          <w:ilvl w:val="0"/>
          <w:numId w:val="60"/>
        </w:numPr>
      </w:pPr>
      <w:r w:rsidRPr="00541327">
        <w:t>Communication with Host</w:t>
      </w:r>
    </w:p>
    <w:p w:rsidR="00541327" w:rsidRDefault="00541327" w:rsidP="00541327">
      <w:pPr>
        <w:numPr>
          <w:ilvl w:val="0"/>
          <w:numId w:val="60"/>
        </w:numPr>
      </w:pPr>
      <w:r w:rsidRPr="00541327">
        <w:t>Communication with other Modules</w:t>
      </w:r>
    </w:p>
    <w:p w:rsidR="008B689D" w:rsidRDefault="008B689D" w:rsidP="008B689D">
      <w:pPr>
        <w:pStyle w:val="BodyText"/>
      </w:pPr>
      <w:r>
        <w:fldChar w:fldCharType="begin"/>
      </w:r>
      <w:r>
        <w:instrText xml:space="preserve"> REF _Ref354046157 \h </w:instrText>
      </w:r>
      <w:r>
        <w:fldChar w:fldCharType="separate"/>
      </w:r>
      <w:r w:rsidR="00CE2D03">
        <w:t xml:space="preserve">Figure </w:t>
      </w:r>
      <w:r w:rsidR="00CE2D03">
        <w:rPr>
          <w:noProof/>
        </w:rPr>
        <w:t>8</w:t>
      </w:r>
      <w:r>
        <w:fldChar w:fldCharType="end"/>
      </w:r>
      <w:r>
        <w:t xml:space="preserve"> illustrates the interfaces that can be supported in the Module HT API.</w:t>
      </w:r>
    </w:p>
    <w:p w:rsidR="008B689D" w:rsidRDefault="00137976" w:rsidP="004A09CE">
      <w:pPr>
        <w:pStyle w:val="BodyText"/>
        <w:keepNext/>
        <w:ind w:left="1080"/>
      </w:pPr>
      <w:r>
        <w:rPr>
          <w:noProof/>
        </w:rPr>
        <w:lastRenderedPageBreak/>
        <w:drawing>
          <wp:inline distT="0" distB="0" distL="0" distR="0" wp14:anchorId="405332A6">
            <wp:extent cx="433324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240" cy="1762125"/>
                    </a:xfrm>
                    <a:prstGeom prst="rect">
                      <a:avLst/>
                    </a:prstGeom>
                    <a:noFill/>
                  </pic:spPr>
                </pic:pic>
              </a:graphicData>
            </a:graphic>
          </wp:inline>
        </w:drawing>
      </w:r>
    </w:p>
    <w:p w:rsidR="008B689D" w:rsidRDefault="00137976" w:rsidP="004A09CE">
      <w:pPr>
        <w:pStyle w:val="BodyText"/>
        <w:keepNext/>
        <w:ind w:left="1080"/>
      </w:pPr>
      <w:r>
        <w:rPr>
          <w:noProof/>
        </w:rPr>
        <w:drawing>
          <wp:inline distT="0" distB="0" distL="0" distR="0" wp14:anchorId="6E4C1178">
            <wp:extent cx="433324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240" cy="1762125"/>
                    </a:xfrm>
                    <a:prstGeom prst="rect">
                      <a:avLst/>
                    </a:prstGeom>
                    <a:noFill/>
                  </pic:spPr>
                </pic:pic>
              </a:graphicData>
            </a:graphic>
          </wp:inline>
        </w:drawing>
      </w:r>
    </w:p>
    <w:p w:rsidR="008B689D" w:rsidRDefault="00137976" w:rsidP="008B689D">
      <w:pPr>
        <w:pStyle w:val="BodyText"/>
        <w:keepNext/>
        <w:ind w:left="1080"/>
      </w:pPr>
      <w:r>
        <w:rPr>
          <w:noProof/>
        </w:rPr>
        <w:drawing>
          <wp:inline distT="0" distB="0" distL="0" distR="0" wp14:anchorId="5718AA51">
            <wp:extent cx="4333240" cy="176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240" cy="1762125"/>
                    </a:xfrm>
                    <a:prstGeom prst="rect">
                      <a:avLst/>
                    </a:prstGeom>
                    <a:noFill/>
                  </pic:spPr>
                </pic:pic>
              </a:graphicData>
            </a:graphic>
          </wp:inline>
        </w:drawing>
      </w:r>
    </w:p>
    <w:p w:rsidR="008B689D" w:rsidRDefault="008B689D" w:rsidP="008B689D">
      <w:pPr>
        <w:pStyle w:val="Caption"/>
      </w:pPr>
      <w:bookmarkStart w:id="144" w:name="_Ref354046157"/>
      <w:r>
        <w:t xml:space="preserve">Figure </w:t>
      </w:r>
      <w:r w:rsidR="001D47FE">
        <w:fldChar w:fldCharType="begin"/>
      </w:r>
      <w:r w:rsidR="001D47FE">
        <w:instrText xml:space="preserve"> SEQ Figure \* ARABIC </w:instrText>
      </w:r>
      <w:r w:rsidR="001D47FE">
        <w:fldChar w:fldCharType="separate"/>
      </w:r>
      <w:r w:rsidR="00CE2D03">
        <w:rPr>
          <w:noProof/>
        </w:rPr>
        <w:t>8</w:t>
      </w:r>
      <w:r w:rsidR="001D47FE">
        <w:rPr>
          <w:noProof/>
        </w:rPr>
        <w:fldChar w:fldCharType="end"/>
      </w:r>
      <w:bookmarkEnd w:id="144"/>
      <w:r>
        <w:t xml:space="preserve"> – Module Interfaces</w:t>
      </w:r>
    </w:p>
    <w:p w:rsidR="008B689D" w:rsidRPr="00541327" w:rsidRDefault="008B689D" w:rsidP="008B689D"/>
    <w:p w:rsidR="00AC2EA6" w:rsidRDefault="00AC2EA6" w:rsidP="00AC2EA6">
      <w:pPr>
        <w:pStyle w:val="BodyText"/>
      </w:pPr>
      <w:r w:rsidRPr="006D7899">
        <w:t>The routines generat</w:t>
      </w:r>
      <w:r w:rsidR="00EC677F">
        <w:t>ed by the HTL are in the CPers</w:t>
      </w:r>
      <w:r w:rsidRPr="006D7899">
        <w:t>&lt;</w:t>
      </w:r>
      <w:r w:rsidRPr="00BA39EA">
        <w:rPr>
          <w:i/>
        </w:rPr>
        <w:t>Modn</w:t>
      </w:r>
      <w:r w:rsidRPr="006D7899">
        <w:t xml:space="preserve">&gt; class.  The </w:t>
      </w:r>
      <w:r w:rsidR="000C1C2B">
        <w:t>HT</w:t>
      </w:r>
      <w:r w:rsidRPr="006D7899">
        <w:t xml:space="preserve"> instructions are </w:t>
      </w:r>
      <w:r w:rsidR="007417CA">
        <w:t>written by the user</w:t>
      </w:r>
      <w:r w:rsidR="007417CA" w:rsidRPr="006D7899">
        <w:t xml:space="preserve"> </w:t>
      </w:r>
      <w:r w:rsidRPr="006D7899">
        <w:t>in a fu</w:t>
      </w:r>
      <w:r w:rsidR="00EC677F">
        <w:t>nction called Pers</w:t>
      </w:r>
      <w:r>
        <w:t>&lt;</w:t>
      </w:r>
      <w:r w:rsidRPr="00BA39EA">
        <w:rPr>
          <w:i/>
        </w:rPr>
        <w:t>Modn</w:t>
      </w:r>
      <w:r w:rsidRPr="006D7899">
        <w:t xml:space="preserve">&gt;, </w:t>
      </w:r>
      <w:r w:rsidR="00EC677F">
        <w:t>which is a member of the CPers</w:t>
      </w:r>
      <w:r w:rsidRPr="006D7899">
        <w:t>&lt;</w:t>
      </w:r>
      <w:r w:rsidRPr="00BA39EA">
        <w:rPr>
          <w:i/>
        </w:rPr>
        <w:t>Modn</w:t>
      </w:r>
      <w:r w:rsidRPr="006D7899">
        <w:t>&gt; class as illustrated in</w:t>
      </w:r>
      <w:r>
        <w:t xml:space="preserve"> </w:t>
      </w:r>
      <w:r w:rsidR="00B21F81">
        <w:fldChar w:fldCharType="begin"/>
      </w:r>
      <w:r>
        <w:instrText xml:space="preserve"> REF _Ref362512725 \h </w:instrText>
      </w:r>
      <w:r w:rsidR="00B21F81">
        <w:fldChar w:fldCharType="separate"/>
      </w:r>
      <w:r w:rsidR="00CE2D03">
        <w:t xml:space="preserve">Figure </w:t>
      </w:r>
      <w:r w:rsidR="00CE2D03">
        <w:rPr>
          <w:noProof/>
        </w:rPr>
        <w:t>7</w:t>
      </w:r>
      <w:r w:rsidR="00B21F81">
        <w:fldChar w:fldCharType="end"/>
      </w:r>
      <w:r w:rsidR="008A3143">
        <w:t>.</w:t>
      </w:r>
    </w:p>
    <w:p w:rsidR="00626AEA" w:rsidRDefault="00626AEA" w:rsidP="001D3AF1">
      <w:pPr>
        <w:pStyle w:val="Heading4"/>
      </w:pPr>
      <w:r>
        <w:t>C</w:t>
      </w:r>
      <w:r w:rsidR="00EC677F">
        <w:t>Pers</w:t>
      </w:r>
      <w:r>
        <w:t>&lt;Mod</w:t>
      </w:r>
      <w:r w:rsidR="00272167">
        <w:t>n</w:t>
      </w:r>
      <w:r>
        <w:t>&gt; Class Routines</w:t>
      </w:r>
    </w:p>
    <w:p w:rsidR="00A527AD" w:rsidRDefault="00242852" w:rsidP="00A527AD">
      <w:pPr>
        <w:pStyle w:val="BodyText"/>
      </w:pPr>
      <w:r>
        <w:t xml:space="preserve">The following tables provide a summary of routines </w:t>
      </w:r>
      <w:r w:rsidR="00272167">
        <w:t xml:space="preserve">that may be </w:t>
      </w:r>
      <w:r>
        <w:t xml:space="preserve">available to the </w:t>
      </w:r>
      <w:r w:rsidR="00705766">
        <w:t>personality</w:t>
      </w:r>
      <w:r w:rsidR="00272167">
        <w:t xml:space="preserve"> in the </w:t>
      </w:r>
      <w:r w:rsidR="00C22916">
        <w:t>Module HT API</w:t>
      </w:r>
      <w:r w:rsidR="00272167">
        <w:t>,</w:t>
      </w:r>
      <w:r>
        <w:t xml:space="preserve"> along with the </w:t>
      </w:r>
      <w:r w:rsidRPr="007D7520">
        <w:rPr>
          <w:b/>
          <w:i/>
        </w:rPr>
        <w:t>htd</w:t>
      </w:r>
      <w:r>
        <w:t xml:space="preserve"> commands that </w:t>
      </w:r>
      <w:r w:rsidR="00272167">
        <w:t xml:space="preserve">are </w:t>
      </w:r>
      <w:r w:rsidR="0004381F">
        <w:t>used</w:t>
      </w:r>
      <w:r w:rsidR="00272167">
        <w:t xml:space="preserve"> to include the routines</w:t>
      </w:r>
      <w:r>
        <w:t>.</w:t>
      </w:r>
      <w:r w:rsidR="00272167">
        <w:t xml:space="preserve">  The </w:t>
      </w:r>
      <w:r w:rsidR="001D059D">
        <w:t xml:space="preserve">HT </w:t>
      </w:r>
      <w:r w:rsidR="00272167">
        <w:t xml:space="preserve">instructions in the </w:t>
      </w:r>
      <w:r w:rsidR="00EC677F">
        <w:t>Pers</w:t>
      </w:r>
      <w:r w:rsidR="00272167">
        <w:t>&lt;Modn&gt; function utilize the routi</w:t>
      </w:r>
      <w:r w:rsidR="00BC636B">
        <w:t xml:space="preserve">nes in the </w:t>
      </w:r>
      <w:r w:rsidR="00C22916">
        <w:t>API</w:t>
      </w:r>
      <w:r w:rsidR="00BC636B">
        <w:t>.</w:t>
      </w:r>
      <w:r w:rsidR="00A527AD">
        <w:t xml:space="preserve">  </w:t>
      </w:r>
    </w:p>
    <w:p w:rsidR="00A527AD" w:rsidRDefault="00A527AD" w:rsidP="00A527AD">
      <w:pPr>
        <w:pStyle w:val="BodyText"/>
      </w:pPr>
    </w:p>
    <w:tbl>
      <w:tblPr>
        <w:tblStyle w:val="TableGrid"/>
        <w:tblW w:w="0" w:type="auto"/>
        <w:tblInd w:w="720" w:type="dxa"/>
        <w:tblLook w:val="04A0" w:firstRow="1" w:lastRow="0" w:firstColumn="1" w:lastColumn="0" w:noHBand="0" w:noVBand="1"/>
      </w:tblPr>
      <w:tblGrid>
        <w:gridCol w:w="2392"/>
        <w:gridCol w:w="2532"/>
        <w:gridCol w:w="2986"/>
      </w:tblGrid>
      <w:tr w:rsidR="00D86E7A" w:rsidTr="00D86E7A">
        <w:trPr>
          <w:cantSplit/>
          <w:tblHeader/>
        </w:trPr>
        <w:tc>
          <w:tcPr>
            <w:tcW w:w="2429" w:type="dxa"/>
            <w:vAlign w:val="center"/>
          </w:tcPr>
          <w:p w:rsidR="00D86E7A" w:rsidRDefault="00D86E7A" w:rsidP="00D86E7A">
            <w:pPr>
              <w:pStyle w:val="BodyText"/>
              <w:keepNext/>
              <w:ind w:left="0"/>
              <w:rPr>
                <w:b/>
              </w:rPr>
            </w:pPr>
            <w:r>
              <w:rPr>
                <w:b/>
              </w:rPr>
              <w:lastRenderedPageBreak/>
              <w:t xml:space="preserve">CPers&lt;Modn&gt; </w:t>
            </w:r>
            <w:r w:rsidRPr="00114339">
              <w:rPr>
                <w:b/>
              </w:rPr>
              <w:t>Routine</w:t>
            </w:r>
          </w:p>
        </w:tc>
        <w:tc>
          <w:tcPr>
            <w:tcW w:w="2539" w:type="dxa"/>
            <w:vAlign w:val="center"/>
          </w:tcPr>
          <w:p w:rsidR="00D86E7A" w:rsidRDefault="00D86E7A" w:rsidP="00D86E7A">
            <w:pPr>
              <w:pStyle w:val="BodyText"/>
              <w:ind w:left="0"/>
              <w:jc w:val="center"/>
              <w:rPr>
                <w:b/>
              </w:rPr>
            </w:pPr>
            <w:r w:rsidRPr="007D7520">
              <w:rPr>
                <w:b/>
                <w:i/>
              </w:rPr>
              <w:t>htd</w:t>
            </w:r>
            <w:r w:rsidRPr="00114339">
              <w:rPr>
                <w:b/>
              </w:rPr>
              <w:t xml:space="preserve"> Command</w:t>
            </w:r>
          </w:p>
        </w:tc>
        <w:tc>
          <w:tcPr>
            <w:tcW w:w="3168" w:type="dxa"/>
            <w:vAlign w:val="center"/>
          </w:tcPr>
          <w:p w:rsidR="00D86E7A" w:rsidRDefault="00D86E7A" w:rsidP="00D86E7A">
            <w:pPr>
              <w:pStyle w:val="BodyText"/>
              <w:ind w:left="0"/>
              <w:jc w:val="center"/>
              <w:rPr>
                <w:b/>
              </w:rPr>
            </w:pPr>
            <w:r w:rsidRPr="00114339">
              <w:rPr>
                <w:b/>
              </w:rPr>
              <w:t>Description</w:t>
            </w:r>
          </w:p>
        </w:tc>
      </w:tr>
      <w:tr w:rsidR="00D86E7A" w:rsidTr="00D86E7A">
        <w:trPr>
          <w:cantSplit/>
        </w:trPr>
        <w:tc>
          <w:tcPr>
            <w:tcW w:w="2429" w:type="dxa"/>
            <w:vAlign w:val="center"/>
          </w:tcPr>
          <w:p w:rsidR="000654FA" w:rsidRDefault="00D86E7A">
            <w:pPr>
              <w:pStyle w:val="BodyText"/>
              <w:ind w:left="0"/>
            </w:pPr>
            <w:proofErr w:type="gramStart"/>
            <w:r>
              <w:t xml:space="preserve">HtContinue( </w:t>
            </w:r>
            <w:r w:rsidR="00B21F81" w:rsidRPr="00B21F81">
              <w:rPr>
                <w:i/>
              </w:rPr>
              <w:t>inst</w:t>
            </w:r>
            <w:r w:rsidR="00A972E0">
              <w:rPr>
                <w:i/>
              </w:rPr>
              <w:t>r</w:t>
            </w:r>
            <w:proofErr w:type="gramEnd"/>
            <w:r>
              <w:t xml:space="preserve"> )</w:t>
            </w:r>
          </w:p>
        </w:tc>
        <w:tc>
          <w:tcPr>
            <w:tcW w:w="2539" w:type="dxa"/>
            <w:vAlign w:val="center"/>
          </w:tcPr>
          <w:p w:rsidR="00D86E7A" w:rsidRDefault="00D86E7A" w:rsidP="00D86E7A">
            <w:pPr>
              <w:pStyle w:val="BodyText"/>
              <w:ind w:left="0"/>
            </w:pPr>
            <w:proofErr w:type="gramStart"/>
            <w:r>
              <w:t>AddModule( )</w:t>
            </w:r>
            <w:proofErr w:type="gramEnd"/>
          </w:p>
        </w:tc>
        <w:tc>
          <w:tcPr>
            <w:tcW w:w="3168" w:type="dxa"/>
            <w:vAlign w:val="center"/>
          </w:tcPr>
          <w:p w:rsidR="00D86E7A" w:rsidRDefault="007417CA" w:rsidP="00D86E7A">
            <w:pPr>
              <w:pStyle w:val="BodyText"/>
              <w:keepNext/>
              <w:ind w:left="0"/>
            </w:pPr>
            <w:r>
              <w:t xml:space="preserve">Specifies </w:t>
            </w:r>
            <w:r w:rsidR="00D86E7A">
              <w:t>the next instruction to execute.</w:t>
            </w:r>
          </w:p>
        </w:tc>
      </w:tr>
      <w:tr w:rsidR="00D86E7A" w:rsidTr="00D86E7A">
        <w:trPr>
          <w:cantSplit/>
        </w:trPr>
        <w:tc>
          <w:tcPr>
            <w:tcW w:w="2429" w:type="dxa"/>
            <w:vAlign w:val="center"/>
          </w:tcPr>
          <w:p w:rsidR="00D86E7A" w:rsidRDefault="00D86E7A" w:rsidP="00D86E7A">
            <w:pPr>
              <w:pStyle w:val="BodyText"/>
              <w:ind w:left="0"/>
            </w:pPr>
            <w:proofErr w:type="gramStart"/>
            <w:r>
              <w:t>HtRetry(</w:t>
            </w:r>
            <w:proofErr w:type="gramEnd"/>
            <w:r>
              <w:t>)</w:t>
            </w:r>
          </w:p>
        </w:tc>
        <w:tc>
          <w:tcPr>
            <w:tcW w:w="2539" w:type="dxa"/>
            <w:vAlign w:val="center"/>
          </w:tcPr>
          <w:p w:rsidR="00D86E7A" w:rsidRDefault="00D86E7A" w:rsidP="00D86E7A">
            <w:pPr>
              <w:pStyle w:val="BodyText"/>
              <w:ind w:left="0"/>
            </w:pPr>
            <w:proofErr w:type="gramStart"/>
            <w:r>
              <w:t>AddModule( )</w:t>
            </w:r>
            <w:proofErr w:type="gramEnd"/>
          </w:p>
        </w:tc>
        <w:tc>
          <w:tcPr>
            <w:tcW w:w="3168" w:type="dxa"/>
            <w:vAlign w:val="center"/>
          </w:tcPr>
          <w:p w:rsidR="00D86E7A" w:rsidRDefault="00D86E7A" w:rsidP="00D86E7A">
            <w:pPr>
              <w:pStyle w:val="BodyText"/>
              <w:ind w:left="0"/>
            </w:pPr>
            <w:r>
              <w:t>Indicates the current instruction should be re-executed.</w:t>
            </w:r>
            <w:r w:rsidR="00906A02">
              <w:t xml:space="preserve">  Performance Monitor retry count is incremented.</w:t>
            </w:r>
          </w:p>
        </w:tc>
      </w:tr>
      <w:tr w:rsidR="00D86E7A" w:rsidTr="00D86E7A">
        <w:trPr>
          <w:cantSplit/>
        </w:trPr>
        <w:tc>
          <w:tcPr>
            <w:tcW w:w="2429" w:type="dxa"/>
            <w:vAlign w:val="center"/>
          </w:tcPr>
          <w:p w:rsidR="00D86E7A" w:rsidRDefault="00D86E7A" w:rsidP="00D86E7A">
            <w:pPr>
              <w:pStyle w:val="BodyText"/>
              <w:ind w:left="0"/>
            </w:pPr>
            <w:proofErr w:type="gramStart"/>
            <w:r>
              <w:t>HtTerminate( )</w:t>
            </w:r>
            <w:proofErr w:type="gramEnd"/>
          </w:p>
        </w:tc>
        <w:tc>
          <w:tcPr>
            <w:tcW w:w="2539" w:type="dxa"/>
            <w:vAlign w:val="center"/>
          </w:tcPr>
          <w:p w:rsidR="00D86E7A" w:rsidRDefault="00D86E7A" w:rsidP="00D86E7A">
            <w:pPr>
              <w:pStyle w:val="BodyText"/>
              <w:ind w:left="0"/>
            </w:pPr>
            <w:r>
              <w:t>AddModule(reset=&lt;inst&gt;)</w:t>
            </w:r>
          </w:p>
        </w:tc>
        <w:tc>
          <w:tcPr>
            <w:tcW w:w="3168" w:type="dxa"/>
            <w:vAlign w:val="center"/>
          </w:tcPr>
          <w:p w:rsidR="00D86E7A" w:rsidRDefault="00D86E7A" w:rsidP="00D86E7A">
            <w:pPr>
              <w:pStyle w:val="BodyText"/>
              <w:ind w:left="0"/>
            </w:pPr>
            <w:r>
              <w:t>Terminates the currently executing thread.  Only used to terminate reset thread.</w:t>
            </w:r>
          </w:p>
        </w:tc>
      </w:tr>
      <w:tr w:rsidR="00D86E7A" w:rsidTr="00D86E7A">
        <w:trPr>
          <w:cantSplit/>
        </w:trPr>
        <w:tc>
          <w:tcPr>
            <w:tcW w:w="2429" w:type="dxa"/>
            <w:vAlign w:val="center"/>
          </w:tcPr>
          <w:p w:rsidR="00D86E7A" w:rsidRDefault="00D86E7A" w:rsidP="00D86E7A">
            <w:pPr>
              <w:pStyle w:val="BodyText"/>
              <w:ind w:left="0"/>
            </w:pPr>
            <w:proofErr w:type="gramStart"/>
            <w:r>
              <w:t>HtPause(</w:t>
            </w:r>
            <w:r w:rsidR="00584087">
              <w:t xml:space="preserve"> </w:t>
            </w:r>
            <w:r w:rsidR="00B21F81" w:rsidRPr="00B21F81">
              <w:rPr>
                <w:i/>
              </w:rPr>
              <w:t>inst</w:t>
            </w:r>
            <w:r w:rsidR="00A972E0">
              <w:rPr>
                <w:i/>
              </w:rPr>
              <w:t>r</w:t>
            </w:r>
            <w:proofErr w:type="gramEnd"/>
            <w:r w:rsidR="00584087">
              <w:t xml:space="preserve"> </w:t>
            </w:r>
            <w:r>
              <w:t>)</w:t>
            </w:r>
          </w:p>
        </w:tc>
        <w:tc>
          <w:tcPr>
            <w:tcW w:w="2539" w:type="dxa"/>
            <w:vAlign w:val="center"/>
          </w:tcPr>
          <w:p w:rsidR="00D86E7A" w:rsidRDefault="00D86E7A" w:rsidP="00CF1B25">
            <w:pPr>
              <w:pStyle w:val="BodyText"/>
              <w:ind w:left="0"/>
            </w:pPr>
            <w:r>
              <w:t>AddModule(pause=</w:t>
            </w:r>
            <w:r w:rsidR="00CF1B25">
              <w:t>true</w:t>
            </w:r>
            <w:r>
              <w:t>)</w:t>
            </w:r>
          </w:p>
        </w:tc>
        <w:tc>
          <w:tcPr>
            <w:tcW w:w="3168" w:type="dxa"/>
            <w:vAlign w:val="center"/>
          </w:tcPr>
          <w:p w:rsidR="000654FA" w:rsidRDefault="00D86E7A">
            <w:pPr>
              <w:pStyle w:val="BodyText"/>
              <w:ind w:left="0"/>
            </w:pPr>
            <w:r>
              <w:t>Suspends the currently executing thread</w:t>
            </w:r>
            <w:r w:rsidR="00584087">
              <w:t>.  Indicates the next instruction to execute when</w:t>
            </w:r>
            <w:r>
              <w:t xml:space="preserve"> a </w:t>
            </w:r>
            <w:r w:rsidRPr="00D86E7A">
              <w:rPr>
                <w:i/>
              </w:rPr>
              <w:t>HtResume</w:t>
            </w:r>
            <w:r>
              <w:t xml:space="preserve"> is executed for the thread</w:t>
            </w:r>
            <w:r w:rsidR="00584087">
              <w:t>.</w:t>
            </w:r>
          </w:p>
        </w:tc>
      </w:tr>
      <w:tr w:rsidR="00D86E7A" w:rsidTr="00D86E7A">
        <w:trPr>
          <w:cantSplit/>
        </w:trPr>
        <w:tc>
          <w:tcPr>
            <w:tcW w:w="2429" w:type="dxa"/>
            <w:vAlign w:val="center"/>
          </w:tcPr>
          <w:p w:rsidR="00D86E7A" w:rsidRDefault="00D86E7A" w:rsidP="00D86E7A">
            <w:pPr>
              <w:pStyle w:val="BodyText"/>
              <w:keepNext/>
              <w:ind w:left="0"/>
            </w:pPr>
            <w:r>
              <w:t>HtResume(</w:t>
            </w:r>
            <w:r w:rsidR="00B21F81" w:rsidRPr="00B21F81">
              <w:rPr>
                <w:i/>
              </w:rPr>
              <w:t>threadID</w:t>
            </w:r>
            <w:r>
              <w:t>)</w:t>
            </w:r>
          </w:p>
        </w:tc>
        <w:tc>
          <w:tcPr>
            <w:tcW w:w="2539" w:type="dxa"/>
            <w:vAlign w:val="center"/>
          </w:tcPr>
          <w:p w:rsidR="00D86E7A" w:rsidRDefault="00D86E7A" w:rsidP="00CF1B25">
            <w:pPr>
              <w:pStyle w:val="BodyText"/>
              <w:ind w:left="0"/>
            </w:pPr>
            <w:r>
              <w:t>AddModule(pause=</w:t>
            </w:r>
            <w:r w:rsidR="00CF1B25">
              <w:t>true</w:t>
            </w:r>
            <w:r>
              <w:t>)</w:t>
            </w:r>
          </w:p>
        </w:tc>
        <w:tc>
          <w:tcPr>
            <w:tcW w:w="3168" w:type="dxa"/>
            <w:vAlign w:val="center"/>
          </w:tcPr>
          <w:p w:rsidR="00D86E7A" w:rsidRDefault="00D86E7A" w:rsidP="00D86E7A">
            <w:pPr>
              <w:pStyle w:val="BodyText"/>
              <w:keepNext/>
              <w:ind w:left="0"/>
            </w:pPr>
            <w:r>
              <w:t xml:space="preserve">Resumes the specified thread (that was previously suspended using </w:t>
            </w:r>
            <w:proofErr w:type="gramStart"/>
            <w:r w:rsidRPr="00D86E7A">
              <w:rPr>
                <w:i/>
              </w:rPr>
              <w:t>HtPause</w:t>
            </w:r>
            <w:r>
              <w:t xml:space="preserve"> )</w:t>
            </w:r>
            <w:proofErr w:type="gramEnd"/>
            <w:r w:rsidR="00B95198">
              <w:t xml:space="preserve">.  Note threadID is not specified if </w:t>
            </w:r>
            <w:r w:rsidR="00B95198" w:rsidRPr="00B95198">
              <w:rPr>
                <w:b/>
                <w:i/>
              </w:rPr>
              <w:t>htd</w:t>
            </w:r>
            <w:r w:rsidR="00B95198" w:rsidRPr="00B95198">
              <w:rPr>
                <w:i/>
              </w:rPr>
              <w:t xml:space="preserve"> htIdW</w:t>
            </w:r>
            <w:r w:rsidR="00B95198">
              <w:t xml:space="preserve"> is not specified</w:t>
            </w:r>
            <w:r>
              <w:t>.</w:t>
            </w:r>
          </w:p>
        </w:tc>
      </w:tr>
    </w:tbl>
    <w:p w:rsidR="00D86E7A" w:rsidRDefault="00D86E7A"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5</w:t>
      </w:r>
      <w:r w:rsidR="001D47FE">
        <w:rPr>
          <w:noProof/>
        </w:rPr>
        <w:fldChar w:fldCharType="end"/>
      </w:r>
      <w:r>
        <w:t xml:space="preserve"> – Threading and Instruction Scheduling Routines</w:t>
      </w:r>
    </w:p>
    <w:p w:rsidR="00BC636B" w:rsidRDefault="00BC636B" w:rsidP="00BC636B">
      <w:pPr>
        <w:pStyle w:val="BodyText"/>
      </w:pPr>
    </w:p>
    <w:tbl>
      <w:tblPr>
        <w:tblStyle w:val="TableGrid"/>
        <w:tblW w:w="0" w:type="auto"/>
        <w:tblInd w:w="720" w:type="dxa"/>
        <w:tblLook w:val="04A0" w:firstRow="1" w:lastRow="0" w:firstColumn="1" w:lastColumn="0" w:noHBand="0" w:noVBand="1"/>
      </w:tblPr>
      <w:tblGrid>
        <w:gridCol w:w="2829"/>
        <w:gridCol w:w="2185"/>
        <w:gridCol w:w="2896"/>
      </w:tblGrid>
      <w:tr w:rsidR="00626AEA" w:rsidTr="00584087">
        <w:trPr>
          <w:cantSplit/>
          <w:tblHeader/>
        </w:trPr>
        <w:tc>
          <w:tcPr>
            <w:tcW w:w="2829" w:type="dxa"/>
            <w:vAlign w:val="center"/>
          </w:tcPr>
          <w:p w:rsidR="00626AEA" w:rsidRDefault="00626AEA" w:rsidP="00626AEA">
            <w:pPr>
              <w:pStyle w:val="BodyText"/>
              <w:keepNext/>
              <w:ind w:left="0"/>
              <w:rPr>
                <w:b/>
              </w:rPr>
            </w:pPr>
            <w:r>
              <w:rPr>
                <w:b/>
              </w:rPr>
              <w:t>C</w:t>
            </w:r>
            <w:r w:rsidR="00EC677F">
              <w:rPr>
                <w:b/>
              </w:rPr>
              <w:t>Pers</w:t>
            </w:r>
            <w:r>
              <w:rPr>
                <w:b/>
              </w:rPr>
              <w:t>&lt;</w:t>
            </w:r>
            <w:r w:rsidRPr="00242852">
              <w:rPr>
                <w:b/>
                <w:i/>
              </w:rPr>
              <w:t>Modn</w:t>
            </w:r>
            <w:r>
              <w:rPr>
                <w:b/>
              </w:rPr>
              <w:t xml:space="preserve">&gt; </w:t>
            </w:r>
            <w:r w:rsidRPr="00114339">
              <w:rPr>
                <w:b/>
              </w:rPr>
              <w:t>Routine</w:t>
            </w:r>
          </w:p>
        </w:tc>
        <w:tc>
          <w:tcPr>
            <w:tcW w:w="2267" w:type="dxa"/>
            <w:vAlign w:val="center"/>
          </w:tcPr>
          <w:p w:rsidR="00626AEA" w:rsidRDefault="00626AEA" w:rsidP="00626AEA">
            <w:pPr>
              <w:pStyle w:val="BodyText"/>
              <w:ind w:left="0"/>
              <w:jc w:val="center"/>
              <w:rPr>
                <w:b/>
              </w:rPr>
            </w:pPr>
            <w:r w:rsidRPr="007D7520">
              <w:rPr>
                <w:b/>
                <w:i/>
              </w:rPr>
              <w:t>htd</w:t>
            </w:r>
            <w:r w:rsidRPr="00114339">
              <w:rPr>
                <w:b/>
              </w:rPr>
              <w:t xml:space="preserve"> Command</w:t>
            </w:r>
          </w:p>
        </w:tc>
        <w:tc>
          <w:tcPr>
            <w:tcW w:w="3040" w:type="dxa"/>
            <w:vAlign w:val="center"/>
          </w:tcPr>
          <w:p w:rsidR="00626AEA" w:rsidRDefault="00626AEA" w:rsidP="00626AEA">
            <w:pPr>
              <w:pStyle w:val="BodyText"/>
              <w:ind w:left="0"/>
              <w:jc w:val="center"/>
              <w:rPr>
                <w:b/>
              </w:rPr>
            </w:pPr>
            <w:r w:rsidRPr="00114339">
              <w:rPr>
                <w:b/>
              </w:rPr>
              <w:t>Description</w:t>
            </w:r>
          </w:p>
        </w:tc>
      </w:tr>
      <w:tr w:rsidR="00626AEA" w:rsidTr="00584087">
        <w:trPr>
          <w:cantSplit/>
        </w:trPr>
        <w:tc>
          <w:tcPr>
            <w:tcW w:w="2829" w:type="dxa"/>
            <w:vAlign w:val="center"/>
          </w:tcPr>
          <w:p w:rsidR="00626AEA" w:rsidRDefault="00626AEA" w:rsidP="00626AEA">
            <w:pPr>
              <w:pStyle w:val="BodyText"/>
              <w:ind w:left="0"/>
            </w:pPr>
            <w:r>
              <w:t>SendCallBusy_</w:t>
            </w:r>
            <w:proofErr w:type="gramStart"/>
            <w:r w:rsidR="00CD7B38" w:rsidRPr="00CD7B38">
              <w:rPr>
                <w:i/>
              </w:rPr>
              <w:t>ht</w:t>
            </w:r>
            <w:r w:rsidRPr="007E7201">
              <w:rPr>
                <w:i/>
              </w:rPr>
              <w:t>func</w:t>
            </w:r>
            <w:r>
              <w:t>( )</w:t>
            </w:r>
            <w:proofErr w:type="gramEnd"/>
          </w:p>
        </w:tc>
        <w:tc>
          <w:tcPr>
            <w:tcW w:w="2267" w:type="dxa"/>
            <w:vAlign w:val="center"/>
          </w:tcPr>
          <w:p w:rsidR="00626AEA" w:rsidRDefault="00626AEA" w:rsidP="00626AEA">
            <w:pPr>
              <w:pStyle w:val="BodyText"/>
              <w:ind w:left="0"/>
            </w:pPr>
            <w:proofErr w:type="gramStart"/>
            <w:r>
              <w:t>AddCall</w:t>
            </w:r>
            <w:r w:rsidR="00242852">
              <w:t xml:space="preserve">(  </w:t>
            </w:r>
            <w:proofErr w:type="gramEnd"/>
            <w:r w:rsidR="00242852">
              <w:t xml:space="preserve"> )</w:t>
            </w:r>
          </w:p>
        </w:tc>
        <w:tc>
          <w:tcPr>
            <w:tcW w:w="3040" w:type="dxa"/>
            <w:vAlign w:val="center"/>
          </w:tcPr>
          <w:p w:rsidR="00626AEA" w:rsidRDefault="00626AEA" w:rsidP="00626AEA">
            <w:pPr>
              <w:pStyle w:val="BodyText"/>
              <w:ind w:left="0"/>
            </w:pPr>
            <w:r>
              <w:t>Indicates if the interface has space to accept another call thread</w:t>
            </w:r>
          </w:p>
        </w:tc>
      </w:tr>
      <w:tr w:rsidR="00626AEA" w:rsidTr="00584087">
        <w:trPr>
          <w:cantSplit/>
        </w:trPr>
        <w:tc>
          <w:tcPr>
            <w:tcW w:w="2829" w:type="dxa"/>
            <w:vAlign w:val="center"/>
          </w:tcPr>
          <w:p w:rsidR="00626AEA" w:rsidRDefault="00626AEA" w:rsidP="00626AEA">
            <w:pPr>
              <w:pStyle w:val="BodyText"/>
              <w:ind w:left="0"/>
            </w:pPr>
            <w:r>
              <w:t>SendCall_</w:t>
            </w:r>
            <w:proofErr w:type="gramStart"/>
            <w:r w:rsidR="005F6C43" w:rsidRPr="005F6C43">
              <w:rPr>
                <w:i/>
              </w:rPr>
              <w:t>ht</w:t>
            </w:r>
            <w:r w:rsidRPr="007E7201">
              <w:rPr>
                <w:i/>
              </w:rPr>
              <w:t>func</w:t>
            </w:r>
            <w:r>
              <w:t>(</w:t>
            </w:r>
            <w:r w:rsidR="00584087">
              <w:t xml:space="preserve"> …</w:t>
            </w:r>
            <w:proofErr w:type="gramEnd"/>
            <w:r>
              <w:t xml:space="preserve"> )</w:t>
            </w:r>
          </w:p>
        </w:tc>
        <w:tc>
          <w:tcPr>
            <w:tcW w:w="2267" w:type="dxa"/>
            <w:vAlign w:val="center"/>
          </w:tcPr>
          <w:p w:rsidR="00626AEA" w:rsidRDefault="00626AEA" w:rsidP="00626AEA">
            <w:pPr>
              <w:pStyle w:val="BodyText"/>
              <w:ind w:left="0"/>
            </w:pPr>
            <w:proofErr w:type="gramStart"/>
            <w:r>
              <w:t>AddCall</w:t>
            </w:r>
            <w:r w:rsidR="00242852">
              <w:t xml:space="preserve">(  </w:t>
            </w:r>
            <w:proofErr w:type="gramEnd"/>
            <w:r w:rsidR="00242852">
              <w:t xml:space="preserve"> )</w:t>
            </w:r>
          </w:p>
        </w:tc>
        <w:tc>
          <w:tcPr>
            <w:tcW w:w="3040" w:type="dxa"/>
            <w:vAlign w:val="center"/>
          </w:tcPr>
          <w:p w:rsidR="000654FA" w:rsidRDefault="00626AEA">
            <w:pPr>
              <w:pStyle w:val="BodyText"/>
              <w:ind w:left="0"/>
            </w:pPr>
            <w:r>
              <w:t xml:space="preserve">Begins a thread in the called module.  The calling module pauses until a corresponding return is </w:t>
            </w:r>
            <w:r w:rsidR="00880BC7">
              <w:t>received</w:t>
            </w:r>
          </w:p>
        </w:tc>
      </w:tr>
      <w:tr w:rsidR="00626AEA" w:rsidTr="00584087">
        <w:trPr>
          <w:cantSplit/>
        </w:trPr>
        <w:tc>
          <w:tcPr>
            <w:tcW w:w="2829" w:type="dxa"/>
            <w:vAlign w:val="center"/>
          </w:tcPr>
          <w:p w:rsidR="00626AEA" w:rsidRDefault="00626AEA" w:rsidP="00626AEA">
            <w:pPr>
              <w:pStyle w:val="BodyText"/>
              <w:ind w:left="0"/>
            </w:pPr>
            <w:r>
              <w:t>SendCallFork_</w:t>
            </w:r>
            <w:proofErr w:type="gramStart"/>
            <w:r w:rsidR="005F6C43" w:rsidRPr="005F6C43">
              <w:rPr>
                <w:i/>
              </w:rPr>
              <w:t>ht</w:t>
            </w:r>
            <w:r w:rsidRPr="007E7201">
              <w:rPr>
                <w:i/>
              </w:rPr>
              <w:t>func</w:t>
            </w:r>
            <w:r>
              <w:t>(</w:t>
            </w:r>
            <w:r w:rsidR="00584087">
              <w:t xml:space="preserve"> …</w:t>
            </w:r>
            <w:proofErr w:type="gramEnd"/>
            <w:r>
              <w:t xml:space="preserve"> )</w:t>
            </w:r>
          </w:p>
        </w:tc>
        <w:tc>
          <w:tcPr>
            <w:tcW w:w="2267" w:type="dxa"/>
            <w:vAlign w:val="center"/>
          </w:tcPr>
          <w:p w:rsidR="00626AEA" w:rsidRDefault="00626AEA" w:rsidP="00626AEA">
            <w:pPr>
              <w:pStyle w:val="BodyText"/>
              <w:ind w:left="0"/>
            </w:pPr>
            <w:proofErr w:type="gramStart"/>
            <w:r>
              <w:t>AddCall</w:t>
            </w:r>
            <w:r w:rsidR="00DC55AD">
              <w:t>(</w:t>
            </w:r>
            <w:proofErr w:type="gramEnd"/>
            <w:r w:rsidR="00DC55AD">
              <w:t>…, fork=true,</w:t>
            </w:r>
            <w:r w:rsidR="00242852">
              <w:t xml:space="preserve"> )</w:t>
            </w:r>
          </w:p>
        </w:tc>
        <w:tc>
          <w:tcPr>
            <w:tcW w:w="3040" w:type="dxa"/>
            <w:vAlign w:val="center"/>
          </w:tcPr>
          <w:p w:rsidR="00626AEA" w:rsidRDefault="00626AEA" w:rsidP="00626AEA">
            <w:pPr>
              <w:pStyle w:val="BodyText"/>
              <w:ind w:left="0"/>
            </w:pPr>
            <w:r>
              <w:t xml:space="preserve">Begins a thread in the called module.  The </w:t>
            </w:r>
            <w:r w:rsidR="00880BC7">
              <w:t xml:space="preserve">thread in the </w:t>
            </w:r>
            <w:r>
              <w:t>calling module continues execution</w:t>
            </w:r>
          </w:p>
        </w:tc>
      </w:tr>
      <w:tr w:rsidR="00626AEA" w:rsidTr="00584087">
        <w:trPr>
          <w:cantSplit/>
        </w:trPr>
        <w:tc>
          <w:tcPr>
            <w:tcW w:w="2829" w:type="dxa"/>
            <w:vAlign w:val="center"/>
          </w:tcPr>
          <w:p w:rsidR="00626AEA" w:rsidRDefault="00626AEA" w:rsidP="00626AEA">
            <w:pPr>
              <w:pStyle w:val="BodyText"/>
              <w:ind w:left="0"/>
            </w:pPr>
            <w:r>
              <w:t>RecvReturnPause_</w:t>
            </w:r>
            <w:proofErr w:type="gramStart"/>
            <w:r w:rsidR="005F6C43" w:rsidRPr="005F6C43">
              <w:rPr>
                <w:i/>
              </w:rPr>
              <w:t>ht</w:t>
            </w:r>
            <w:r w:rsidRPr="007E7201">
              <w:rPr>
                <w:i/>
              </w:rPr>
              <w:t>func</w:t>
            </w:r>
            <w:r w:rsidR="005F6C43">
              <w:t>(</w:t>
            </w:r>
            <w:proofErr w:type="gramEnd"/>
            <w:r w:rsidR="00584087">
              <w:t>…</w:t>
            </w:r>
            <w:r>
              <w:t>)</w:t>
            </w:r>
          </w:p>
        </w:tc>
        <w:tc>
          <w:tcPr>
            <w:tcW w:w="2267" w:type="dxa"/>
            <w:vAlign w:val="center"/>
          </w:tcPr>
          <w:p w:rsidR="00626AEA" w:rsidRDefault="00626AEA" w:rsidP="00626AEA">
            <w:pPr>
              <w:pStyle w:val="BodyText"/>
              <w:ind w:left="0"/>
            </w:pPr>
            <w:proofErr w:type="gramStart"/>
            <w:r>
              <w:t>AddCall</w:t>
            </w:r>
            <w:r w:rsidR="00242852">
              <w:t xml:space="preserve">(  </w:t>
            </w:r>
            <w:proofErr w:type="gramEnd"/>
            <w:r w:rsidR="00242852">
              <w:t xml:space="preserve"> )</w:t>
            </w:r>
          </w:p>
        </w:tc>
        <w:tc>
          <w:tcPr>
            <w:tcW w:w="3040" w:type="dxa"/>
            <w:vAlign w:val="center"/>
          </w:tcPr>
          <w:p w:rsidR="005A38E6" w:rsidRDefault="00626AEA">
            <w:pPr>
              <w:pStyle w:val="BodyText"/>
              <w:ind w:left="0"/>
              <w:rPr>
                <w:b/>
                <w:color w:val="3366CC"/>
                <w:sz w:val="40"/>
              </w:rPr>
            </w:pPr>
            <w:r>
              <w:t xml:space="preserve">Pauses the current thread if any </w:t>
            </w:r>
            <w:r w:rsidR="00880BC7">
              <w:t xml:space="preserve">forked </w:t>
            </w:r>
            <w:r>
              <w:t>calls have not returned</w:t>
            </w:r>
          </w:p>
        </w:tc>
      </w:tr>
      <w:tr w:rsidR="00626AEA" w:rsidTr="00584087">
        <w:trPr>
          <w:cantSplit/>
        </w:trPr>
        <w:tc>
          <w:tcPr>
            <w:tcW w:w="2829" w:type="dxa"/>
            <w:vAlign w:val="center"/>
          </w:tcPr>
          <w:p w:rsidR="00626AEA" w:rsidRDefault="00626AEA" w:rsidP="00626AEA">
            <w:pPr>
              <w:pStyle w:val="BodyText"/>
              <w:ind w:left="0"/>
            </w:pPr>
            <w:r>
              <w:lastRenderedPageBreak/>
              <w:t>RecvReturnJoin_</w:t>
            </w:r>
            <w:proofErr w:type="gramStart"/>
            <w:r w:rsidR="005F6C43" w:rsidRPr="005F6C43">
              <w:rPr>
                <w:i/>
              </w:rPr>
              <w:t>ht</w:t>
            </w:r>
            <w:r w:rsidRPr="007E7201">
              <w:rPr>
                <w:i/>
              </w:rPr>
              <w:t>func</w:t>
            </w:r>
            <w:r>
              <w:t>( )</w:t>
            </w:r>
            <w:proofErr w:type="gramEnd"/>
          </w:p>
        </w:tc>
        <w:tc>
          <w:tcPr>
            <w:tcW w:w="2267" w:type="dxa"/>
            <w:vAlign w:val="center"/>
          </w:tcPr>
          <w:p w:rsidR="00626AEA" w:rsidRDefault="00626AEA" w:rsidP="00626AEA">
            <w:pPr>
              <w:pStyle w:val="BodyText"/>
              <w:ind w:left="0"/>
            </w:pPr>
            <w:proofErr w:type="gramStart"/>
            <w:r>
              <w:t>AddCall</w:t>
            </w:r>
            <w:r w:rsidR="00242852">
              <w:t xml:space="preserve">(  </w:t>
            </w:r>
            <w:proofErr w:type="gramEnd"/>
            <w:r w:rsidR="00242852">
              <w:t xml:space="preserve"> )</w:t>
            </w:r>
          </w:p>
        </w:tc>
        <w:tc>
          <w:tcPr>
            <w:tcW w:w="3040" w:type="dxa"/>
            <w:vAlign w:val="center"/>
          </w:tcPr>
          <w:p w:rsidR="000654FA" w:rsidRDefault="00626AEA">
            <w:pPr>
              <w:pStyle w:val="BodyText"/>
              <w:ind w:left="0"/>
            </w:pPr>
            <w:r>
              <w:t xml:space="preserve">Must be </w:t>
            </w:r>
            <w:r w:rsidR="00880BC7">
              <w:t>called in</w:t>
            </w:r>
            <w:r>
              <w:t xml:space="preserve"> the first instruction </w:t>
            </w:r>
            <w:r w:rsidR="00880BC7">
              <w:t xml:space="preserve">by </w:t>
            </w:r>
            <w:r>
              <w:t xml:space="preserve">the returning </w:t>
            </w:r>
            <w:r w:rsidR="00880BC7">
              <w:t xml:space="preserve">forked </w:t>
            </w:r>
            <w:r>
              <w:t>call thread</w:t>
            </w:r>
            <w:r w:rsidR="00880BC7">
              <w:t>.</w:t>
            </w:r>
          </w:p>
        </w:tc>
      </w:tr>
      <w:tr w:rsidR="00626AEA" w:rsidTr="00584087">
        <w:trPr>
          <w:cantSplit/>
        </w:trPr>
        <w:tc>
          <w:tcPr>
            <w:tcW w:w="2829" w:type="dxa"/>
            <w:vAlign w:val="center"/>
          </w:tcPr>
          <w:p w:rsidR="00626AEA" w:rsidRDefault="00626AEA" w:rsidP="00626AEA">
            <w:pPr>
              <w:pStyle w:val="BodyText"/>
              <w:ind w:left="0"/>
            </w:pPr>
            <w:r>
              <w:t>SendTransferBusy_</w:t>
            </w:r>
            <w:proofErr w:type="gramStart"/>
            <w:r w:rsidR="005F6C43" w:rsidRPr="005F6C43">
              <w:rPr>
                <w:i/>
              </w:rPr>
              <w:t>ht</w:t>
            </w:r>
            <w:r w:rsidRPr="007E7201">
              <w:rPr>
                <w:i/>
              </w:rPr>
              <w:t>func</w:t>
            </w:r>
            <w:r w:rsidR="005F6C43">
              <w:t>(</w:t>
            </w:r>
            <w:r w:rsidR="00880BC7">
              <w:t xml:space="preserve"> </w:t>
            </w:r>
            <w:r>
              <w:t>)</w:t>
            </w:r>
            <w:proofErr w:type="gramEnd"/>
          </w:p>
        </w:tc>
        <w:tc>
          <w:tcPr>
            <w:tcW w:w="2267" w:type="dxa"/>
            <w:vAlign w:val="center"/>
          </w:tcPr>
          <w:p w:rsidR="00626AEA" w:rsidRDefault="00626AEA" w:rsidP="00626AEA">
            <w:pPr>
              <w:pStyle w:val="BodyText"/>
              <w:ind w:left="0"/>
            </w:pPr>
            <w:proofErr w:type="gramStart"/>
            <w:r>
              <w:t>AddTransfer</w:t>
            </w:r>
            <w:r w:rsidR="00242852">
              <w:t xml:space="preserve">(  </w:t>
            </w:r>
            <w:proofErr w:type="gramEnd"/>
            <w:r w:rsidR="00242852">
              <w:t xml:space="preserve"> )</w:t>
            </w:r>
          </w:p>
        </w:tc>
        <w:tc>
          <w:tcPr>
            <w:tcW w:w="3040" w:type="dxa"/>
            <w:vAlign w:val="center"/>
          </w:tcPr>
          <w:p w:rsidR="00626AEA" w:rsidRDefault="00626AEA" w:rsidP="00626AEA">
            <w:pPr>
              <w:pStyle w:val="BodyText"/>
              <w:ind w:left="0"/>
            </w:pPr>
            <w:r>
              <w:t>Indicates if the transfer interface has space to accept another transfer thread</w:t>
            </w:r>
          </w:p>
        </w:tc>
      </w:tr>
      <w:tr w:rsidR="00626AEA" w:rsidTr="00584087">
        <w:trPr>
          <w:cantSplit/>
        </w:trPr>
        <w:tc>
          <w:tcPr>
            <w:tcW w:w="2829" w:type="dxa"/>
            <w:vAlign w:val="center"/>
          </w:tcPr>
          <w:p w:rsidR="00626AEA" w:rsidRDefault="00626AEA" w:rsidP="00626AEA">
            <w:pPr>
              <w:pStyle w:val="BodyText"/>
              <w:ind w:left="0"/>
            </w:pPr>
            <w:r>
              <w:t>SendTransfer_</w:t>
            </w:r>
            <w:proofErr w:type="gramStart"/>
            <w:r w:rsidR="005F6C43" w:rsidRPr="005F6C43">
              <w:rPr>
                <w:i/>
              </w:rPr>
              <w:t>ht</w:t>
            </w:r>
            <w:r w:rsidRPr="005F6C43">
              <w:rPr>
                <w:i/>
              </w:rPr>
              <w:t>f</w:t>
            </w:r>
            <w:r w:rsidRPr="007E7201">
              <w:rPr>
                <w:i/>
              </w:rPr>
              <w:t>unc</w:t>
            </w:r>
            <w:r>
              <w:t xml:space="preserve">( </w:t>
            </w:r>
            <w:r w:rsidR="00880BC7">
              <w:t>…</w:t>
            </w:r>
            <w:proofErr w:type="gramEnd"/>
            <w:r w:rsidR="00880BC7">
              <w:t xml:space="preserve"> </w:t>
            </w:r>
            <w:r>
              <w:t>)</w:t>
            </w:r>
          </w:p>
        </w:tc>
        <w:tc>
          <w:tcPr>
            <w:tcW w:w="2267" w:type="dxa"/>
            <w:vAlign w:val="center"/>
          </w:tcPr>
          <w:p w:rsidR="00626AEA" w:rsidRDefault="00626AEA" w:rsidP="00626AEA">
            <w:pPr>
              <w:pStyle w:val="BodyText"/>
              <w:ind w:left="0"/>
            </w:pPr>
            <w:proofErr w:type="gramStart"/>
            <w:r>
              <w:t>AddTransfer</w:t>
            </w:r>
            <w:r w:rsidR="00242852">
              <w:t xml:space="preserve">(  </w:t>
            </w:r>
            <w:proofErr w:type="gramEnd"/>
            <w:r w:rsidR="00242852">
              <w:t xml:space="preserve"> )</w:t>
            </w:r>
            <w:r>
              <w:t xml:space="preserve"> </w:t>
            </w:r>
          </w:p>
        </w:tc>
        <w:tc>
          <w:tcPr>
            <w:tcW w:w="3040" w:type="dxa"/>
            <w:vAlign w:val="center"/>
          </w:tcPr>
          <w:p w:rsidR="00626AEA" w:rsidRDefault="00626AEA" w:rsidP="00626AEA">
            <w:pPr>
              <w:pStyle w:val="BodyText"/>
              <w:ind w:left="0"/>
            </w:pPr>
            <w:r>
              <w:t>Begins a thread in the destination module.  The thread in the source module terminates</w:t>
            </w:r>
          </w:p>
        </w:tc>
      </w:tr>
      <w:tr w:rsidR="00626AEA" w:rsidTr="00584087">
        <w:trPr>
          <w:cantSplit/>
        </w:trPr>
        <w:tc>
          <w:tcPr>
            <w:tcW w:w="2829" w:type="dxa"/>
            <w:vAlign w:val="center"/>
          </w:tcPr>
          <w:p w:rsidR="00626AEA" w:rsidRDefault="00626AEA" w:rsidP="00626AEA">
            <w:pPr>
              <w:pStyle w:val="BodyText"/>
              <w:ind w:left="0"/>
            </w:pPr>
            <w:r>
              <w:t>SendReturnBusy_</w:t>
            </w:r>
            <w:proofErr w:type="gramStart"/>
            <w:r w:rsidR="00E327DF" w:rsidRPr="00E327DF">
              <w:rPr>
                <w:i/>
              </w:rPr>
              <w:t>ht</w:t>
            </w:r>
            <w:r w:rsidRPr="007E7201">
              <w:rPr>
                <w:i/>
              </w:rPr>
              <w:t>func</w:t>
            </w:r>
            <w:r>
              <w:t>(</w:t>
            </w:r>
            <w:proofErr w:type="gramEnd"/>
            <w:r>
              <w:t>)</w:t>
            </w:r>
          </w:p>
        </w:tc>
        <w:tc>
          <w:tcPr>
            <w:tcW w:w="2267" w:type="dxa"/>
            <w:vAlign w:val="center"/>
          </w:tcPr>
          <w:p w:rsidR="00626AEA" w:rsidRDefault="00626AEA" w:rsidP="00626AEA">
            <w:pPr>
              <w:pStyle w:val="BodyText"/>
              <w:ind w:left="0"/>
            </w:pPr>
            <w:proofErr w:type="gramStart"/>
            <w:r>
              <w:t>AddReturn</w:t>
            </w:r>
            <w:r w:rsidR="00242852">
              <w:t xml:space="preserve">(  </w:t>
            </w:r>
            <w:proofErr w:type="gramEnd"/>
            <w:r w:rsidR="00242852">
              <w:t xml:space="preserve"> )</w:t>
            </w:r>
          </w:p>
        </w:tc>
        <w:tc>
          <w:tcPr>
            <w:tcW w:w="3040" w:type="dxa"/>
            <w:vAlign w:val="center"/>
          </w:tcPr>
          <w:p w:rsidR="00626AEA" w:rsidRDefault="00626AEA" w:rsidP="00626AEA">
            <w:pPr>
              <w:pStyle w:val="BodyText"/>
              <w:ind w:left="0"/>
            </w:pPr>
            <w:r>
              <w:t>Indicates whether the return interface has space to accept another return thread</w:t>
            </w:r>
          </w:p>
        </w:tc>
      </w:tr>
      <w:tr w:rsidR="00626AEA" w:rsidTr="00584087">
        <w:trPr>
          <w:cantSplit/>
        </w:trPr>
        <w:tc>
          <w:tcPr>
            <w:tcW w:w="2829" w:type="dxa"/>
            <w:vAlign w:val="center"/>
          </w:tcPr>
          <w:p w:rsidR="00626AEA" w:rsidRDefault="00626AEA" w:rsidP="00976695">
            <w:pPr>
              <w:pStyle w:val="BodyText"/>
              <w:keepNext/>
              <w:ind w:left="0"/>
            </w:pPr>
            <w:r>
              <w:t>SendReturn_</w:t>
            </w:r>
            <w:proofErr w:type="gramStart"/>
            <w:r w:rsidR="00E327DF" w:rsidRPr="00E327DF">
              <w:rPr>
                <w:i/>
              </w:rPr>
              <w:t>ht</w:t>
            </w:r>
            <w:r w:rsidRPr="007E7201">
              <w:rPr>
                <w:i/>
              </w:rPr>
              <w:t>func</w:t>
            </w:r>
            <w:r>
              <w:t>(</w:t>
            </w:r>
            <w:r w:rsidR="00880BC7">
              <w:t xml:space="preserve"> …</w:t>
            </w:r>
            <w:proofErr w:type="gramEnd"/>
            <w:r>
              <w:t xml:space="preserve"> )</w:t>
            </w:r>
          </w:p>
        </w:tc>
        <w:tc>
          <w:tcPr>
            <w:tcW w:w="2267" w:type="dxa"/>
            <w:vAlign w:val="center"/>
          </w:tcPr>
          <w:p w:rsidR="00626AEA" w:rsidRDefault="00626AEA" w:rsidP="00626AEA">
            <w:pPr>
              <w:pStyle w:val="BodyText"/>
              <w:ind w:left="0"/>
            </w:pPr>
            <w:proofErr w:type="gramStart"/>
            <w:r>
              <w:t>AddReturn</w:t>
            </w:r>
            <w:r w:rsidR="00242852">
              <w:t xml:space="preserve">(  </w:t>
            </w:r>
            <w:proofErr w:type="gramEnd"/>
            <w:r w:rsidR="00242852">
              <w:t xml:space="preserve"> )</w:t>
            </w:r>
          </w:p>
        </w:tc>
        <w:tc>
          <w:tcPr>
            <w:tcW w:w="3040" w:type="dxa"/>
            <w:vAlign w:val="center"/>
          </w:tcPr>
          <w:p w:rsidR="00626AEA" w:rsidRDefault="00880BC7" w:rsidP="00626AEA">
            <w:pPr>
              <w:pStyle w:val="BodyText"/>
              <w:keepNext/>
              <w:ind w:left="0"/>
            </w:pPr>
            <w:r>
              <w:t>Terminates the thread in the called module and re</w:t>
            </w:r>
            <w:r w:rsidR="00626AEA">
              <w:t>sumes a thread in the original calling module</w:t>
            </w:r>
          </w:p>
        </w:tc>
      </w:tr>
    </w:tbl>
    <w:p w:rsidR="003F19B6" w:rsidRDefault="00626AEA"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6</w:t>
      </w:r>
      <w:r w:rsidR="001D47FE">
        <w:rPr>
          <w:noProof/>
        </w:rPr>
        <w:fldChar w:fldCharType="end"/>
      </w:r>
      <w:r>
        <w:t xml:space="preserve"> – Call/Return and Join Routines</w:t>
      </w:r>
    </w:p>
    <w:p w:rsidR="00626AEA" w:rsidRDefault="00626AEA" w:rsidP="00626AEA">
      <w:pPr>
        <w:pStyle w:val="BodyText"/>
      </w:pPr>
    </w:p>
    <w:tbl>
      <w:tblPr>
        <w:tblStyle w:val="TableGrid"/>
        <w:tblW w:w="0" w:type="auto"/>
        <w:tblInd w:w="720" w:type="dxa"/>
        <w:tblLook w:val="04A0" w:firstRow="1" w:lastRow="0" w:firstColumn="1" w:lastColumn="0" w:noHBand="0" w:noVBand="1"/>
      </w:tblPr>
      <w:tblGrid>
        <w:gridCol w:w="2573"/>
        <w:gridCol w:w="2378"/>
        <w:gridCol w:w="2959"/>
      </w:tblGrid>
      <w:tr w:rsidR="00626AEA" w:rsidTr="00F144EE">
        <w:trPr>
          <w:cantSplit/>
          <w:tblHeader/>
        </w:trPr>
        <w:tc>
          <w:tcPr>
            <w:tcW w:w="2538" w:type="dxa"/>
            <w:vAlign w:val="center"/>
          </w:tcPr>
          <w:p w:rsidR="00626AEA" w:rsidRDefault="00626AEA" w:rsidP="00626AEA">
            <w:pPr>
              <w:pStyle w:val="BodyText"/>
              <w:keepNext/>
              <w:ind w:left="0"/>
              <w:rPr>
                <w:b/>
              </w:rPr>
            </w:pPr>
            <w:r>
              <w:rPr>
                <w:b/>
              </w:rPr>
              <w:t>C</w:t>
            </w:r>
            <w:r w:rsidR="00EC677F">
              <w:rPr>
                <w:b/>
              </w:rPr>
              <w:t>Pers</w:t>
            </w:r>
            <w:r>
              <w:rPr>
                <w:b/>
              </w:rPr>
              <w:t xml:space="preserve">&lt;Modn&gt; </w:t>
            </w:r>
            <w:r w:rsidRPr="00114339">
              <w:rPr>
                <w:b/>
              </w:rPr>
              <w:t>Routine</w:t>
            </w:r>
          </w:p>
        </w:tc>
        <w:tc>
          <w:tcPr>
            <w:tcW w:w="2430" w:type="dxa"/>
            <w:vAlign w:val="center"/>
          </w:tcPr>
          <w:p w:rsidR="00626AEA" w:rsidRDefault="00626AEA" w:rsidP="00626AEA">
            <w:pPr>
              <w:pStyle w:val="BodyText"/>
              <w:ind w:left="0"/>
              <w:jc w:val="center"/>
              <w:rPr>
                <w:b/>
              </w:rPr>
            </w:pPr>
            <w:r w:rsidRPr="007D7520">
              <w:rPr>
                <w:b/>
                <w:i/>
              </w:rPr>
              <w:t>htd</w:t>
            </w:r>
            <w:r w:rsidRPr="00114339">
              <w:rPr>
                <w:b/>
              </w:rPr>
              <w:t xml:space="preserve"> Command</w:t>
            </w:r>
          </w:p>
        </w:tc>
        <w:tc>
          <w:tcPr>
            <w:tcW w:w="3168" w:type="dxa"/>
            <w:vAlign w:val="center"/>
          </w:tcPr>
          <w:p w:rsidR="00626AEA" w:rsidRDefault="00626AEA" w:rsidP="00626AEA">
            <w:pPr>
              <w:pStyle w:val="BodyText"/>
              <w:ind w:left="0"/>
              <w:jc w:val="center"/>
              <w:rPr>
                <w:b/>
              </w:rPr>
            </w:pPr>
            <w:r w:rsidRPr="00114339">
              <w:rPr>
                <w:b/>
              </w:rPr>
              <w:t>Description</w:t>
            </w:r>
          </w:p>
        </w:tc>
      </w:tr>
      <w:tr w:rsidR="00626AEA" w:rsidTr="00F144EE">
        <w:trPr>
          <w:cantSplit/>
        </w:trPr>
        <w:tc>
          <w:tcPr>
            <w:tcW w:w="2538" w:type="dxa"/>
            <w:vAlign w:val="center"/>
          </w:tcPr>
          <w:p w:rsidR="00626AEA" w:rsidRDefault="00626AEA" w:rsidP="007E7201">
            <w:pPr>
              <w:pStyle w:val="BodyText"/>
              <w:ind w:left="0"/>
            </w:pPr>
            <w:r>
              <w:t>Send</w:t>
            </w:r>
            <w:r w:rsidR="007E7201">
              <w:t>Msg</w:t>
            </w:r>
            <w:r>
              <w:t>Busy</w:t>
            </w:r>
            <w:r w:rsidR="007E7201">
              <w:t>_</w:t>
            </w:r>
            <w:r w:rsidR="007E7201" w:rsidRPr="007E7201">
              <w:rPr>
                <w:i/>
              </w:rPr>
              <w:t>name</w:t>
            </w:r>
            <w:r w:rsidR="007E7201">
              <w:t xml:space="preserve"> </w:t>
            </w:r>
            <w:proofErr w:type="gramStart"/>
            <w:r>
              <w:t>( )</w:t>
            </w:r>
            <w:proofErr w:type="gramEnd"/>
          </w:p>
        </w:tc>
        <w:tc>
          <w:tcPr>
            <w:tcW w:w="2430" w:type="dxa"/>
            <w:vAlign w:val="center"/>
          </w:tcPr>
          <w:p w:rsidR="00626AEA" w:rsidRDefault="00626AEA" w:rsidP="007E7201">
            <w:pPr>
              <w:pStyle w:val="BodyText"/>
              <w:ind w:left="0"/>
            </w:pPr>
            <w:proofErr w:type="gramStart"/>
            <w:r>
              <w:t>Add</w:t>
            </w:r>
            <w:r w:rsidR="007E7201">
              <w:t>MsgIntf(</w:t>
            </w:r>
            <w:proofErr w:type="gramEnd"/>
            <w:r w:rsidR="004C296F">
              <w:t>dir=out, …</w:t>
            </w:r>
            <w:r w:rsidR="007E7201">
              <w:t>)</w:t>
            </w:r>
          </w:p>
        </w:tc>
        <w:tc>
          <w:tcPr>
            <w:tcW w:w="3168" w:type="dxa"/>
            <w:vAlign w:val="center"/>
          </w:tcPr>
          <w:p w:rsidR="00626AEA" w:rsidRDefault="00626AEA" w:rsidP="007E7201">
            <w:pPr>
              <w:pStyle w:val="BodyText"/>
              <w:keepNext/>
              <w:ind w:left="0"/>
            </w:pPr>
            <w:r>
              <w:t xml:space="preserve">Indicates if the </w:t>
            </w:r>
            <w:r w:rsidR="007E7201" w:rsidRPr="007E7201">
              <w:rPr>
                <w:i/>
              </w:rPr>
              <w:t>name</w:t>
            </w:r>
            <w:r w:rsidR="007E7201">
              <w:t xml:space="preserve"> message </w:t>
            </w:r>
            <w:r>
              <w:t xml:space="preserve">interface </w:t>
            </w:r>
            <w:r w:rsidR="007E7201">
              <w:t>can accept a new message.</w:t>
            </w:r>
          </w:p>
        </w:tc>
      </w:tr>
      <w:tr w:rsidR="0077624B" w:rsidTr="00F144EE">
        <w:trPr>
          <w:cantSplit/>
        </w:trPr>
        <w:tc>
          <w:tcPr>
            <w:tcW w:w="2538" w:type="dxa"/>
            <w:vAlign w:val="center"/>
          </w:tcPr>
          <w:p w:rsidR="0077624B" w:rsidRDefault="0077624B" w:rsidP="0077624B">
            <w:pPr>
              <w:pStyle w:val="BodyText"/>
              <w:ind w:left="0"/>
            </w:pPr>
            <w:r>
              <w:t>SendMsgFull_</w:t>
            </w:r>
            <w:r w:rsidRPr="007E7201">
              <w:rPr>
                <w:i/>
              </w:rPr>
              <w:t>name</w:t>
            </w:r>
            <w:r>
              <w:t xml:space="preserve"> </w:t>
            </w:r>
            <w:proofErr w:type="gramStart"/>
            <w:r>
              <w:t>( )</w:t>
            </w:r>
            <w:proofErr w:type="gramEnd"/>
          </w:p>
        </w:tc>
        <w:tc>
          <w:tcPr>
            <w:tcW w:w="2430" w:type="dxa"/>
            <w:vAlign w:val="center"/>
          </w:tcPr>
          <w:p w:rsidR="0077624B" w:rsidRDefault="0077624B" w:rsidP="006F5D2B">
            <w:pPr>
              <w:pStyle w:val="BodyText"/>
              <w:ind w:left="0"/>
            </w:pPr>
            <w:proofErr w:type="gramStart"/>
            <w:r>
              <w:t>AddMsgIntf(</w:t>
            </w:r>
            <w:proofErr w:type="gramEnd"/>
            <w:r>
              <w:t>dir=out, …)</w:t>
            </w:r>
          </w:p>
        </w:tc>
        <w:tc>
          <w:tcPr>
            <w:tcW w:w="3168" w:type="dxa"/>
            <w:vAlign w:val="center"/>
          </w:tcPr>
          <w:p w:rsidR="0077624B" w:rsidRDefault="0077624B" w:rsidP="006F5D2B">
            <w:pPr>
              <w:pStyle w:val="BodyText"/>
              <w:keepNext/>
              <w:ind w:left="0"/>
            </w:pPr>
            <w:r>
              <w:t xml:space="preserve">Indicates if the </w:t>
            </w:r>
            <w:r w:rsidRPr="007E7201">
              <w:rPr>
                <w:i/>
              </w:rPr>
              <w:t>name</w:t>
            </w:r>
            <w:r>
              <w:t xml:space="preserve"> message interface can accept a new message.</w:t>
            </w:r>
          </w:p>
        </w:tc>
      </w:tr>
      <w:tr w:rsidR="0077624B" w:rsidTr="00F144EE">
        <w:trPr>
          <w:cantSplit/>
        </w:trPr>
        <w:tc>
          <w:tcPr>
            <w:tcW w:w="2538" w:type="dxa"/>
            <w:vAlign w:val="center"/>
          </w:tcPr>
          <w:p w:rsidR="0077624B" w:rsidRDefault="0077624B" w:rsidP="007E7201">
            <w:pPr>
              <w:pStyle w:val="BodyText"/>
              <w:ind w:left="0"/>
            </w:pPr>
            <w:r>
              <w:t>SendMsg_</w:t>
            </w:r>
            <w:r w:rsidRPr="007E7201">
              <w:rPr>
                <w:i/>
              </w:rPr>
              <w:t xml:space="preserve">name </w:t>
            </w:r>
            <w:proofErr w:type="gramStart"/>
            <w:r>
              <w:t>( …</w:t>
            </w:r>
            <w:proofErr w:type="gramEnd"/>
            <w:r>
              <w:t xml:space="preserve"> )</w:t>
            </w:r>
          </w:p>
        </w:tc>
        <w:tc>
          <w:tcPr>
            <w:tcW w:w="2430" w:type="dxa"/>
            <w:vAlign w:val="center"/>
          </w:tcPr>
          <w:p w:rsidR="0077624B" w:rsidRDefault="0077624B" w:rsidP="00626AEA">
            <w:pPr>
              <w:pStyle w:val="BodyText"/>
              <w:ind w:left="0"/>
            </w:pPr>
            <w:proofErr w:type="gramStart"/>
            <w:r>
              <w:t>AddMsgIntf(</w:t>
            </w:r>
            <w:proofErr w:type="gramEnd"/>
            <w:r>
              <w:t>dir=out, …)</w:t>
            </w:r>
          </w:p>
        </w:tc>
        <w:tc>
          <w:tcPr>
            <w:tcW w:w="3168" w:type="dxa"/>
            <w:vAlign w:val="center"/>
          </w:tcPr>
          <w:p w:rsidR="0077624B" w:rsidRDefault="0077624B" w:rsidP="00626AEA">
            <w:pPr>
              <w:pStyle w:val="BodyText"/>
              <w:keepNext/>
              <w:ind w:left="0"/>
            </w:pPr>
            <w:r>
              <w:t xml:space="preserve">Send message data on the </w:t>
            </w:r>
            <w:r w:rsidRPr="007E7201">
              <w:rPr>
                <w:i/>
              </w:rPr>
              <w:t>name</w:t>
            </w:r>
            <w:r>
              <w:t xml:space="preserve"> message interface.</w:t>
            </w:r>
          </w:p>
        </w:tc>
      </w:tr>
      <w:tr w:rsidR="0077624B" w:rsidTr="00F144EE">
        <w:trPr>
          <w:cantSplit/>
        </w:trPr>
        <w:tc>
          <w:tcPr>
            <w:tcW w:w="2538" w:type="dxa"/>
            <w:vAlign w:val="center"/>
          </w:tcPr>
          <w:p w:rsidR="0077624B" w:rsidRDefault="0077624B" w:rsidP="007E7201">
            <w:pPr>
              <w:pStyle w:val="BodyText"/>
              <w:ind w:left="0"/>
            </w:pPr>
            <w:r>
              <w:t>RecvMsgBusy_</w:t>
            </w:r>
            <w:proofErr w:type="gramStart"/>
            <w:r w:rsidRPr="007E7201">
              <w:rPr>
                <w:i/>
              </w:rPr>
              <w:t>name</w:t>
            </w:r>
            <w:r>
              <w:t>(</w:t>
            </w:r>
            <w:proofErr w:type="gramEnd"/>
            <w:r w:rsidR="00F144EE">
              <w:t>…</w:t>
            </w:r>
            <w:r>
              <w:t>)</w:t>
            </w:r>
          </w:p>
        </w:tc>
        <w:tc>
          <w:tcPr>
            <w:tcW w:w="2430" w:type="dxa"/>
            <w:vAlign w:val="center"/>
          </w:tcPr>
          <w:p w:rsidR="0077624B" w:rsidRDefault="0077624B" w:rsidP="00626AEA">
            <w:pPr>
              <w:pStyle w:val="BodyText"/>
              <w:ind w:left="0"/>
            </w:pPr>
            <w:proofErr w:type="gramStart"/>
            <w:r>
              <w:t>AddMsgIntf(</w:t>
            </w:r>
            <w:proofErr w:type="gramEnd"/>
            <w:r>
              <w:t>dir=in, …)</w:t>
            </w:r>
          </w:p>
        </w:tc>
        <w:tc>
          <w:tcPr>
            <w:tcW w:w="3168" w:type="dxa"/>
            <w:vAlign w:val="center"/>
          </w:tcPr>
          <w:p w:rsidR="0077624B" w:rsidRDefault="0077624B" w:rsidP="00626AEA">
            <w:pPr>
              <w:pStyle w:val="BodyText"/>
              <w:keepNext/>
              <w:ind w:left="0"/>
            </w:pPr>
            <w:r>
              <w:t xml:space="preserve">Indicates if the </w:t>
            </w:r>
            <w:r w:rsidRPr="007E7201">
              <w:rPr>
                <w:i/>
              </w:rPr>
              <w:t>name</w:t>
            </w:r>
            <w:r>
              <w:t xml:space="preserve"> message interface contains a received message.</w:t>
            </w:r>
          </w:p>
        </w:tc>
      </w:tr>
      <w:tr w:rsidR="0077624B" w:rsidTr="00F144EE">
        <w:trPr>
          <w:cantSplit/>
        </w:trPr>
        <w:tc>
          <w:tcPr>
            <w:tcW w:w="2538" w:type="dxa"/>
            <w:vAlign w:val="center"/>
          </w:tcPr>
          <w:p w:rsidR="0077624B" w:rsidRDefault="0077624B" w:rsidP="0077624B">
            <w:pPr>
              <w:pStyle w:val="BodyText"/>
              <w:ind w:left="0"/>
            </w:pPr>
            <w:r>
              <w:t>RecvMsgReady_</w:t>
            </w:r>
            <w:proofErr w:type="gramStart"/>
            <w:r w:rsidRPr="007E7201">
              <w:rPr>
                <w:i/>
              </w:rPr>
              <w:t>name</w:t>
            </w:r>
            <w:r>
              <w:t>(</w:t>
            </w:r>
            <w:proofErr w:type="gramEnd"/>
            <w:r w:rsidR="00F144EE">
              <w:t>…</w:t>
            </w:r>
            <w:r>
              <w:t>)</w:t>
            </w:r>
          </w:p>
        </w:tc>
        <w:tc>
          <w:tcPr>
            <w:tcW w:w="2430" w:type="dxa"/>
            <w:vAlign w:val="center"/>
          </w:tcPr>
          <w:p w:rsidR="0077624B" w:rsidRDefault="0077624B" w:rsidP="006F5D2B">
            <w:pPr>
              <w:pStyle w:val="BodyText"/>
              <w:ind w:left="0"/>
            </w:pPr>
            <w:proofErr w:type="gramStart"/>
            <w:r>
              <w:t>AddMsgIntf(</w:t>
            </w:r>
            <w:proofErr w:type="gramEnd"/>
            <w:r>
              <w:t>dir=in, …)</w:t>
            </w:r>
          </w:p>
        </w:tc>
        <w:tc>
          <w:tcPr>
            <w:tcW w:w="3168" w:type="dxa"/>
            <w:vAlign w:val="center"/>
          </w:tcPr>
          <w:p w:rsidR="0077624B" w:rsidRDefault="0077624B" w:rsidP="006F5D2B">
            <w:pPr>
              <w:pStyle w:val="BodyText"/>
              <w:keepNext/>
              <w:ind w:left="0"/>
            </w:pPr>
            <w:r>
              <w:t xml:space="preserve">Indicates if the </w:t>
            </w:r>
            <w:r w:rsidRPr="007E7201">
              <w:rPr>
                <w:i/>
              </w:rPr>
              <w:t>name</w:t>
            </w:r>
            <w:r>
              <w:t xml:space="preserve"> message interface contains a received message.</w:t>
            </w:r>
          </w:p>
        </w:tc>
      </w:tr>
      <w:tr w:rsidR="0077624B" w:rsidTr="00F144EE">
        <w:trPr>
          <w:cantSplit/>
        </w:trPr>
        <w:tc>
          <w:tcPr>
            <w:tcW w:w="2538" w:type="dxa"/>
            <w:vAlign w:val="center"/>
          </w:tcPr>
          <w:p w:rsidR="0077624B" w:rsidRDefault="0077624B" w:rsidP="00976695">
            <w:pPr>
              <w:pStyle w:val="BodyText"/>
              <w:keepNext/>
              <w:ind w:left="0"/>
            </w:pPr>
            <w:r>
              <w:lastRenderedPageBreak/>
              <w:t>RecvMsg_</w:t>
            </w:r>
            <w:proofErr w:type="gramStart"/>
            <w:r w:rsidRPr="007E7201">
              <w:rPr>
                <w:i/>
              </w:rPr>
              <w:t>name</w:t>
            </w:r>
            <w:r>
              <w:t>(</w:t>
            </w:r>
            <w:proofErr w:type="gramEnd"/>
            <w:r w:rsidR="00F144EE">
              <w:t>…</w:t>
            </w:r>
            <w:r>
              <w:t>)</w:t>
            </w:r>
          </w:p>
        </w:tc>
        <w:tc>
          <w:tcPr>
            <w:tcW w:w="2430" w:type="dxa"/>
            <w:vAlign w:val="center"/>
          </w:tcPr>
          <w:p w:rsidR="0077624B" w:rsidRDefault="0077624B" w:rsidP="00626AEA">
            <w:pPr>
              <w:pStyle w:val="BodyText"/>
              <w:ind w:left="0"/>
            </w:pPr>
            <w:proofErr w:type="gramStart"/>
            <w:r>
              <w:t>AddMsgIntf(</w:t>
            </w:r>
            <w:proofErr w:type="gramEnd"/>
            <w:r>
              <w:t>dir=in, …)</w:t>
            </w:r>
          </w:p>
        </w:tc>
        <w:tc>
          <w:tcPr>
            <w:tcW w:w="3168" w:type="dxa"/>
            <w:vAlign w:val="center"/>
          </w:tcPr>
          <w:p w:rsidR="0077624B" w:rsidRDefault="0077624B" w:rsidP="00626AEA">
            <w:pPr>
              <w:pStyle w:val="BodyText"/>
              <w:keepNext/>
              <w:ind w:left="0"/>
            </w:pPr>
            <w:r>
              <w:t xml:space="preserve">Access the received message from the </w:t>
            </w:r>
            <w:r w:rsidRPr="007E7201">
              <w:rPr>
                <w:i/>
              </w:rPr>
              <w:t>name</w:t>
            </w:r>
            <w:r>
              <w:t xml:space="preserve"> message interface and remove the message from the queue.</w:t>
            </w:r>
          </w:p>
        </w:tc>
      </w:tr>
      <w:tr w:rsidR="0077624B" w:rsidTr="00F144EE">
        <w:trPr>
          <w:cantSplit/>
        </w:trPr>
        <w:tc>
          <w:tcPr>
            <w:tcW w:w="2538" w:type="dxa"/>
            <w:vAlign w:val="center"/>
          </w:tcPr>
          <w:p w:rsidR="0077624B" w:rsidRDefault="0077624B" w:rsidP="006F5D2B">
            <w:pPr>
              <w:pStyle w:val="BodyText"/>
              <w:keepNext/>
              <w:ind w:left="0"/>
            </w:pPr>
            <w:r>
              <w:t>PeekMsg_</w:t>
            </w:r>
            <w:proofErr w:type="gramStart"/>
            <w:r w:rsidRPr="007E7201">
              <w:rPr>
                <w:i/>
              </w:rPr>
              <w:t>name</w:t>
            </w:r>
            <w:r>
              <w:t>(</w:t>
            </w:r>
            <w:proofErr w:type="gramEnd"/>
            <w:r w:rsidR="00F144EE">
              <w:t>…</w:t>
            </w:r>
            <w:r>
              <w:t>)</w:t>
            </w:r>
          </w:p>
        </w:tc>
        <w:tc>
          <w:tcPr>
            <w:tcW w:w="2430" w:type="dxa"/>
            <w:vAlign w:val="center"/>
          </w:tcPr>
          <w:p w:rsidR="0077624B" w:rsidRDefault="0077624B" w:rsidP="006F5D2B">
            <w:pPr>
              <w:pStyle w:val="BodyText"/>
              <w:ind w:left="0"/>
            </w:pPr>
            <w:proofErr w:type="gramStart"/>
            <w:r>
              <w:t>AddMsgIntf(</w:t>
            </w:r>
            <w:proofErr w:type="gramEnd"/>
            <w:r>
              <w:t>dir=in, …)</w:t>
            </w:r>
          </w:p>
        </w:tc>
        <w:tc>
          <w:tcPr>
            <w:tcW w:w="3168" w:type="dxa"/>
            <w:vAlign w:val="center"/>
          </w:tcPr>
          <w:p w:rsidR="0077624B" w:rsidRDefault="0077624B" w:rsidP="0077624B">
            <w:pPr>
              <w:pStyle w:val="BodyText"/>
              <w:keepNext/>
              <w:ind w:left="0"/>
            </w:pPr>
            <w:r>
              <w:t xml:space="preserve">Access the received message from the </w:t>
            </w:r>
            <w:r w:rsidRPr="007E7201">
              <w:rPr>
                <w:i/>
              </w:rPr>
              <w:t>name</w:t>
            </w:r>
            <w:r>
              <w:t xml:space="preserve"> message interface but do not remove the message from the queue.</w:t>
            </w:r>
          </w:p>
        </w:tc>
      </w:tr>
    </w:tbl>
    <w:p w:rsidR="003F19B6" w:rsidRDefault="00626AEA"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7</w:t>
      </w:r>
      <w:r w:rsidR="001D47FE">
        <w:rPr>
          <w:noProof/>
        </w:rPr>
        <w:fldChar w:fldCharType="end"/>
      </w:r>
      <w:r>
        <w:t xml:space="preserve"> – Module Message Routines</w:t>
      </w:r>
    </w:p>
    <w:p w:rsidR="00626AEA" w:rsidRPr="00626AEA" w:rsidRDefault="00626AEA" w:rsidP="00626AEA">
      <w:pPr>
        <w:pStyle w:val="BodyText"/>
      </w:pPr>
    </w:p>
    <w:tbl>
      <w:tblPr>
        <w:tblStyle w:val="TableGrid"/>
        <w:tblW w:w="0" w:type="auto"/>
        <w:tblInd w:w="720" w:type="dxa"/>
        <w:tblLook w:val="04A0" w:firstRow="1" w:lastRow="0" w:firstColumn="1" w:lastColumn="0" w:noHBand="0" w:noVBand="1"/>
      </w:tblPr>
      <w:tblGrid>
        <w:gridCol w:w="2430"/>
        <w:gridCol w:w="2482"/>
        <w:gridCol w:w="2998"/>
      </w:tblGrid>
      <w:tr w:rsidR="007E7201" w:rsidTr="00811EE2">
        <w:trPr>
          <w:cantSplit/>
          <w:tblHeader/>
        </w:trPr>
        <w:tc>
          <w:tcPr>
            <w:tcW w:w="2448" w:type="dxa"/>
            <w:vAlign w:val="center"/>
          </w:tcPr>
          <w:p w:rsidR="007E7201" w:rsidRDefault="007E7201" w:rsidP="007E7201">
            <w:pPr>
              <w:pStyle w:val="BodyText"/>
              <w:keepNext/>
              <w:ind w:left="0"/>
              <w:rPr>
                <w:b/>
              </w:rPr>
            </w:pPr>
            <w:r>
              <w:rPr>
                <w:b/>
              </w:rPr>
              <w:t>C</w:t>
            </w:r>
            <w:r w:rsidR="00EC677F">
              <w:rPr>
                <w:b/>
              </w:rPr>
              <w:t>Pers</w:t>
            </w:r>
            <w:r>
              <w:rPr>
                <w:b/>
              </w:rPr>
              <w:t xml:space="preserve">&lt;Modn&gt; </w:t>
            </w:r>
            <w:r w:rsidRPr="00114339">
              <w:rPr>
                <w:b/>
              </w:rPr>
              <w:t>Routine</w:t>
            </w:r>
          </w:p>
        </w:tc>
        <w:tc>
          <w:tcPr>
            <w:tcW w:w="2520" w:type="dxa"/>
            <w:vAlign w:val="center"/>
          </w:tcPr>
          <w:p w:rsidR="007E7201" w:rsidRDefault="007E7201" w:rsidP="007E7201">
            <w:pPr>
              <w:pStyle w:val="BodyText"/>
              <w:ind w:left="0"/>
              <w:jc w:val="center"/>
              <w:rPr>
                <w:b/>
              </w:rPr>
            </w:pPr>
            <w:r w:rsidRPr="007D7520">
              <w:rPr>
                <w:b/>
                <w:i/>
              </w:rPr>
              <w:t>htd</w:t>
            </w:r>
            <w:r w:rsidRPr="00114339">
              <w:rPr>
                <w:b/>
              </w:rPr>
              <w:t xml:space="preserve"> Command</w:t>
            </w:r>
          </w:p>
        </w:tc>
        <w:tc>
          <w:tcPr>
            <w:tcW w:w="3168" w:type="dxa"/>
            <w:vAlign w:val="center"/>
          </w:tcPr>
          <w:p w:rsidR="007E7201" w:rsidRDefault="007E7201" w:rsidP="007E7201">
            <w:pPr>
              <w:pStyle w:val="BodyText"/>
              <w:ind w:left="0"/>
              <w:jc w:val="center"/>
              <w:rPr>
                <w:b/>
              </w:rPr>
            </w:pPr>
            <w:r w:rsidRPr="00114339">
              <w:rPr>
                <w:b/>
              </w:rPr>
              <w:t>Description</w:t>
            </w:r>
          </w:p>
        </w:tc>
      </w:tr>
      <w:tr w:rsidR="007E7201" w:rsidTr="00811EE2">
        <w:trPr>
          <w:cantSplit/>
        </w:trPr>
        <w:tc>
          <w:tcPr>
            <w:tcW w:w="2448" w:type="dxa"/>
            <w:vAlign w:val="center"/>
          </w:tcPr>
          <w:p w:rsidR="007E7201" w:rsidRDefault="00F144EE" w:rsidP="007E7201">
            <w:pPr>
              <w:pStyle w:val="BodyText"/>
              <w:ind w:left="0"/>
            </w:pPr>
            <w:proofErr w:type="gramStart"/>
            <w:r>
              <w:t>SendHostMsgBusy(</w:t>
            </w:r>
            <w:proofErr w:type="gramEnd"/>
            <w:r>
              <w:t>…</w:t>
            </w:r>
            <w:r w:rsidR="007E7201">
              <w:t>)</w:t>
            </w:r>
          </w:p>
        </w:tc>
        <w:tc>
          <w:tcPr>
            <w:tcW w:w="2520" w:type="dxa"/>
            <w:vAlign w:val="center"/>
          </w:tcPr>
          <w:p w:rsidR="007E7201" w:rsidRDefault="007E7201" w:rsidP="007E7201">
            <w:pPr>
              <w:pStyle w:val="BodyText"/>
              <w:ind w:left="0"/>
            </w:pPr>
            <w:proofErr w:type="gramStart"/>
            <w:r>
              <w:t>AddHostMsg(</w:t>
            </w:r>
            <w:proofErr w:type="gramEnd"/>
            <w:r w:rsidR="00AD777A">
              <w:t>dir=out, …</w:t>
            </w:r>
            <w:r>
              <w:t>)</w:t>
            </w:r>
          </w:p>
        </w:tc>
        <w:tc>
          <w:tcPr>
            <w:tcW w:w="3168" w:type="dxa"/>
            <w:vAlign w:val="center"/>
          </w:tcPr>
          <w:p w:rsidR="007E7201" w:rsidRDefault="007E7201" w:rsidP="00126A6E">
            <w:pPr>
              <w:pStyle w:val="BodyText"/>
              <w:keepNext/>
              <w:ind w:left="0"/>
            </w:pPr>
            <w:r>
              <w:t xml:space="preserve">Indicates </w:t>
            </w:r>
            <w:r w:rsidR="00126A6E">
              <w:t>if the host message interface can accept a new message</w:t>
            </w:r>
            <w:r>
              <w:t>.</w:t>
            </w:r>
          </w:p>
        </w:tc>
      </w:tr>
      <w:tr w:rsidR="007E7201" w:rsidTr="00811EE2">
        <w:trPr>
          <w:cantSplit/>
        </w:trPr>
        <w:tc>
          <w:tcPr>
            <w:tcW w:w="2448" w:type="dxa"/>
            <w:vAlign w:val="center"/>
          </w:tcPr>
          <w:p w:rsidR="007E7201" w:rsidRDefault="007E7201" w:rsidP="00976695">
            <w:pPr>
              <w:pStyle w:val="BodyText"/>
              <w:keepNext/>
              <w:ind w:left="0"/>
            </w:pPr>
            <w:r>
              <w:t>Send</w:t>
            </w:r>
            <w:r w:rsidR="00126A6E">
              <w:t>HostMsg</w:t>
            </w:r>
            <w:r w:rsidRPr="007E7201">
              <w:rPr>
                <w:i/>
              </w:rPr>
              <w:t xml:space="preserve"> </w:t>
            </w:r>
            <w:r>
              <w:t>(</w:t>
            </w:r>
            <w:r w:rsidR="00F144EE">
              <w:t>…</w:t>
            </w:r>
            <w:r>
              <w:t>)</w:t>
            </w:r>
          </w:p>
        </w:tc>
        <w:tc>
          <w:tcPr>
            <w:tcW w:w="2520" w:type="dxa"/>
            <w:vAlign w:val="center"/>
          </w:tcPr>
          <w:p w:rsidR="007E7201" w:rsidRDefault="007E7201" w:rsidP="007E7201">
            <w:pPr>
              <w:pStyle w:val="BodyText"/>
              <w:ind w:left="0"/>
            </w:pPr>
            <w:proofErr w:type="gramStart"/>
            <w:r>
              <w:t>AddHostMsg(</w:t>
            </w:r>
            <w:proofErr w:type="gramEnd"/>
            <w:r w:rsidR="00AD777A">
              <w:t>dir=out, …</w:t>
            </w:r>
            <w:r>
              <w:t>)</w:t>
            </w:r>
          </w:p>
        </w:tc>
        <w:tc>
          <w:tcPr>
            <w:tcW w:w="3168" w:type="dxa"/>
            <w:vAlign w:val="center"/>
          </w:tcPr>
          <w:p w:rsidR="007E7201" w:rsidRDefault="00126A6E" w:rsidP="007E7201">
            <w:pPr>
              <w:pStyle w:val="BodyText"/>
              <w:keepNext/>
              <w:ind w:left="0"/>
            </w:pPr>
            <w:r>
              <w:t>Send an outbound message to the host.</w:t>
            </w:r>
          </w:p>
        </w:tc>
      </w:tr>
    </w:tbl>
    <w:p w:rsidR="003F19B6" w:rsidRDefault="00626AEA"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8</w:t>
      </w:r>
      <w:r w:rsidR="001D47FE">
        <w:rPr>
          <w:noProof/>
        </w:rPr>
        <w:fldChar w:fldCharType="end"/>
      </w:r>
      <w:r>
        <w:t xml:space="preserve"> – Host Message Routines</w:t>
      </w:r>
      <w:r w:rsidR="00313EC2">
        <w:t xml:space="preserve"> *</w:t>
      </w:r>
    </w:p>
    <w:p w:rsidR="00313EC2" w:rsidRPr="00313EC2" w:rsidRDefault="00313EC2" w:rsidP="00313EC2">
      <w:pPr>
        <w:pStyle w:val="BodyText"/>
      </w:pPr>
      <w:r>
        <w:t xml:space="preserve">Note:  Receive host messages are written directly to </w:t>
      </w:r>
      <w:r w:rsidR="00E327DF">
        <w:t xml:space="preserve">the modules </w:t>
      </w:r>
      <w:r>
        <w:t>shared variable(s).  If used</w:t>
      </w:r>
      <w:r w:rsidR="00115220">
        <w:t>,</w:t>
      </w:r>
      <w:r>
        <w:t xml:space="preserve"> the </w:t>
      </w:r>
      <w:r w:rsidRPr="007D7520">
        <w:rPr>
          <w:b/>
          <w:i/>
        </w:rPr>
        <w:t>htd</w:t>
      </w:r>
      <w:r>
        <w:t xml:space="preserve"> </w:t>
      </w:r>
      <w:r w:rsidRPr="00313EC2">
        <w:rPr>
          <w:i/>
        </w:rPr>
        <w:t>AddHostMsg</w:t>
      </w:r>
      <w:r w:rsidR="00341646">
        <w:rPr>
          <w:i/>
        </w:rPr>
        <w:t>,</w:t>
      </w:r>
      <w:r w:rsidR="00341646">
        <w:t xml:space="preserve"> with the </w:t>
      </w:r>
      <w:r w:rsidR="00341646" w:rsidRPr="00341646">
        <w:rPr>
          <w:i/>
        </w:rPr>
        <w:t>dir</w:t>
      </w:r>
      <w:r w:rsidR="00341646">
        <w:t xml:space="preserve"> parameter set to </w:t>
      </w:r>
      <w:r w:rsidR="00341646" w:rsidRPr="00341646">
        <w:rPr>
          <w:i/>
        </w:rPr>
        <w:t>in</w:t>
      </w:r>
      <w:r>
        <w:t xml:space="preserve"> must be used with an </w:t>
      </w:r>
      <w:r w:rsidRPr="00313EC2">
        <w:rPr>
          <w:i/>
        </w:rPr>
        <w:t>AddDst</w:t>
      </w:r>
      <w:r>
        <w:t xml:space="preserve"> subcommand specifying the destination shared variable.</w:t>
      </w:r>
    </w:p>
    <w:p w:rsidR="008E6A8D" w:rsidRDefault="008E6A8D" w:rsidP="008E6A8D">
      <w:pPr>
        <w:pStyle w:val="BodyText"/>
      </w:pPr>
    </w:p>
    <w:tbl>
      <w:tblPr>
        <w:tblStyle w:val="TableGrid"/>
        <w:tblW w:w="0" w:type="auto"/>
        <w:tblInd w:w="720" w:type="dxa"/>
        <w:tblLook w:val="04A0" w:firstRow="1" w:lastRow="0" w:firstColumn="1" w:lastColumn="0" w:noHBand="0" w:noVBand="1"/>
      </w:tblPr>
      <w:tblGrid>
        <w:gridCol w:w="2431"/>
        <w:gridCol w:w="2281"/>
        <w:gridCol w:w="3198"/>
      </w:tblGrid>
      <w:tr w:rsidR="00126A6E" w:rsidTr="00C41CA9">
        <w:trPr>
          <w:cantSplit/>
          <w:tblHeader/>
        </w:trPr>
        <w:tc>
          <w:tcPr>
            <w:tcW w:w="2448" w:type="dxa"/>
            <w:vAlign w:val="center"/>
          </w:tcPr>
          <w:p w:rsidR="00126A6E" w:rsidRDefault="00126A6E" w:rsidP="00126A6E">
            <w:pPr>
              <w:pStyle w:val="BodyText"/>
              <w:keepNext/>
              <w:ind w:left="0"/>
              <w:rPr>
                <w:b/>
              </w:rPr>
            </w:pPr>
            <w:r>
              <w:rPr>
                <w:b/>
              </w:rPr>
              <w:t>C</w:t>
            </w:r>
            <w:r w:rsidR="00EC677F">
              <w:rPr>
                <w:b/>
              </w:rPr>
              <w:t>Pers</w:t>
            </w:r>
            <w:r>
              <w:rPr>
                <w:b/>
              </w:rPr>
              <w:t xml:space="preserve">&lt;Modn&gt; </w:t>
            </w:r>
            <w:r w:rsidRPr="00114339">
              <w:rPr>
                <w:b/>
              </w:rPr>
              <w:t>Routine</w:t>
            </w:r>
          </w:p>
        </w:tc>
        <w:tc>
          <w:tcPr>
            <w:tcW w:w="2294" w:type="dxa"/>
            <w:vAlign w:val="center"/>
          </w:tcPr>
          <w:p w:rsidR="00126A6E" w:rsidRDefault="00126A6E" w:rsidP="00126A6E">
            <w:pPr>
              <w:pStyle w:val="BodyText"/>
              <w:ind w:left="0"/>
              <w:jc w:val="center"/>
              <w:rPr>
                <w:b/>
              </w:rPr>
            </w:pPr>
            <w:r w:rsidRPr="007D7520">
              <w:rPr>
                <w:b/>
                <w:i/>
              </w:rPr>
              <w:t>htd</w:t>
            </w:r>
            <w:r w:rsidRPr="00114339">
              <w:rPr>
                <w:b/>
              </w:rPr>
              <w:t xml:space="preserve"> Command</w:t>
            </w:r>
          </w:p>
        </w:tc>
        <w:tc>
          <w:tcPr>
            <w:tcW w:w="3394" w:type="dxa"/>
            <w:vAlign w:val="center"/>
          </w:tcPr>
          <w:p w:rsidR="00126A6E" w:rsidRDefault="00126A6E" w:rsidP="00126A6E">
            <w:pPr>
              <w:pStyle w:val="BodyText"/>
              <w:ind w:left="0"/>
              <w:jc w:val="center"/>
              <w:rPr>
                <w:b/>
              </w:rPr>
            </w:pPr>
            <w:r w:rsidRPr="00114339">
              <w:rPr>
                <w:b/>
              </w:rPr>
              <w:t>Description</w:t>
            </w:r>
          </w:p>
        </w:tc>
      </w:tr>
      <w:tr w:rsidR="00126A6E" w:rsidTr="00C41CA9">
        <w:trPr>
          <w:cantSplit/>
        </w:trPr>
        <w:tc>
          <w:tcPr>
            <w:tcW w:w="2448" w:type="dxa"/>
            <w:vAlign w:val="center"/>
          </w:tcPr>
          <w:p w:rsidR="00126A6E" w:rsidRDefault="00126A6E" w:rsidP="00126A6E">
            <w:pPr>
              <w:pStyle w:val="BodyText"/>
              <w:ind w:left="0"/>
            </w:pPr>
            <w:r>
              <w:t xml:space="preserve">SendHostDataBusy </w:t>
            </w:r>
            <w:proofErr w:type="gramStart"/>
            <w:r>
              <w:t>( )</w:t>
            </w:r>
            <w:proofErr w:type="gramEnd"/>
          </w:p>
        </w:tc>
        <w:tc>
          <w:tcPr>
            <w:tcW w:w="2294" w:type="dxa"/>
            <w:vAlign w:val="center"/>
          </w:tcPr>
          <w:p w:rsidR="00126A6E" w:rsidRDefault="00126A6E" w:rsidP="004C296F">
            <w:pPr>
              <w:pStyle w:val="BodyText"/>
              <w:ind w:left="0"/>
            </w:pPr>
            <w:r>
              <w:t>AddHostData</w:t>
            </w:r>
            <w:r w:rsidR="004C296F">
              <w:t>(dir=out)</w:t>
            </w:r>
          </w:p>
        </w:tc>
        <w:tc>
          <w:tcPr>
            <w:tcW w:w="3394" w:type="dxa"/>
            <w:vAlign w:val="center"/>
          </w:tcPr>
          <w:p w:rsidR="00126A6E" w:rsidRDefault="00126A6E" w:rsidP="00126A6E">
            <w:pPr>
              <w:pStyle w:val="BodyText"/>
              <w:keepNext/>
              <w:ind w:left="0"/>
            </w:pPr>
            <w:r>
              <w:t>Indicates if the outbound host data interface has space to accept data.</w:t>
            </w:r>
          </w:p>
        </w:tc>
      </w:tr>
      <w:tr w:rsidR="00126A6E" w:rsidTr="00C41CA9">
        <w:trPr>
          <w:cantSplit/>
        </w:trPr>
        <w:tc>
          <w:tcPr>
            <w:tcW w:w="2448" w:type="dxa"/>
            <w:vAlign w:val="center"/>
          </w:tcPr>
          <w:p w:rsidR="00126A6E" w:rsidRDefault="00126A6E" w:rsidP="00126A6E">
            <w:pPr>
              <w:pStyle w:val="BodyText"/>
              <w:ind w:left="0"/>
            </w:pPr>
            <w:proofErr w:type="gramStart"/>
            <w:r>
              <w:t>SendHostData(</w:t>
            </w:r>
            <w:proofErr w:type="gramEnd"/>
            <w:r w:rsidR="00F144EE">
              <w:t>…</w:t>
            </w:r>
            <w:r>
              <w:t>)</w:t>
            </w:r>
          </w:p>
        </w:tc>
        <w:tc>
          <w:tcPr>
            <w:tcW w:w="2294" w:type="dxa"/>
            <w:vAlign w:val="center"/>
          </w:tcPr>
          <w:p w:rsidR="00126A6E" w:rsidRDefault="00126A6E" w:rsidP="004C296F">
            <w:pPr>
              <w:pStyle w:val="BodyText"/>
              <w:ind w:left="0"/>
            </w:pPr>
            <w:r>
              <w:t>AddHostData(</w:t>
            </w:r>
            <w:r w:rsidR="004C296F">
              <w:t>dir=out</w:t>
            </w:r>
            <w:r>
              <w:t>)</w:t>
            </w:r>
          </w:p>
        </w:tc>
        <w:tc>
          <w:tcPr>
            <w:tcW w:w="3394" w:type="dxa"/>
            <w:vAlign w:val="center"/>
          </w:tcPr>
          <w:p w:rsidR="00126A6E" w:rsidRDefault="00126A6E" w:rsidP="00126A6E">
            <w:pPr>
              <w:pStyle w:val="BodyText"/>
              <w:keepNext/>
              <w:ind w:left="0"/>
            </w:pPr>
            <w:r>
              <w:t>Send outbound host data.</w:t>
            </w:r>
          </w:p>
        </w:tc>
      </w:tr>
      <w:tr w:rsidR="00126A6E" w:rsidTr="00C41CA9">
        <w:trPr>
          <w:cantSplit/>
        </w:trPr>
        <w:tc>
          <w:tcPr>
            <w:tcW w:w="2448" w:type="dxa"/>
            <w:vAlign w:val="center"/>
          </w:tcPr>
          <w:p w:rsidR="00126A6E" w:rsidRDefault="00126A6E" w:rsidP="00126A6E">
            <w:pPr>
              <w:pStyle w:val="BodyText"/>
              <w:ind w:left="0"/>
            </w:pPr>
            <w:proofErr w:type="gramStart"/>
            <w:r>
              <w:t>SendHostDataMarker(</w:t>
            </w:r>
            <w:proofErr w:type="gramEnd"/>
            <w:r>
              <w:t>)</w:t>
            </w:r>
          </w:p>
        </w:tc>
        <w:tc>
          <w:tcPr>
            <w:tcW w:w="2294" w:type="dxa"/>
            <w:vAlign w:val="center"/>
          </w:tcPr>
          <w:p w:rsidR="00126A6E" w:rsidRDefault="004C296F" w:rsidP="00126A6E">
            <w:pPr>
              <w:pStyle w:val="BodyText"/>
              <w:ind w:left="0"/>
            </w:pPr>
            <w:r>
              <w:t>AddHostData(dir=out</w:t>
            </w:r>
            <w:r w:rsidR="00126A6E">
              <w:t>)</w:t>
            </w:r>
          </w:p>
        </w:tc>
        <w:tc>
          <w:tcPr>
            <w:tcW w:w="3394" w:type="dxa"/>
            <w:vAlign w:val="center"/>
          </w:tcPr>
          <w:p w:rsidR="00126A6E" w:rsidRDefault="00126A6E" w:rsidP="00126A6E">
            <w:pPr>
              <w:pStyle w:val="BodyText"/>
              <w:keepNext/>
              <w:ind w:left="0"/>
            </w:pPr>
            <w:r>
              <w:t>Send outbound host data marker.</w:t>
            </w:r>
          </w:p>
        </w:tc>
      </w:tr>
      <w:tr w:rsidR="00126A6E" w:rsidTr="00C41CA9">
        <w:trPr>
          <w:cantSplit/>
        </w:trPr>
        <w:tc>
          <w:tcPr>
            <w:tcW w:w="2448" w:type="dxa"/>
            <w:vAlign w:val="center"/>
          </w:tcPr>
          <w:p w:rsidR="00126A6E" w:rsidRDefault="00126A6E" w:rsidP="00126A6E">
            <w:pPr>
              <w:pStyle w:val="BodyText"/>
              <w:ind w:left="0"/>
            </w:pPr>
            <w:proofErr w:type="gramStart"/>
            <w:r>
              <w:t>FlushHostData(</w:t>
            </w:r>
            <w:proofErr w:type="gramEnd"/>
            <w:r>
              <w:t>)</w:t>
            </w:r>
            <w:r w:rsidR="000F3724">
              <w:t xml:space="preserve"> </w:t>
            </w:r>
          </w:p>
        </w:tc>
        <w:tc>
          <w:tcPr>
            <w:tcW w:w="2294" w:type="dxa"/>
            <w:vAlign w:val="center"/>
          </w:tcPr>
          <w:p w:rsidR="00126A6E" w:rsidRDefault="004C296F" w:rsidP="00126A6E">
            <w:pPr>
              <w:pStyle w:val="BodyText"/>
              <w:ind w:left="0"/>
            </w:pPr>
            <w:r>
              <w:t>AddHostData(dir=out</w:t>
            </w:r>
            <w:r w:rsidR="00126A6E">
              <w:t>)</w:t>
            </w:r>
          </w:p>
        </w:tc>
        <w:tc>
          <w:tcPr>
            <w:tcW w:w="3394" w:type="dxa"/>
            <w:vAlign w:val="center"/>
          </w:tcPr>
          <w:p w:rsidR="00126A6E" w:rsidRDefault="00126A6E" w:rsidP="00126A6E">
            <w:pPr>
              <w:pStyle w:val="BodyText"/>
              <w:keepNext/>
              <w:ind w:left="0"/>
            </w:pPr>
            <w:r>
              <w:t>Flush all outbound host data.</w:t>
            </w:r>
          </w:p>
        </w:tc>
      </w:tr>
      <w:tr w:rsidR="00126A6E" w:rsidTr="00C41CA9">
        <w:trPr>
          <w:cantSplit/>
        </w:trPr>
        <w:tc>
          <w:tcPr>
            <w:tcW w:w="2448" w:type="dxa"/>
            <w:vAlign w:val="center"/>
          </w:tcPr>
          <w:p w:rsidR="00126A6E" w:rsidRDefault="00126A6E" w:rsidP="00126A6E">
            <w:pPr>
              <w:pStyle w:val="BodyText"/>
              <w:ind w:left="0"/>
            </w:pPr>
            <w:r>
              <w:t xml:space="preserve">RecvHostDataBusy </w:t>
            </w:r>
            <w:proofErr w:type="gramStart"/>
            <w:r>
              <w:t>( )</w:t>
            </w:r>
            <w:proofErr w:type="gramEnd"/>
          </w:p>
        </w:tc>
        <w:tc>
          <w:tcPr>
            <w:tcW w:w="2294" w:type="dxa"/>
            <w:vAlign w:val="center"/>
          </w:tcPr>
          <w:p w:rsidR="00126A6E" w:rsidRDefault="004C296F" w:rsidP="00126A6E">
            <w:pPr>
              <w:pStyle w:val="BodyText"/>
              <w:ind w:left="0"/>
            </w:pPr>
            <w:r>
              <w:t>AddHostData(dir=in</w:t>
            </w:r>
            <w:r w:rsidR="00126A6E">
              <w:t>)</w:t>
            </w:r>
          </w:p>
        </w:tc>
        <w:tc>
          <w:tcPr>
            <w:tcW w:w="3394" w:type="dxa"/>
            <w:vAlign w:val="center"/>
          </w:tcPr>
          <w:p w:rsidR="00126A6E" w:rsidRDefault="00126A6E" w:rsidP="00126A6E">
            <w:pPr>
              <w:pStyle w:val="BodyText"/>
              <w:keepNext/>
              <w:ind w:left="0"/>
            </w:pPr>
            <w:r>
              <w:t>Indicates if the outbound host data interface has space to accept data.</w:t>
            </w:r>
          </w:p>
        </w:tc>
      </w:tr>
      <w:tr w:rsidR="00126A6E" w:rsidTr="00C41CA9">
        <w:trPr>
          <w:cantSplit/>
        </w:trPr>
        <w:tc>
          <w:tcPr>
            <w:tcW w:w="2448" w:type="dxa"/>
            <w:vAlign w:val="center"/>
          </w:tcPr>
          <w:p w:rsidR="00126A6E" w:rsidRDefault="00126A6E" w:rsidP="00126A6E">
            <w:pPr>
              <w:pStyle w:val="BodyText"/>
              <w:ind w:left="0"/>
            </w:pPr>
            <w:proofErr w:type="gramStart"/>
            <w:r>
              <w:t>RecvHostData(</w:t>
            </w:r>
            <w:r w:rsidR="000F3724">
              <w:t xml:space="preserve"> </w:t>
            </w:r>
            <w:r>
              <w:t>)</w:t>
            </w:r>
            <w:proofErr w:type="gramEnd"/>
          </w:p>
        </w:tc>
        <w:tc>
          <w:tcPr>
            <w:tcW w:w="2294" w:type="dxa"/>
            <w:vAlign w:val="center"/>
          </w:tcPr>
          <w:p w:rsidR="00126A6E" w:rsidRDefault="004C296F" w:rsidP="00126A6E">
            <w:pPr>
              <w:pStyle w:val="BodyText"/>
              <w:ind w:left="0"/>
            </w:pPr>
            <w:r>
              <w:t>AddHostData(dir=in</w:t>
            </w:r>
            <w:r w:rsidR="00126A6E">
              <w:t>)</w:t>
            </w:r>
          </w:p>
        </w:tc>
        <w:tc>
          <w:tcPr>
            <w:tcW w:w="3394" w:type="dxa"/>
            <w:vAlign w:val="center"/>
          </w:tcPr>
          <w:p w:rsidR="00126A6E" w:rsidRDefault="00126A6E" w:rsidP="00126A6E">
            <w:pPr>
              <w:pStyle w:val="BodyText"/>
              <w:keepNext/>
              <w:ind w:left="0"/>
            </w:pPr>
            <w:r>
              <w:t>Send outbound host data.</w:t>
            </w:r>
          </w:p>
        </w:tc>
      </w:tr>
      <w:tr w:rsidR="00126A6E" w:rsidTr="00C41CA9">
        <w:trPr>
          <w:cantSplit/>
        </w:trPr>
        <w:tc>
          <w:tcPr>
            <w:tcW w:w="2448" w:type="dxa"/>
            <w:vAlign w:val="center"/>
          </w:tcPr>
          <w:p w:rsidR="00126A6E" w:rsidRDefault="00126A6E" w:rsidP="00126A6E">
            <w:pPr>
              <w:pStyle w:val="BodyText"/>
              <w:ind w:left="0"/>
            </w:pPr>
            <w:proofErr w:type="gramStart"/>
            <w:r>
              <w:t>RecvHostDataMarker(</w:t>
            </w:r>
            <w:r w:rsidR="000F3724">
              <w:t xml:space="preserve"> </w:t>
            </w:r>
            <w:r>
              <w:t>)</w:t>
            </w:r>
            <w:proofErr w:type="gramEnd"/>
          </w:p>
        </w:tc>
        <w:tc>
          <w:tcPr>
            <w:tcW w:w="2294" w:type="dxa"/>
            <w:vAlign w:val="center"/>
          </w:tcPr>
          <w:p w:rsidR="00126A6E" w:rsidRDefault="004C296F" w:rsidP="00126A6E">
            <w:pPr>
              <w:pStyle w:val="BodyText"/>
              <w:ind w:left="0"/>
            </w:pPr>
            <w:r>
              <w:t>AddHostData(dir=in</w:t>
            </w:r>
            <w:r w:rsidR="00126A6E">
              <w:t>)</w:t>
            </w:r>
          </w:p>
        </w:tc>
        <w:tc>
          <w:tcPr>
            <w:tcW w:w="3394" w:type="dxa"/>
            <w:vAlign w:val="center"/>
          </w:tcPr>
          <w:p w:rsidR="00126A6E" w:rsidRDefault="00126A6E" w:rsidP="00126A6E">
            <w:pPr>
              <w:pStyle w:val="BodyText"/>
              <w:keepNext/>
              <w:ind w:left="0"/>
            </w:pPr>
            <w:r>
              <w:t>Send outbound host data marker.</w:t>
            </w:r>
          </w:p>
        </w:tc>
      </w:tr>
      <w:tr w:rsidR="00126A6E" w:rsidTr="00C41CA9">
        <w:trPr>
          <w:cantSplit/>
        </w:trPr>
        <w:tc>
          <w:tcPr>
            <w:tcW w:w="2448" w:type="dxa"/>
            <w:vAlign w:val="center"/>
          </w:tcPr>
          <w:p w:rsidR="00126A6E" w:rsidRDefault="004C296F" w:rsidP="00976695">
            <w:pPr>
              <w:pStyle w:val="BodyText"/>
              <w:keepNext/>
              <w:ind w:left="0"/>
            </w:pPr>
            <w:proofErr w:type="gramStart"/>
            <w:r>
              <w:lastRenderedPageBreak/>
              <w:t>Peek</w:t>
            </w:r>
            <w:r w:rsidR="00126A6E">
              <w:t>HostData(</w:t>
            </w:r>
            <w:r w:rsidR="000F3724">
              <w:t xml:space="preserve"> </w:t>
            </w:r>
            <w:r w:rsidR="00126A6E">
              <w:t>)</w:t>
            </w:r>
            <w:proofErr w:type="gramEnd"/>
          </w:p>
        </w:tc>
        <w:tc>
          <w:tcPr>
            <w:tcW w:w="2294" w:type="dxa"/>
            <w:vAlign w:val="center"/>
          </w:tcPr>
          <w:p w:rsidR="00126A6E" w:rsidRDefault="004C296F" w:rsidP="00126A6E">
            <w:pPr>
              <w:pStyle w:val="BodyText"/>
              <w:ind w:left="0"/>
            </w:pPr>
            <w:r>
              <w:t>AddHostData(dir=in</w:t>
            </w:r>
            <w:r w:rsidR="00126A6E">
              <w:t>)</w:t>
            </w:r>
          </w:p>
        </w:tc>
        <w:tc>
          <w:tcPr>
            <w:tcW w:w="3394" w:type="dxa"/>
            <w:vAlign w:val="center"/>
          </w:tcPr>
          <w:p w:rsidR="00126A6E" w:rsidRDefault="00126A6E" w:rsidP="00126A6E">
            <w:pPr>
              <w:pStyle w:val="BodyText"/>
              <w:keepNext/>
              <w:ind w:left="0"/>
            </w:pPr>
            <w:r>
              <w:t>Flush all outbound host data.</w:t>
            </w:r>
          </w:p>
        </w:tc>
      </w:tr>
    </w:tbl>
    <w:p w:rsidR="003F19B6" w:rsidRDefault="00626AEA"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9</w:t>
      </w:r>
      <w:r w:rsidR="001D47FE">
        <w:rPr>
          <w:noProof/>
        </w:rPr>
        <w:fldChar w:fldCharType="end"/>
      </w:r>
      <w:r>
        <w:t xml:space="preserve"> – Host Data Routines</w:t>
      </w:r>
    </w:p>
    <w:p w:rsidR="00626AEA" w:rsidRDefault="00626AEA" w:rsidP="008E6A8D">
      <w:pPr>
        <w:pStyle w:val="BodyText"/>
      </w:pPr>
    </w:p>
    <w:p w:rsidR="00B832C3" w:rsidRDefault="00B832C3" w:rsidP="009E5C75">
      <w:pPr>
        <w:pStyle w:val="Caption"/>
      </w:pPr>
    </w:p>
    <w:tbl>
      <w:tblPr>
        <w:tblStyle w:val="TableGrid"/>
        <w:tblW w:w="0" w:type="auto"/>
        <w:tblInd w:w="720" w:type="dxa"/>
        <w:tblLayout w:type="fixed"/>
        <w:tblLook w:val="04A0" w:firstRow="1" w:lastRow="0" w:firstColumn="1" w:lastColumn="0" w:noHBand="0" w:noVBand="1"/>
      </w:tblPr>
      <w:tblGrid>
        <w:gridCol w:w="2268"/>
        <w:gridCol w:w="3240"/>
        <w:gridCol w:w="2628"/>
      </w:tblGrid>
      <w:tr w:rsidR="000654FA" w:rsidTr="002570E8">
        <w:trPr>
          <w:cantSplit/>
          <w:tblHeader/>
        </w:trPr>
        <w:tc>
          <w:tcPr>
            <w:tcW w:w="2268" w:type="dxa"/>
            <w:vAlign w:val="center"/>
          </w:tcPr>
          <w:p w:rsidR="00E76355" w:rsidRDefault="00E76355" w:rsidP="00E76355">
            <w:pPr>
              <w:pStyle w:val="BodyText"/>
              <w:keepNext/>
              <w:ind w:left="0"/>
              <w:rPr>
                <w:b/>
              </w:rPr>
            </w:pPr>
            <w:r>
              <w:rPr>
                <w:b/>
              </w:rPr>
              <w:t>C</w:t>
            </w:r>
            <w:r w:rsidR="00EC677F">
              <w:rPr>
                <w:b/>
              </w:rPr>
              <w:t>Pers</w:t>
            </w:r>
            <w:r>
              <w:rPr>
                <w:b/>
              </w:rPr>
              <w:t xml:space="preserve">&lt;Modn&gt; </w:t>
            </w:r>
            <w:r w:rsidRPr="00114339">
              <w:rPr>
                <w:b/>
              </w:rPr>
              <w:t>Routine</w:t>
            </w:r>
          </w:p>
        </w:tc>
        <w:tc>
          <w:tcPr>
            <w:tcW w:w="3240" w:type="dxa"/>
            <w:vAlign w:val="center"/>
          </w:tcPr>
          <w:p w:rsidR="00E76355" w:rsidRDefault="00E76355" w:rsidP="00E76355">
            <w:pPr>
              <w:pStyle w:val="BodyText"/>
              <w:ind w:left="0"/>
              <w:jc w:val="center"/>
              <w:rPr>
                <w:b/>
              </w:rPr>
            </w:pPr>
            <w:r w:rsidRPr="007D7520">
              <w:rPr>
                <w:b/>
                <w:i/>
              </w:rPr>
              <w:t>htd</w:t>
            </w:r>
            <w:r w:rsidRPr="00114339">
              <w:rPr>
                <w:b/>
              </w:rPr>
              <w:t xml:space="preserve"> Command</w:t>
            </w:r>
          </w:p>
        </w:tc>
        <w:tc>
          <w:tcPr>
            <w:tcW w:w="2628" w:type="dxa"/>
            <w:vAlign w:val="center"/>
          </w:tcPr>
          <w:p w:rsidR="00E76355" w:rsidRDefault="00E76355" w:rsidP="00E76355">
            <w:pPr>
              <w:pStyle w:val="BodyText"/>
              <w:ind w:left="0"/>
              <w:jc w:val="center"/>
              <w:rPr>
                <w:b/>
              </w:rPr>
            </w:pPr>
            <w:r w:rsidRPr="00114339">
              <w:rPr>
                <w:b/>
              </w:rPr>
              <w:t>Description</w:t>
            </w:r>
          </w:p>
        </w:tc>
      </w:tr>
      <w:tr w:rsidR="000654FA" w:rsidTr="002570E8">
        <w:trPr>
          <w:cantSplit/>
        </w:trPr>
        <w:tc>
          <w:tcPr>
            <w:tcW w:w="2268" w:type="dxa"/>
            <w:vAlign w:val="center"/>
          </w:tcPr>
          <w:p w:rsidR="00E76355" w:rsidRDefault="00E76355" w:rsidP="00E76355">
            <w:pPr>
              <w:pStyle w:val="BodyText"/>
              <w:ind w:left="0"/>
            </w:pPr>
            <w:r>
              <w:t xml:space="preserve">ReadMemBusy </w:t>
            </w:r>
            <w:proofErr w:type="gramStart"/>
            <w:r>
              <w:t>( )</w:t>
            </w:r>
            <w:proofErr w:type="gramEnd"/>
          </w:p>
        </w:tc>
        <w:tc>
          <w:tcPr>
            <w:tcW w:w="3240" w:type="dxa"/>
            <w:vAlign w:val="center"/>
          </w:tcPr>
          <w:p w:rsidR="00E76355" w:rsidRDefault="00E76355" w:rsidP="00E76355">
            <w:pPr>
              <w:pStyle w:val="BodyText"/>
              <w:ind w:left="0"/>
            </w:pPr>
            <w:proofErr w:type="gramStart"/>
            <w:r>
              <w:t>AddReadMem(</w:t>
            </w:r>
            <w:proofErr w:type="gramEnd"/>
            <w:r>
              <w:t>…)</w:t>
            </w:r>
          </w:p>
        </w:tc>
        <w:tc>
          <w:tcPr>
            <w:tcW w:w="2628" w:type="dxa"/>
            <w:vAlign w:val="center"/>
          </w:tcPr>
          <w:p w:rsidR="00E76355" w:rsidRDefault="00E76355" w:rsidP="00E76355">
            <w:pPr>
              <w:pStyle w:val="BodyText"/>
              <w:keepNext/>
              <w:ind w:left="0"/>
            </w:pPr>
            <w:r>
              <w:t>Indicates if the memory interface can accept a read request.</w:t>
            </w:r>
          </w:p>
        </w:tc>
      </w:tr>
      <w:tr w:rsidR="000654FA" w:rsidTr="002570E8">
        <w:trPr>
          <w:cantSplit/>
        </w:trPr>
        <w:tc>
          <w:tcPr>
            <w:tcW w:w="2268" w:type="dxa"/>
            <w:vAlign w:val="center"/>
          </w:tcPr>
          <w:p w:rsidR="00E76355" w:rsidRDefault="00E76355" w:rsidP="00E76355">
            <w:pPr>
              <w:pStyle w:val="BodyText"/>
              <w:ind w:left="0"/>
            </w:pPr>
            <w:r>
              <w:t>ReadMem_</w:t>
            </w:r>
            <w:r w:rsidRPr="007E7201">
              <w:rPr>
                <w:i/>
              </w:rPr>
              <w:t xml:space="preserve">name </w:t>
            </w:r>
            <w:proofErr w:type="gramStart"/>
            <w:r>
              <w:t>(</w:t>
            </w:r>
            <w:r w:rsidR="000654FA">
              <w:t xml:space="preserve"> …</w:t>
            </w:r>
            <w:proofErr w:type="gramEnd"/>
            <w:r w:rsidR="000F3724">
              <w:t xml:space="preserve"> </w:t>
            </w:r>
            <w:r>
              <w:t>)</w:t>
            </w:r>
          </w:p>
        </w:tc>
        <w:tc>
          <w:tcPr>
            <w:tcW w:w="3240" w:type="dxa"/>
            <w:vAlign w:val="center"/>
          </w:tcPr>
          <w:p w:rsidR="00E76355" w:rsidRDefault="00E76355" w:rsidP="00E76355">
            <w:pPr>
              <w:pStyle w:val="BodyText"/>
              <w:ind w:left="0"/>
            </w:pPr>
            <w:proofErr w:type="gramStart"/>
            <w:r>
              <w:t>AddReadMem(</w:t>
            </w:r>
            <w:proofErr w:type="gramEnd"/>
            <w:r>
              <w:t>…)</w:t>
            </w:r>
          </w:p>
        </w:tc>
        <w:tc>
          <w:tcPr>
            <w:tcW w:w="2628" w:type="dxa"/>
            <w:vAlign w:val="center"/>
          </w:tcPr>
          <w:p w:rsidR="00E76355" w:rsidRDefault="00AD777A" w:rsidP="00E76355">
            <w:pPr>
              <w:pStyle w:val="BodyText"/>
              <w:keepNext/>
              <w:ind w:left="0"/>
            </w:pPr>
            <w:r>
              <w:t>Initiates a memory read request</w:t>
            </w:r>
            <w:r w:rsidR="00E76355">
              <w:t>.</w:t>
            </w:r>
          </w:p>
        </w:tc>
      </w:tr>
      <w:tr w:rsidR="000654FA" w:rsidTr="002570E8">
        <w:trPr>
          <w:cantSplit/>
        </w:trPr>
        <w:tc>
          <w:tcPr>
            <w:tcW w:w="2268" w:type="dxa"/>
            <w:vAlign w:val="center"/>
          </w:tcPr>
          <w:p w:rsidR="00E76355" w:rsidRDefault="00E76355" w:rsidP="00E76355">
            <w:pPr>
              <w:pStyle w:val="BodyText"/>
              <w:ind w:left="0"/>
            </w:pPr>
            <w:proofErr w:type="gramStart"/>
            <w:r>
              <w:t>ReadMemPause(</w:t>
            </w:r>
            <w:r w:rsidR="000654FA">
              <w:t xml:space="preserve"> …</w:t>
            </w:r>
            <w:proofErr w:type="gramEnd"/>
            <w:r w:rsidR="000F3724">
              <w:t xml:space="preserve"> </w:t>
            </w:r>
            <w:r>
              <w:t>)</w:t>
            </w:r>
          </w:p>
        </w:tc>
        <w:tc>
          <w:tcPr>
            <w:tcW w:w="3240" w:type="dxa"/>
            <w:vAlign w:val="center"/>
          </w:tcPr>
          <w:p w:rsidR="00E76355" w:rsidRDefault="00E76355" w:rsidP="00E76355">
            <w:pPr>
              <w:pStyle w:val="BodyText"/>
              <w:ind w:left="0"/>
            </w:pPr>
            <w:proofErr w:type="gramStart"/>
            <w:r>
              <w:t>AddReadMem(</w:t>
            </w:r>
            <w:proofErr w:type="gramEnd"/>
            <w:r>
              <w:t>…</w:t>
            </w:r>
            <w:r w:rsidR="000654FA">
              <w:t>, pause=true</w:t>
            </w:r>
            <w:r>
              <w:t>)</w:t>
            </w:r>
          </w:p>
        </w:tc>
        <w:tc>
          <w:tcPr>
            <w:tcW w:w="2628" w:type="dxa"/>
            <w:vAlign w:val="center"/>
          </w:tcPr>
          <w:p w:rsidR="00E76355" w:rsidRDefault="00AD777A" w:rsidP="00E76355">
            <w:pPr>
              <w:pStyle w:val="BodyText"/>
              <w:keepNext/>
              <w:ind w:left="0"/>
            </w:pPr>
            <w:r>
              <w:t>Pauses thread until outstanding memory read request have completed</w:t>
            </w:r>
            <w:r w:rsidR="00E76355">
              <w:t>.</w:t>
            </w:r>
          </w:p>
        </w:tc>
      </w:tr>
      <w:tr w:rsidR="000654FA" w:rsidTr="002570E8">
        <w:trPr>
          <w:cantSplit/>
        </w:trPr>
        <w:tc>
          <w:tcPr>
            <w:tcW w:w="2268" w:type="dxa"/>
            <w:vAlign w:val="center"/>
          </w:tcPr>
          <w:p w:rsidR="00E76355" w:rsidRDefault="00E76355" w:rsidP="00E76355">
            <w:pPr>
              <w:pStyle w:val="BodyText"/>
              <w:ind w:left="0"/>
            </w:pPr>
            <w:proofErr w:type="gramStart"/>
            <w:r>
              <w:t>ReadMemPoll</w:t>
            </w:r>
            <w:r w:rsidR="000654FA">
              <w:t>( )</w:t>
            </w:r>
            <w:proofErr w:type="gramEnd"/>
          </w:p>
        </w:tc>
        <w:tc>
          <w:tcPr>
            <w:tcW w:w="3240" w:type="dxa"/>
            <w:vAlign w:val="center"/>
          </w:tcPr>
          <w:p w:rsidR="00E76355" w:rsidRDefault="00E76355" w:rsidP="00E76355">
            <w:pPr>
              <w:pStyle w:val="BodyText"/>
              <w:ind w:left="0"/>
            </w:pPr>
            <w:proofErr w:type="gramStart"/>
            <w:r>
              <w:t>AddReadMem(</w:t>
            </w:r>
            <w:proofErr w:type="gramEnd"/>
            <w:r>
              <w:t>…</w:t>
            </w:r>
            <w:r w:rsidR="000654FA">
              <w:t>, poll=true</w:t>
            </w:r>
            <w:r>
              <w:t>)</w:t>
            </w:r>
          </w:p>
        </w:tc>
        <w:tc>
          <w:tcPr>
            <w:tcW w:w="2628" w:type="dxa"/>
            <w:vAlign w:val="center"/>
          </w:tcPr>
          <w:p w:rsidR="00E76355" w:rsidRDefault="00AD777A" w:rsidP="00E76355">
            <w:pPr>
              <w:pStyle w:val="BodyText"/>
              <w:keepNext/>
              <w:ind w:left="0"/>
            </w:pPr>
            <w:r>
              <w:t xml:space="preserve">Indicates if the </w:t>
            </w:r>
            <w:r w:rsidR="00B57982">
              <w:t xml:space="preserve">thread (or defined group of </w:t>
            </w:r>
            <w:r w:rsidR="0004381F">
              <w:t>responses</w:t>
            </w:r>
            <w:r w:rsidR="00B57982">
              <w:t xml:space="preserve"> (</w:t>
            </w:r>
            <w:r>
              <w:t>response group</w:t>
            </w:r>
            <w:r w:rsidR="00B57982">
              <w:t>)</w:t>
            </w:r>
            <w:r>
              <w:t xml:space="preserve"> has any outstanding read requests</w:t>
            </w:r>
            <w:r w:rsidR="00E76355">
              <w:t>.</w:t>
            </w:r>
          </w:p>
        </w:tc>
      </w:tr>
      <w:tr w:rsidR="000654FA" w:rsidTr="002570E8">
        <w:trPr>
          <w:cantSplit/>
        </w:trPr>
        <w:tc>
          <w:tcPr>
            <w:tcW w:w="2268" w:type="dxa"/>
            <w:vAlign w:val="center"/>
          </w:tcPr>
          <w:p w:rsidR="00AD777A" w:rsidRDefault="00AD777A" w:rsidP="00AD777A">
            <w:pPr>
              <w:pStyle w:val="BodyText"/>
              <w:ind w:left="0"/>
            </w:pPr>
            <w:r>
              <w:t xml:space="preserve">WriteMemBusy </w:t>
            </w:r>
            <w:proofErr w:type="gramStart"/>
            <w:r>
              <w:t>( )</w:t>
            </w:r>
            <w:proofErr w:type="gramEnd"/>
          </w:p>
        </w:tc>
        <w:tc>
          <w:tcPr>
            <w:tcW w:w="3240" w:type="dxa"/>
            <w:vAlign w:val="center"/>
          </w:tcPr>
          <w:p w:rsidR="00AD777A" w:rsidRDefault="00AD777A" w:rsidP="00AD777A">
            <w:pPr>
              <w:pStyle w:val="BodyText"/>
              <w:ind w:left="0"/>
            </w:pPr>
            <w:proofErr w:type="gramStart"/>
            <w:r>
              <w:t>AddWriteMem(</w:t>
            </w:r>
            <w:proofErr w:type="gramEnd"/>
            <w:r>
              <w:t>…)</w:t>
            </w:r>
          </w:p>
        </w:tc>
        <w:tc>
          <w:tcPr>
            <w:tcW w:w="2628" w:type="dxa"/>
            <w:vAlign w:val="center"/>
          </w:tcPr>
          <w:p w:rsidR="00AD777A" w:rsidRDefault="00AD777A" w:rsidP="00AD777A">
            <w:pPr>
              <w:pStyle w:val="BodyText"/>
              <w:keepNext/>
              <w:ind w:left="0"/>
            </w:pPr>
            <w:r>
              <w:t>Indicates if the memory interface can accept a write request.</w:t>
            </w:r>
          </w:p>
        </w:tc>
      </w:tr>
      <w:tr w:rsidR="000654FA" w:rsidTr="002570E8">
        <w:trPr>
          <w:cantSplit/>
        </w:trPr>
        <w:tc>
          <w:tcPr>
            <w:tcW w:w="2268" w:type="dxa"/>
            <w:vAlign w:val="center"/>
          </w:tcPr>
          <w:p w:rsidR="00AD777A" w:rsidRDefault="00AD777A" w:rsidP="00AD777A">
            <w:pPr>
              <w:pStyle w:val="BodyText"/>
              <w:ind w:left="0"/>
            </w:pPr>
            <w:r>
              <w:t>WriteMem</w:t>
            </w:r>
            <w:r w:rsidR="000F3724">
              <w:t>_</w:t>
            </w:r>
            <w:r w:rsidR="000F3724" w:rsidRPr="000F3724">
              <w:rPr>
                <w:i/>
              </w:rPr>
              <w:t>name</w:t>
            </w:r>
            <w:r w:rsidRPr="007E7201">
              <w:rPr>
                <w:i/>
              </w:rPr>
              <w:t xml:space="preserve"> </w:t>
            </w:r>
            <w:proofErr w:type="gramStart"/>
            <w:r>
              <w:t>(</w:t>
            </w:r>
            <w:r w:rsidR="000654FA">
              <w:t xml:space="preserve"> …</w:t>
            </w:r>
            <w:proofErr w:type="gramEnd"/>
            <w:r w:rsidR="000F3724">
              <w:t xml:space="preserve"> </w:t>
            </w:r>
            <w:r>
              <w:t>)</w:t>
            </w:r>
          </w:p>
        </w:tc>
        <w:tc>
          <w:tcPr>
            <w:tcW w:w="3240" w:type="dxa"/>
            <w:vAlign w:val="center"/>
          </w:tcPr>
          <w:p w:rsidR="00AD777A" w:rsidRDefault="00AD777A" w:rsidP="00AD777A">
            <w:pPr>
              <w:pStyle w:val="BodyText"/>
              <w:ind w:left="0"/>
            </w:pPr>
            <w:proofErr w:type="gramStart"/>
            <w:r>
              <w:t>AddWriteMem(</w:t>
            </w:r>
            <w:proofErr w:type="gramEnd"/>
            <w:r>
              <w:t>…)</w:t>
            </w:r>
          </w:p>
        </w:tc>
        <w:tc>
          <w:tcPr>
            <w:tcW w:w="2628" w:type="dxa"/>
            <w:vAlign w:val="center"/>
          </w:tcPr>
          <w:p w:rsidR="00AD777A" w:rsidRDefault="00AD777A" w:rsidP="00AD777A">
            <w:pPr>
              <w:pStyle w:val="BodyText"/>
              <w:keepNext/>
              <w:ind w:left="0"/>
            </w:pPr>
            <w:r>
              <w:t>Initiates a memory write request.</w:t>
            </w:r>
          </w:p>
        </w:tc>
      </w:tr>
      <w:tr w:rsidR="000654FA" w:rsidTr="002570E8">
        <w:trPr>
          <w:cantSplit/>
        </w:trPr>
        <w:tc>
          <w:tcPr>
            <w:tcW w:w="2268" w:type="dxa"/>
            <w:vAlign w:val="center"/>
          </w:tcPr>
          <w:p w:rsidR="000F3724" w:rsidRDefault="000F3724" w:rsidP="00AD777A">
            <w:pPr>
              <w:pStyle w:val="BodyText"/>
              <w:ind w:left="0"/>
            </w:pPr>
            <w:r>
              <w:t>WriteMem_</w:t>
            </w:r>
            <w:r w:rsidRPr="000F3724">
              <w:rPr>
                <w:i/>
              </w:rPr>
              <w:t>type</w:t>
            </w:r>
            <w:r>
              <w:t xml:space="preserve"> </w:t>
            </w:r>
            <w:proofErr w:type="gramStart"/>
            <w:r>
              <w:t>(</w:t>
            </w:r>
            <w:r w:rsidR="000654FA">
              <w:t xml:space="preserve"> …</w:t>
            </w:r>
            <w:proofErr w:type="gramEnd"/>
            <w:r>
              <w:t xml:space="preserve"> )</w:t>
            </w:r>
          </w:p>
        </w:tc>
        <w:tc>
          <w:tcPr>
            <w:tcW w:w="3240" w:type="dxa"/>
            <w:vAlign w:val="center"/>
          </w:tcPr>
          <w:p w:rsidR="000F3724" w:rsidRDefault="000F3724" w:rsidP="00AD777A">
            <w:pPr>
              <w:pStyle w:val="BodyText"/>
              <w:ind w:left="0"/>
            </w:pPr>
            <w:proofErr w:type="gramStart"/>
            <w:r>
              <w:t>AddWriteMem</w:t>
            </w:r>
            <w:r w:rsidR="000654FA">
              <w:t>( …</w:t>
            </w:r>
            <w:proofErr w:type="gramEnd"/>
            <w:r w:rsidR="000654FA">
              <w:t xml:space="preserve"> )</w:t>
            </w:r>
          </w:p>
        </w:tc>
        <w:tc>
          <w:tcPr>
            <w:tcW w:w="2628" w:type="dxa"/>
            <w:vAlign w:val="center"/>
          </w:tcPr>
          <w:p w:rsidR="000F3724" w:rsidRDefault="000F3724" w:rsidP="00AD777A">
            <w:pPr>
              <w:pStyle w:val="BodyText"/>
              <w:keepNext/>
              <w:ind w:left="0"/>
            </w:pPr>
            <w:r>
              <w:t>Initiates a sub 64 bit write request</w:t>
            </w:r>
          </w:p>
        </w:tc>
      </w:tr>
      <w:tr w:rsidR="000654FA" w:rsidTr="002570E8">
        <w:trPr>
          <w:cantSplit/>
        </w:trPr>
        <w:tc>
          <w:tcPr>
            <w:tcW w:w="2268" w:type="dxa"/>
            <w:vAlign w:val="center"/>
          </w:tcPr>
          <w:p w:rsidR="00AD777A" w:rsidRDefault="00AD777A" w:rsidP="00AD777A">
            <w:pPr>
              <w:pStyle w:val="BodyText"/>
              <w:ind w:left="0"/>
            </w:pPr>
            <w:proofErr w:type="gramStart"/>
            <w:r>
              <w:t>WriteMemPause(</w:t>
            </w:r>
            <w:r w:rsidR="000654FA">
              <w:t xml:space="preserve"> …</w:t>
            </w:r>
            <w:proofErr w:type="gramEnd"/>
            <w:r w:rsidR="000654FA">
              <w:t xml:space="preserve"> </w:t>
            </w:r>
            <w:r>
              <w:t>)</w:t>
            </w:r>
          </w:p>
        </w:tc>
        <w:tc>
          <w:tcPr>
            <w:tcW w:w="3240" w:type="dxa"/>
            <w:vAlign w:val="center"/>
          </w:tcPr>
          <w:p w:rsidR="00AD777A" w:rsidRDefault="00AD777A" w:rsidP="00AD777A">
            <w:pPr>
              <w:pStyle w:val="BodyText"/>
              <w:ind w:left="0"/>
            </w:pPr>
            <w:proofErr w:type="gramStart"/>
            <w:r>
              <w:t>AddWriteMem(</w:t>
            </w:r>
            <w:proofErr w:type="gramEnd"/>
            <w:r>
              <w:t>…</w:t>
            </w:r>
            <w:r w:rsidR="000654FA">
              <w:t>, pause=true</w:t>
            </w:r>
            <w:r>
              <w:t>)</w:t>
            </w:r>
          </w:p>
        </w:tc>
        <w:tc>
          <w:tcPr>
            <w:tcW w:w="2628" w:type="dxa"/>
            <w:vAlign w:val="center"/>
          </w:tcPr>
          <w:p w:rsidR="00AD777A" w:rsidRDefault="00AD777A" w:rsidP="00AD777A">
            <w:pPr>
              <w:pStyle w:val="BodyText"/>
              <w:keepNext/>
              <w:ind w:left="0"/>
            </w:pPr>
            <w:r>
              <w:t>Pauses thread until outstanding memory write request have completed.</w:t>
            </w:r>
          </w:p>
        </w:tc>
      </w:tr>
      <w:tr w:rsidR="000654FA" w:rsidTr="002570E8">
        <w:trPr>
          <w:cantSplit/>
        </w:trPr>
        <w:tc>
          <w:tcPr>
            <w:tcW w:w="2268" w:type="dxa"/>
            <w:vAlign w:val="center"/>
          </w:tcPr>
          <w:p w:rsidR="00A527AD" w:rsidRDefault="00A527AD" w:rsidP="00976695">
            <w:pPr>
              <w:pStyle w:val="BodyText"/>
              <w:keepNext/>
              <w:ind w:left="0"/>
            </w:pPr>
            <w:proofErr w:type="gramStart"/>
            <w:r>
              <w:lastRenderedPageBreak/>
              <w:t>WriteReqPause(</w:t>
            </w:r>
            <w:r w:rsidR="000654FA">
              <w:t xml:space="preserve"> …</w:t>
            </w:r>
            <w:proofErr w:type="gramEnd"/>
            <w:r w:rsidR="000654FA">
              <w:t xml:space="preserve"> </w:t>
            </w:r>
            <w:r>
              <w:t>)</w:t>
            </w:r>
          </w:p>
        </w:tc>
        <w:tc>
          <w:tcPr>
            <w:tcW w:w="3240" w:type="dxa"/>
            <w:vAlign w:val="center"/>
          </w:tcPr>
          <w:p w:rsidR="00A527AD" w:rsidRDefault="00A527AD" w:rsidP="00AD777A">
            <w:pPr>
              <w:pStyle w:val="BodyText"/>
              <w:ind w:left="0"/>
            </w:pPr>
            <w:proofErr w:type="gramStart"/>
            <w:r>
              <w:t>AddWriteMem(</w:t>
            </w:r>
            <w:proofErr w:type="gramEnd"/>
            <w:r>
              <w:t>…</w:t>
            </w:r>
            <w:r w:rsidR="000654FA">
              <w:t>,reqPause=true</w:t>
            </w:r>
            <w:r>
              <w:t>)</w:t>
            </w:r>
          </w:p>
        </w:tc>
        <w:tc>
          <w:tcPr>
            <w:tcW w:w="2628" w:type="dxa"/>
            <w:vAlign w:val="center"/>
          </w:tcPr>
          <w:p w:rsidR="00A527AD" w:rsidRDefault="00A527AD" w:rsidP="00AD777A">
            <w:pPr>
              <w:pStyle w:val="BodyText"/>
              <w:keepNext/>
              <w:ind w:left="0"/>
            </w:pPr>
            <w:r>
              <w:t>Pauses thread until outstanding memory write requests have been initiated.</w:t>
            </w:r>
          </w:p>
        </w:tc>
      </w:tr>
      <w:tr w:rsidR="000654FA" w:rsidTr="002570E8">
        <w:trPr>
          <w:cantSplit/>
        </w:trPr>
        <w:tc>
          <w:tcPr>
            <w:tcW w:w="2268" w:type="dxa"/>
            <w:vAlign w:val="center"/>
          </w:tcPr>
          <w:p w:rsidR="00AD777A" w:rsidRDefault="00AD777A" w:rsidP="00976695">
            <w:pPr>
              <w:pStyle w:val="BodyText"/>
              <w:keepNext/>
              <w:ind w:left="0"/>
            </w:pPr>
            <w:proofErr w:type="gramStart"/>
            <w:r>
              <w:t>WriteMemPoll</w:t>
            </w:r>
            <w:r w:rsidR="000654FA">
              <w:t>( )</w:t>
            </w:r>
            <w:proofErr w:type="gramEnd"/>
          </w:p>
        </w:tc>
        <w:tc>
          <w:tcPr>
            <w:tcW w:w="3240" w:type="dxa"/>
            <w:vAlign w:val="center"/>
          </w:tcPr>
          <w:p w:rsidR="00AD777A" w:rsidRDefault="00AD777A" w:rsidP="00AD777A">
            <w:pPr>
              <w:pStyle w:val="BodyText"/>
              <w:ind w:left="0"/>
            </w:pPr>
            <w:proofErr w:type="gramStart"/>
            <w:r>
              <w:t>AddWriteMem(</w:t>
            </w:r>
            <w:proofErr w:type="gramEnd"/>
            <w:r>
              <w:t>…</w:t>
            </w:r>
            <w:r w:rsidR="000654FA">
              <w:t>, poll=true</w:t>
            </w:r>
            <w:r>
              <w:t>)</w:t>
            </w:r>
          </w:p>
        </w:tc>
        <w:tc>
          <w:tcPr>
            <w:tcW w:w="2628" w:type="dxa"/>
            <w:vAlign w:val="center"/>
          </w:tcPr>
          <w:p w:rsidR="00AD777A" w:rsidRDefault="00AD777A" w:rsidP="00AD777A">
            <w:pPr>
              <w:pStyle w:val="BodyText"/>
              <w:keepNext/>
              <w:ind w:left="0"/>
            </w:pPr>
            <w:r>
              <w:t xml:space="preserve">Indicates if the </w:t>
            </w:r>
            <w:r w:rsidR="00B57982">
              <w:t xml:space="preserve">thread (or defined group of </w:t>
            </w:r>
            <w:r w:rsidR="0004381F">
              <w:t>responses</w:t>
            </w:r>
            <w:r w:rsidR="00B57982">
              <w:t xml:space="preserve"> (response group)</w:t>
            </w:r>
            <w:r>
              <w:t xml:space="preserve"> has any outstanding write requests.</w:t>
            </w:r>
          </w:p>
        </w:tc>
      </w:tr>
    </w:tbl>
    <w:p w:rsidR="003F19B6" w:rsidRDefault="00626AEA"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10</w:t>
      </w:r>
      <w:r w:rsidR="001D47FE">
        <w:rPr>
          <w:noProof/>
        </w:rPr>
        <w:fldChar w:fldCharType="end"/>
      </w:r>
      <w:r>
        <w:t xml:space="preserve"> – Memory Access Routines</w:t>
      </w:r>
    </w:p>
    <w:p w:rsidR="00626AEA" w:rsidRDefault="00626AEA" w:rsidP="008E6A8D">
      <w:pPr>
        <w:pStyle w:val="BodyText"/>
      </w:pPr>
    </w:p>
    <w:tbl>
      <w:tblPr>
        <w:tblStyle w:val="TableGrid"/>
        <w:tblW w:w="0" w:type="auto"/>
        <w:tblInd w:w="720" w:type="dxa"/>
        <w:tblLayout w:type="fixed"/>
        <w:tblLook w:val="04A0" w:firstRow="1" w:lastRow="0" w:firstColumn="1" w:lastColumn="0" w:noHBand="0" w:noVBand="1"/>
      </w:tblPr>
      <w:tblGrid>
        <w:gridCol w:w="3528"/>
        <w:gridCol w:w="2070"/>
        <w:gridCol w:w="2538"/>
      </w:tblGrid>
      <w:tr w:rsidR="00811EE2" w:rsidTr="006B1666">
        <w:trPr>
          <w:cantSplit/>
          <w:tblHeader/>
        </w:trPr>
        <w:tc>
          <w:tcPr>
            <w:tcW w:w="3528" w:type="dxa"/>
            <w:vAlign w:val="center"/>
          </w:tcPr>
          <w:p w:rsidR="00811EE2" w:rsidRDefault="00811EE2" w:rsidP="00811EE2">
            <w:pPr>
              <w:pStyle w:val="BodyText"/>
              <w:keepNext/>
              <w:ind w:left="0"/>
              <w:rPr>
                <w:b/>
              </w:rPr>
            </w:pPr>
            <w:r>
              <w:rPr>
                <w:b/>
              </w:rPr>
              <w:t xml:space="preserve">CPers&lt;Modn&gt; </w:t>
            </w:r>
            <w:r w:rsidRPr="00114339">
              <w:rPr>
                <w:b/>
              </w:rPr>
              <w:t>Routine</w:t>
            </w:r>
          </w:p>
        </w:tc>
        <w:tc>
          <w:tcPr>
            <w:tcW w:w="2070" w:type="dxa"/>
            <w:vAlign w:val="center"/>
          </w:tcPr>
          <w:p w:rsidR="00811EE2" w:rsidRDefault="00811EE2" w:rsidP="00811EE2">
            <w:pPr>
              <w:pStyle w:val="BodyText"/>
              <w:ind w:left="0"/>
              <w:jc w:val="center"/>
              <w:rPr>
                <w:b/>
              </w:rPr>
            </w:pPr>
            <w:r w:rsidRPr="007D7520">
              <w:rPr>
                <w:b/>
                <w:i/>
              </w:rPr>
              <w:t>htd</w:t>
            </w:r>
            <w:r w:rsidRPr="00114339">
              <w:rPr>
                <w:b/>
              </w:rPr>
              <w:t xml:space="preserve"> Command</w:t>
            </w:r>
          </w:p>
        </w:tc>
        <w:tc>
          <w:tcPr>
            <w:tcW w:w="2538" w:type="dxa"/>
            <w:vAlign w:val="center"/>
          </w:tcPr>
          <w:p w:rsidR="00811EE2" w:rsidRDefault="00811EE2" w:rsidP="00811EE2">
            <w:pPr>
              <w:pStyle w:val="BodyText"/>
              <w:ind w:left="0"/>
              <w:jc w:val="center"/>
              <w:rPr>
                <w:b/>
              </w:rPr>
            </w:pPr>
            <w:r w:rsidRPr="00114339">
              <w:rPr>
                <w:b/>
              </w:rPr>
              <w:t>Description</w:t>
            </w:r>
          </w:p>
        </w:tc>
      </w:tr>
      <w:tr w:rsidR="00811EE2" w:rsidTr="006B1666">
        <w:trPr>
          <w:cantSplit/>
        </w:trPr>
        <w:tc>
          <w:tcPr>
            <w:tcW w:w="3528" w:type="dxa"/>
            <w:vAlign w:val="center"/>
          </w:tcPr>
          <w:p w:rsidR="00811EE2" w:rsidRDefault="00811EE2" w:rsidP="00811EE2">
            <w:pPr>
              <w:pStyle w:val="BodyText"/>
              <w:ind w:left="0"/>
            </w:pPr>
            <w:r>
              <w:t>ReadStreamOpen</w:t>
            </w:r>
            <w:r w:rsidR="006B1666">
              <w:t>&lt;</w:t>
            </w:r>
            <w:r>
              <w:t>_</w:t>
            </w:r>
            <w:r w:rsidRPr="00811EE2">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proofErr w:type="gramEnd"/>
            <w:r>
              <w:t>…)</w:t>
            </w:r>
          </w:p>
        </w:tc>
        <w:tc>
          <w:tcPr>
            <w:tcW w:w="2538" w:type="dxa"/>
            <w:vAlign w:val="center"/>
          </w:tcPr>
          <w:p w:rsidR="00811EE2" w:rsidRDefault="00811EE2" w:rsidP="00811EE2">
            <w:pPr>
              <w:pStyle w:val="BodyText"/>
              <w:keepNext/>
              <w:ind w:left="0"/>
            </w:pPr>
            <w:r>
              <w:t>Open a read stream.</w:t>
            </w:r>
          </w:p>
        </w:tc>
      </w:tr>
      <w:tr w:rsidR="00811EE2" w:rsidTr="006B1666">
        <w:trPr>
          <w:cantSplit/>
        </w:trPr>
        <w:tc>
          <w:tcPr>
            <w:tcW w:w="3528" w:type="dxa"/>
            <w:vAlign w:val="center"/>
          </w:tcPr>
          <w:p w:rsidR="00811EE2" w:rsidRDefault="00811EE2" w:rsidP="00811EE2">
            <w:pPr>
              <w:pStyle w:val="BodyText"/>
              <w:ind w:left="0"/>
            </w:pPr>
            <w:r>
              <w:t>ReadStreamClose</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r w:rsidR="00D170E6">
              <w:t xml:space="preserve"> close</w:t>
            </w:r>
            <w:proofErr w:type="gramEnd"/>
            <w:r w:rsidR="00D170E6">
              <w:t>=true</w:t>
            </w:r>
            <w:r>
              <w:t>…)</w:t>
            </w:r>
          </w:p>
        </w:tc>
        <w:tc>
          <w:tcPr>
            <w:tcW w:w="2538" w:type="dxa"/>
            <w:vAlign w:val="center"/>
          </w:tcPr>
          <w:p w:rsidR="00811EE2" w:rsidRDefault="00811EE2" w:rsidP="00811EE2">
            <w:pPr>
              <w:pStyle w:val="BodyText"/>
              <w:keepNext/>
              <w:ind w:left="0"/>
            </w:pPr>
            <w:r>
              <w:t>Close an open read stream</w:t>
            </w:r>
          </w:p>
        </w:tc>
      </w:tr>
      <w:tr w:rsidR="00811EE2" w:rsidTr="006B1666">
        <w:trPr>
          <w:cantSplit/>
        </w:trPr>
        <w:tc>
          <w:tcPr>
            <w:tcW w:w="3528" w:type="dxa"/>
            <w:vAlign w:val="center"/>
          </w:tcPr>
          <w:p w:rsidR="00811EE2" w:rsidRDefault="00811EE2" w:rsidP="00811EE2">
            <w:pPr>
              <w:pStyle w:val="BodyText"/>
              <w:ind w:left="0"/>
            </w:pPr>
            <w:r>
              <w:t>ReadStreamBusy</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proofErr w:type="gramEnd"/>
            <w:r>
              <w:t>…)</w:t>
            </w:r>
          </w:p>
        </w:tc>
        <w:tc>
          <w:tcPr>
            <w:tcW w:w="2538" w:type="dxa"/>
            <w:vAlign w:val="center"/>
          </w:tcPr>
          <w:p w:rsidR="00811EE2" w:rsidRDefault="00811EE2" w:rsidP="00811EE2">
            <w:pPr>
              <w:pStyle w:val="BodyText"/>
              <w:keepNext/>
              <w:ind w:left="0"/>
            </w:pPr>
            <w:r>
              <w:t>Indicates if a read stream is open or closed.</w:t>
            </w:r>
          </w:p>
        </w:tc>
      </w:tr>
      <w:tr w:rsidR="00811EE2" w:rsidTr="006B1666">
        <w:trPr>
          <w:cantSplit/>
        </w:trPr>
        <w:tc>
          <w:tcPr>
            <w:tcW w:w="3528" w:type="dxa"/>
            <w:vAlign w:val="center"/>
          </w:tcPr>
          <w:p w:rsidR="00811EE2" w:rsidRDefault="00811EE2" w:rsidP="00811EE2">
            <w:pPr>
              <w:pStyle w:val="BodyText"/>
              <w:ind w:left="0"/>
            </w:pPr>
            <w:r>
              <w:t>ReadStreamBusyMask</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r w:rsidR="008907D1">
              <w:t xml:space="preserve"> strmCnt</w:t>
            </w:r>
            <w:proofErr w:type="gramEnd"/>
            <w:r w:rsidR="008907D1">
              <w:t xml:space="preserve">=&lt;value&gt;, </w:t>
            </w:r>
            <w:r>
              <w:t>…)</w:t>
            </w:r>
          </w:p>
        </w:tc>
        <w:tc>
          <w:tcPr>
            <w:tcW w:w="2538" w:type="dxa"/>
            <w:vAlign w:val="center"/>
          </w:tcPr>
          <w:p w:rsidR="00811EE2" w:rsidRDefault="00811EE2" w:rsidP="00811EE2">
            <w:pPr>
              <w:pStyle w:val="BodyText"/>
              <w:keepNext/>
              <w:ind w:left="0"/>
            </w:pPr>
            <w:r>
              <w:t xml:space="preserve">Indicates if a set of read streams are </w:t>
            </w:r>
            <w:r w:rsidR="00570A5F">
              <w:t>closed.</w:t>
            </w:r>
          </w:p>
        </w:tc>
      </w:tr>
      <w:tr w:rsidR="00811EE2" w:rsidTr="006B1666">
        <w:trPr>
          <w:cantSplit/>
        </w:trPr>
        <w:tc>
          <w:tcPr>
            <w:tcW w:w="3528" w:type="dxa"/>
            <w:vAlign w:val="center"/>
          </w:tcPr>
          <w:p w:rsidR="00811EE2" w:rsidRDefault="00811EE2" w:rsidP="00570A5F">
            <w:pPr>
              <w:pStyle w:val="BodyText"/>
              <w:ind w:left="0"/>
            </w:pPr>
            <w:r>
              <w:t>ReadStream</w:t>
            </w:r>
            <w:r w:rsidR="00570A5F">
              <w:t>Ready</w:t>
            </w:r>
            <w:r w:rsidR="006B1666">
              <w:t>&lt;</w:t>
            </w:r>
            <w:r>
              <w:t>_</w:t>
            </w:r>
            <w:r w:rsidR="008907D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proofErr w:type="gramEnd"/>
            <w:r>
              <w:t>…)</w:t>
            </w:r>
          </w:p>
        </w:tc>
        <w:tc>
          <w:tcPr>
            <w:tcW w:w="2538" w:type="dxa"/>
            <w:vAlign w:val="center"/>
          </w:tcPr>
          <w:p w:rsidR="00811EE2" w:rsidRDefault="00570A5F" w:rsidP="00570A5F">
            <w:pPr>
              <w:pStyle w:val="BodyText"/>
              <w:keepNext/>
              <w:ind w:left="0"/>
            </w:pPr>
            <w:r>
              <w:t>Indicates if the read stream is able to provide the next stream element</w:t>
            </w:r>
          </w:p>
        </w:tc>
      </w:tr>
      <w:tr w:rsidR="00811EE2" w:rsidTr="006B1666">
        <w:trPr>
          <w:cantSplit/>
        </w:trPr>
        <w:tc>
          <w:tcPr>
            <w:tcW w:w="3528" w:type="dxa"/>
            <w:vAlign w:val="center"/>
          </w:tcPr>
          <w:p w:rsidR="00811EE2" w:rsidRDefault="00570A5F" w:rsidP="00811EE2">
            <w:pPr>
              <w:pStyle w:val="BodyText"/>
              <w:ind w:left="0"/>
            </w:pPr>
            <w:r>
              <w:t>ReadStreamReadyMask</w:t>
            </w:r>
            <w:r w:rsidR="006B1666">
              <w:t>&lt;</w:t>
            </w:r>
            <w:r>
              <w:t>_</w:t>
            </w:r>
            <w:r w:rsidR="008907D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r w:rsidR="008907D1">
              <w:t xml:space="preserve"> strmCnt</w:t>
            </w:r>
            <w:proofErr w:type="gramEnd"/>
            <w:r w:rsidR="008907D1">
              <w:t xml:space="preserve">=&lt;value&gt;, </w:t>
            </w:r>
            <w:r>
              <w:t>…)</w:t>
            </w:r>
          </w:p>
        </w:tc>
        <w:tc>
          <w:tcPr>
            <w:tcW w:w="2538" w:type="dxa"/>
            <w:vAlign w:val="center"/>
          </w:tcPr>
          <w:p w:rsidR="00811EE2" w:rsidRDefault="00570A5F" w:rsidP="00811EE2">
            <w:pPr>
              <w:pStyle w:val="BodyText"/>
              <w:keepNext/>
              <w:ind w:left="0"/>
            </w:pPr>
            <w:r>
              <w:t>Indicates if a set of read streams are able to provide the next stream elements.</w:t>
            </w:r>
          </w:p>
        </w:tc>
      </w:tr>
      <w:tr w:rsidR="00811EE2" w:rsidTr="006B1666">
        <w:trPr>
          <w:cantSplit/>
        </w:trPr>
        <w:tc>
          <w:tcPr>
            <w:tcW w:w="3528" w:type="dxa"/>
            <w:vAlign w:val="center"/>
          </w:tcPr>
          <w:p w:rsidR="00811EE2" w:rsidRDefault="00570A5F" w:rsidP="00570A5F">
            <w:pPr>
              <w:pStyle w:val="BodyText"/>
              <w:ind w:left="0"/>
            </w:pPr>
            <w:r>
              <w:t>ReadStreamPeek</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570A5F" w:rsidP="00811EE2">
            <w:pPr>
              <w:pStyle w:val="BodyText"/>
              <w:ind w:left="0"/>
            </w:pPr>
            <w:proofErr w:type="gramStart"/>
            <w:r>
              <w:t>AddReadStream(</w:t>
            </w:r>
            <w:proofErr w:type="gramEnd"/>
            <w:r>
              <w:t>…)</w:t>
            </w:r>
          </w:p>
        </w:tc>
        <w:tc>
          <w:tcPr>
            <w:tcW w:w="2538" w:type="dxa"/>
            <w:vAlign w:val="center"/>
          </w:tcPr>
          <w:p w:rsidR="00811EE2" w:rsidRDefault="00D170E6" w:rsidP="00811EE2">
            <w:pPr>
              <w:pStyle w:val="BodyText"/>
              <w:keepNext/>
              <w:ind w:left="0"/>
            </w:pPr>
            <w:r>
              <w:t>Returns the next element of a read stream without advancing the stream.</w:t>
            </w:r>
          </w:p>
        </w:tc>
      </w:tr>
      <w:tr w:rsidR="00811EE2" w:rsidTr="006B1666">
        <w:trPr>
          <w:cantSplit/>
        </w:trPr>
        <w:tc>
          <w:tcPr>
            <w:tcW w:w="3528" w:type="dxa"/>
            <w:vAlign w:val="center"/>
          </w:tcPr>
          <w:p w:rsidR="00811EE2" w:rsidRDefault="00570A5F" w:rsidP="00D170E6">
            <w:pPr>
              <w:pStyle w:val="BodyText"/>
              <w:ind w:left="0"/>
            </w:pPr>
            <w:r>
              <w:t>ReadStream</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570A5F" w:rsidP="00811EE2">
            <w:pPr>
              <w:pStyle w:val="BodyText"/>
              <w:ind w:left="0"/>
            </w:pPr>
            <w:proofErr w:type="gramStart"/>
            <w:r>
              <w:t>AddReadStream(</w:t>
            </w:r>
            <w:proofErr w:type="gramEnd"/>
            <w:r>
              <w:t>…)</w:t>
            </w:r>
          </w:p>
        </w:tc>
        <w:tc>
          <w:tcPr>
            <w:tcW w:w="2538" w:type="dxa"/>
            <w:vAlign w:val="center"/>
          </w:tcPr>
          <w:p w:rsidR="00811EE2" w:rsidRDefault="00D170E6" w:rsidP="00811EE2">
            <w:pPr>
              <w:pStyle w:val="BodyText"/>
              <w:keepNext/>
              <w:ind w:left="0"/>
            </w:pPr>
            <w:r>
              <w:t>Returns the next element of a read stream.</w:t>
            </w:r>
          </w:p>
        </w:tc>
      </w:tr>
      <w:tr w:rsidR="008907D1" w:rsidTr="006B1666">
        <w:trPr>
          <w:cantSplit/>
        </w:trPr>
        <w:tc>
          <w:tcPr>
            <w:tcW w:w="3528" w:type="dxa"/>
            <w:vAlign w:val="center"/>
          </w:tcPr>
          <w:p w:rsidR="008907D1" w:rsidRPr="008907D1" w:rsidRDefault="008907D1" w:rsidP="002570E8">
            <w:pPr>
              <w:pStyle w:val="BodyText"/>
              <w:ind w:left="0"/>
            </w:pPr>
            <w:r>
              <w:t>ReadStreamLast</w:t>
            </w:r>
            <w:r>
              <w:rPr>
                <w:i/>
              </w:rPr>
              <w:t>&lt;_name</w:t>
            </w:r>
            <w:proofErr w:type="gramStart"/>
            <w:r>
              <w:rPr>
                <w:i/>
              </w:rPr>
              <w:t>&gt;</w:t>
            </w:r>
            <w:r>
              <w:t>( )</w:t>
            </w:r>
            <w:proofErr w:type="gramEnd"/>
          </w:p>
        </w:tc>
        <w:tc>
          <w:tcPr>
            <w:tcW w:w="2070" w:type="dxa"/>
            <w:vAlign w:val="center"/>
          </w:tcPr>
          <w:p w:rsidR="008907D1" w:rsidRDefault="008907D1" w:rsidP="00D170E6">
            <w:pPr>
              <w:pStyle w:val="BodyText"/>
              <w:ind w:left="0"/>
            </w:pPr>
            <w:proofErr w:type="gramStart"/>
            <w:r>
              <w:t>AddReadStream( close</w:t>
            </w:r>
            <w:proofErr w:type="gramEnd"/>
            <w:r>
              <w:t>=false, …)</w:t>
            </w:r>
          </w:p>
        </w:tc>
        <w:tc>
          <w:tcPr>
            <w:tcW w:w="2538" w:type="dxa"/>
            <w:vAlign w:val="center"/>
          </w:tcPr>
          <w:p w:rsidR="008907D1" w:rsidRDefault="008907D1" w:rsidP="00D170E6">
            <w:pPr>
              <w:pStyle w:val="BodyText"/>
              <w:keepNext/>
              <w:ind w:left="0"/>
            </w:pPr>
            <w:r>
              <w:t>Returns true if the last element of a read stream.</w:t>
            </w:r>
          </w:p>
        </w:tc>
      </w:tr>
      <w:tr w:rsidR="008907D1" w:rsidTr="006B1666">
        <w:trPr>
          <w:cantSplit/>
        </w:trPr>
        <w:tc>
          <w:tcPr>
            <w:tcW w:w="3528" w:type="dxa"/>
            <w:vAlign w:val="center"/>
          </w:tcPr>
          <w:p w:rsidR="008907D1" w:rsidRPr="008907D1" w:rsidRDefault="008907D1" w:rsidP="002570E8">
            <w:pPr>
              <w:pStyle w:val="BodyText"/>
              <w:ind w:left="0"/>
            </w:pPr>
            <w:r>
              <w:lastRenderedPageBreak/>
              <w:t>ReadStreamTag</w:t>
            </w:r>
            <w:r>
              <w:rPr>
                <w:i/>
              </w:rPr>
              <w:t>&lt;_name</w:t>
            </w:r>
            <w:proofErr w:type="gramStart"/>
            <w:r>
              <w:rPr>
                <w:i/>
              </w:rPr>
              <w:t>&gt;</w:t>
            </w:r>
            <w:r>
              <w:t>( )</w:t>
            </w:r>
            <w:proofErr w:type="gramEnd"/>
          </w:p>
        </w:tc>
        <w:tc>
          <w:tcPr>
            <w:tcW w:w="2070" w:type="dxa"/>
            <w:vAlign w:val="center"/>
          </w:tcPr>
          <w:p w:rsidR="008907D1" w:rsidRDefault="008907D1" w:rsidP="00D170E6">
            <w:pPr>
              <w:pStyle w:val="BodyText"/>
              <w:ind w:left="0"/>
            </w:pPr>
            <w:proofErr w:type="gramStart"/>
            <w:r>
              <w:t>AddReadStream( tag</w:t>
            </w:r>
            <w:proofErr w:type="gramEnd"/>
            <w:r>
              <w:t>=&lt;type&gt;, …)</w:t>
            </w:r>
          </w:p>
        </w:tc>
        <w:tc>
          <w:tcPr>
            <w:tcW w:w="2538" w:type="dxa"/>
            <w:vAlign w:val="center"/>
          </w:tcPr>
          <w:p w:rsidR="008907D1" w:rsidRDefault="004163FE" w:rsidP="00D170E6">
            <w:pPr>
              <w:pStyle w:val="BodyText"/>
              <w:keepNext/>
              <w:ind w:left="0"/>
            </w:pPr>
            <w:r>
              <w:t>Returns the tag variable associated with the read stream.</w:t>
            </w:r>
          </w:p>
        </w:tc>
      </w:tr>
      <w:tr w:rsidR="00D170E6" w:rsidTr="006B1666">
        <w:trPr>
          <w:cantSplit/>
        </w:trPr>
        <w:tc>
          <w:tcPr>
            <w:tcW w:w="3528" w:type="dxa"/>
            <w:vAlign w:val="center"/>
          </w:tcPr>
          <w:p w:rsidR="00D170E6" w:rsidRDefault="00D170E6" w:rsidP="002570E8">
            <w:pPr>
              <w:pStyle w:val="BodyText"/>
              <w:ind w:left="0"/>
            </w:pPr>
            <w:r>
              <w:t>WriteStreamOpen</w:t>
            </w:r>
            <w:r w:rsidR="006B1666">
              <w:t>&lt;</w:t>
            </w:r>
            <w:r>
              <w:t>_</w:t>
            </w:r>
            <w:r w:rsidRPr="00811EE2">
              <w:rPr>
                <w:i/>
              </w:rPr>
              <w:t>name</w:t>
            </w:r>
            <w:proofErr w:type="gramStart"/>
            <w:r w:rsidR="006B1666">
              <w:rPr>
                <w:i/>
              </w:rPr>
              <w:t>&gt;</w:t>
            </w:r>
            <w:r>
              <w:t>( )</w:t>
            </w:r>
            <w:proofErr w:type="gramEnd"/>
          </w:p>
        </w:tc>
        <w:tc>
          <w:tcPr>
            <w:tcW w:w="2070" w:type="dxa"/>
            <w:vAlign w:val="center"/>
          </w:tcPr>
          <w:p w:rsidR="00D170E6" w:rsidRDefault="00D170E6" w:rsidP="00D170E6">
            <w:pPr>
              <w:pStyle w:val="BodyText"/>
              <w:ind w:left="0"/>
            </w:pPr>
            <w:proofErr w:type="gramStart"/>
            <w:r>
              <w:t>AddWriteStream(</w:t>
            </w:r>
            <w:proofErr w:type="gramEnd"/>
            <w:r>
              <w:t>…)</w:t>
            </w:r>
          </w:p>
        </w:tc>
        <w:tc>
          <w:tcPr>
            <w:tcW w:w="2538" w:type="dxa"/>
            <w:vAlign w:val="center"/>
          </w:tcPr>
          <w:p w:rsidR="00D170E6" w:rsidRDefault="00D170E6" w:rsidP="00D170E6">
            <w:pPr>
              <w:pStyle w:val="BodyText"/>
              <w:keepNext/>
              <w:ind w:left="0"/>
            </w:pPr>
            <w:r>
              <w:t>Open a write stream.</w:t>
            </w:r>
          </w:p>
        </w:tc>
      </w:tr>
      <w:tr w:rsidR="00D170E6" w:rsidTr="006B1666">
        <w:trPr>
          <w:cantSplit/>
        </w:trPr>
        <w:tc>
          <w:tcPr>
            <w:tcW w:w="3528" w:type="dxa"/>
            <w:vAlign w:val="center"/>
          </w:tcPr>
          <w:p w:rsidR="00D170E6" w:rsidRDefault="00D170E6" w:rsidP="002570E8">
            <w:pPr>
              <w:pStyle w:val="BodyText"/>
              <w:ind w:left="0"/>
            </w:pPr>
            <w:r>
              <w:t>WriteStreamClose</w:t>
            </w:r>
            <w:r w:rsidR="006B1666">
              <w:t>&lt;</w:t>
            </w:r>
            <w:r>
              <w:t>_</w:t>
            </w:r>
            <w:r w:rsidR="008907D1">
              <w:rPr>
                <w:i/>
              </w:rPr>
              <w:t>name</w:t>
            </w:r>
            <w:proofErr w:type="gramStart"/>
            <w:r w:rsidR="006B1666">
              <w:rPr>
                <w:i/>
              </w:rPr>
              <w:t>&gt;</w:t>
            </w:r>
            <w:r>
              <w:t>( )</w:t>
            </w:r>
            <w:proofErr w:type="gramEnd"/>
          </w:p>
        </w:tc>
        <w:tc>
          <w:tcPr>
            <w:tcW w:w="2070" w:type="dxa"/>
            <w:vAlign w:val="center"/>
          </w:tcPr>
          <w:p w:rsidR="00D170E6" w:rsidRDefault="00D170E6" w:rsidP="00D170E6">
            <w:pPr>
              <w:pStyle w:val="BodyText"/>
              <w:ind w:left="0"/>
            </w:pPr>
            <w:proofErr w:type="gramStart"/>
            <w:r>
              <w:t>AddWriteStream( close</w:t>
            </w:r>
            <w:proofErr w:type="gramEnd"/>
            <w:r>
              <w:t>=true,…)</w:t>
            </w:r>
          </w:p>
        </w:tc>
        <w:tc>
          <w:tcPr>
            <w:tcW w:w="2538" w:type="dxa"/>
            <w:vAlign w:val="center"/>
          </w:tcPr>
          <w:p w:rsidR="00D170E6" w:rsidRDefault="00D170E6" w:rsidP="002570E8">
            <w:pPr>
              <w:pStyle w:val="BodyText"/>
              <w:keepNext/>
              <w:ind w:left="0"/>
            </w:pPr>
            <w:r>
              <w:t>Close an open read stream</w:t>
            </w:r>
          </w:p>
        </w:tc>
      </w:tr>
      <w:tr w:rsidR="00D170E6" w:rsidTr="006B1666">
        <w:trPr>
          <w:cantSplit/>
        </w:trPr>
        <w:tc>
          <w:tcPr>
            <w:tcW w:w="3528" w:type="dxa"/>
            <w:vAlign w:val="center"/>
          </w:tcPr>
          <w:p w:rsidR="00D170E6" w:rsidRDefault="00D170E6" w:rsidP="002570E8">
            <w:pPr>
              <w:pStyle w:val="BodyText"/>
              <w:ind w:left="0"/>
            </w:pPr>
            <w:r>
              <w:t>WriteStreamBusy</w:t>
            </w:r>
            <w:r w:rsidR="006B1666">
              <w:t>&lt;</w:t>
            </w:r>
            <w:r>
              <w:t>_</w:t>
            </w:r>
            <w:r w:rsidR="008907D1">
              <w:rPr>
                <w:i/>
              </w:rPr>
              <w:t>name</w:t>
            </w:r>
            <w:proofErr w:type="gramStart"/>
            <w:r w:rsidR="006B1666">
              <w:rPr>
                <w:i/>
              </w:rPr>
              <w:t>&gt;</w:t>
            </w:r>
            <w:r>
              <w:t>( )</w:t>
            </w:r>
            <w:proofErr w:type="gramEnd"/>
          </w:p>
        </w:tc>
        <w:tc>
          <w:tcPr>
            <w:tcW w:w="2070" w:type="dxa"/>
            <w:vAlign w:val="center"/>
          </w:tcPr>
          <w:p w:rsidR="00D170E6" w:rsidRDefault="00D170E6" w:rsidP="00D170E6">
            <w:pPr>
              <w:pStyle w:val="BodyText"/>
              <w:ind w:left="0"/>
            </w:pPr>
            <w:proofErr w:type="gramStart"/>
            <w:r>
              <w:t>AddWriteStream(</w:t>
            </w:r>
            <w:proofErr w:type="gramEnd"/>
            <w:r>
              <w:t>…)</w:t>
            </w:r>
          </w:p>
        </w:tc>
        <w:tc>
          <w:tcPr>
            <w:tcW w:w="2538" w:type="dxa"/>
            <w:vAlign w:val="center"/>
          </w:tcPr>
          <w:p w:rsidR="00D170E6" w:rsidRDefault="00D170E6" w:rsidP="00D170E6">
            <w:pPr>
              <w:pStyle w:val="BodyText"/>
              <w:keepNext/>
              <w:ind w:left="0"/>
            </w:pPr>
            <w:r>
              <w:t>Indicates if a write stream is open or closed.</w:t>
            </w:r>
          </w:p>
        </w:tc>
      </w:tr>
      <w:tr w:rsidR="00D170E6" w:rsidTr="006B1666">
        <w:trPr>
          <w:cantSplit/>
        </w:trPr>
        <w:tc>
          <w:tcPr>
            <w:tcW w:w="3528" w:type="dxa"/>
            <w:vAlign w:val="center"/>
          </w:tcPr>
          <w:p w:rsidR="00D170E6" w:rsidRDefault="00D170E6" w:rsidP="002570E8">
            <w:pPr>
              <w:pStyle w:val="BodyText"/>
              <w:ind w:left="0"/>
            </w:pPr>
            <w:r>
              <w:t>WriteStreamBusyMask</w:t>
            </w:r>
            <w:r w:rsidR="006B1666">
              <w:t>&lt;</w:t>
            </w:r>
            <w:r>
              <w:t>_</w:t>
            </w:r>
            <w:r w:rsidRPr="007E7201">
              <w:rPr>
                <w:i/>
              </w:rPr>
              <w:t>name</w:t>
            </w:r>
            <w:proofErr w:type="gramStart"/>
            <w:r w:rsidR="006B1666">
              <w:rPr>
                <w:i/>
              </w:rPr>
              <w:t>&gt;</w:t>
            </w:r>
            <w:r>
              <w:t>( )</w:t>
            </w:r>
            <w:proofErr w:type="gramEnd"/>
          </w:p>
        </w:tc>
        <w:tc>
          <w:tcPr>
            <w:tcW w:w="2070" w:type="dxa"/>
            <w:vAlign w:val="center"/>
          </w:tcPr>
          <w:p w:rsidR="00D170E6" w:rsidRDefault="00D170E6" w:rsidP="00D170E6">
            <w:pPr>
              <w:pStyle w:val="BodyText"/>
              <w:ind w:left="0"/>
            </w:pPr>
            <w:proofErr w:type="gramStart"/>
            <w:r>
              <w:t>AddWriteStream(</w:t>
            </w:r>
            <w:r w:rsidR="008907D1">
              <w:t xml:space="preserve"> stremCnt</w:t>
            </w:r>
            <w:proofErr w:type="gramEnd"/>
            <w:r w:rsidR="008907D1">
              <w:t xml:space="preserve">=&lt;value&gt;, </w:t>
            </w:r>
            <w:r>
              <w:t>…)</w:t>
            </w:r>
          </w:p>
        </w:tc>
        <w:tc>
          <w:tcPr>
            <w:tcW w:w="2538" w:type="dxa"/>
            <w:vAlign w:val="center"/>
          </w:tcPr>
          <w:p w:rsidR="00D170E6" w:rsidRDefault="00D170E6" w:rsidP="00D170E6">
            <w:pPr>
              <w:pStyle w:val="BodyText"/>
              <w:keepNext/>
              <w:ind w:left="0"/>
            </w:pPr>
            <w:r>
              <w:t>Indicates if a set of write streams are closed.</w:t>
            </w:r>
          </w:p>
        </w:tc>
      </w:tr>
      <w:tr w:rsidR="0044258B" w:rsidTr="006B1666">
        <w:trPr>
          <w:cantSplit/>
        </w:trPr>
        <w:tc>
          <w:tcPr>
            <w:tcW w:w="3528" w:type="dxa"/>
            <w:vAlign w:val="center"/>
          </w:tcPr>
          <w:p w:rsidR="0044258B" w:rsidRDefault="0044258B" w:rsidP="002570E8">
            <w:pPr>
              <w:pStyle w:val="BodyText"/>
              <w:ind w:left="0"/>
            </w:pPr>
            <w:r>
              <w:t>WriteStreamPause</w:t>
            </w:r>
            <w:r w:rsidR="006B1666">
              <w:t>&lt;</w:t>
            </w:r>
            <w:r>
              <w:t>_</w:t>
            </w:r>
            <w:r w:rsidRPr="0044258B">
              <w:rPr>
                <w:i/>
              </w:rPr>
              <w:t>name</w:t>
            </w:r>
            <w:r w:rsidR="006B1666">
              <w:rPr>
                <w:i/>
              </w:rPr>
              <w:t>&gt;</w:t>
            </w:r>
          </w:p>
        </w:tc>
        <w:tc>
          <w:tcPr>
            <w:tcW w:w="2070" w:type="dxa"/>
            <w:vAlign w:val="center"/>
          </w:tcPr>
          <w:p w:rsidR="0044258B" w:rsidRDefault="0044258B" w:rsidP="002570E8">
            <w:pPr>
              <w:pStyle w:val="BodyText"/>
              <w:ind w:left="0"/>
            </w:pPr>
            <w:proofErr w:type="gramStart"/>
            <w:r>
              <w:t>AddWriteStream(</w:t>
            </w:r>
            <w:proofErr w:type="gramEnd"/>
            <w:r>
              <w:t>…)</w:t>
            </w:r>
          </w:p>
        </w:tc>
        <w:tc>
          <w:tcPr>
            <w:tcW w:w="2538" w:type="dxa"/>
            <w:vAlign w:val="center"/>
          </w:tcPr>
          <w:p w:rsidR="0044258B" w:rsidRDefault="0044258B" w:rsidP="002570E8">
            <w:pPr>
              <w:pStyle w:val="BodyText"/>
              <w:keepNext/>
              <w:ind w:left="0"/>
            </w:pPr>
            <w:r>
              <w:t>Pauses a thread until the write stream is closed and all writes to the stream are complete</w:t>
            </w:r>
          </w:p>
        </w:tc>
      </w:tr>
      <w:tr w:rsidR="0044258B" w:rsidTr="006B1666">
        <w:trPr>
          <w:cantSplit/>
        </w:trPr>
        <w:tc>
          <w:tcPr>
            <w:tcW w:w="3528" w:type="dxa"/>
            <w:vAlign w:val="center"/>
          </w:tcPr>
          <w:p w:rsidR="0044258B" w:rsidRDefault="0044258B" w:rsidP="002570E8">
            <w:pPr>
              <w:pStyle w:val="BodyText"/>
              <w:ind w:left="0"/>
            </w:pPr>
            <w:r>
              <w:t>WriteStreamReady</w:t>
            </w:r>
            <w:r w:rsidR="006B1666">
              <w:t>&lt;</w:t>
            </w:r>
            <w:r>
              <w:t>_</w:t>
            </w:r>
            <w:r w:rsidRPr="007E7201">
              <w:rPr>
                <w:i/>
              </w:rPr>
              <w:t>name</w:t>
            </w:r>
            <w:proofErr w:type="gramStart"/>
            <w:r w:rsidR="006B1666">
              <w:rPr>
                <w:i/>
              </w:rPr>
              <w:t>&gt;</w:t>
            </w:r>
            <w:r>
              <w:t>( )</w:t>
            </w:r>
            <w:proofErr w:type="gramEnd"/>
          </w:p>
        </w:tc>
        <w:tc>
          <w:tcPr>
            <w:tcW w:w="2070" w:type="dxa"/>
            <w:vAlign w:val="center"/>
          </w:tcPr>
          <w:p w:rsidR="0044258B" w:rsidRDefault="0044258B" w:rsidP="0044258B">
            <w:pPr>
              <w:pStyle w:val="BodyText"/>
              <w:ind w:left="0"/>
            </w:pPr>
            <w:proofErr w:type="gramStart"/>
            <w:r>
              <w:t>AddWriteStream(</w:t>
            </w:r>
            <w:proofErr w:type="gramEnd"/>
            <w:r>
              <w:t>…)</w:t>
            </w:r>
          </w:p>
        </w:tc>
        <w:tc>
          <w:tcPr>
            <w:tcW w:w="2538" w:type="dxa"/>
            <w:vAlign w:val="center"/>
          </w:tcPr>
          <w:p w:rsidR="0044258B" w:rsidRDefault="0044258B" w:rsidP="0044258B">
            <w:pPr>
              <w:pStyle w:val="BodyText"/>
              <w:keepNext/>
              <w:ind w:left="0"/>
            </w:pPr>
            <w:r>
              <w:t>Indicates if the write stream is ready to accept the next stream element</w:t>
            </w:r>
          </w:p>
        </w:tc>
      </w:tr>
      <w:tr w:rsidR="0044258B" w:rsidTr="006B1666">
        <w:trPr>
          <w:cantSplit/>
        </w:trPr>
        <w:tc>
          <w:tcPr>
            <w:tcW w:w="3528" w:type="dxa"/>
            <w:vAlign w:val="center"/>
          </w:tcPr>
          <w:p w:rsidR="0044258B" w:rsidRDefault="0044258B" w:rsidP="002570E8">
            <w:pPr>
              <w:pStyle w:val="BodyText"/>
              <w:ind w:left="0"/>
            </w:pPr>
            <w:r>
              <w:t>WriteStreamReadyMask</w:t>
            </w:r>
            <w:r w:rsidR="008907D1">
              <w:t>&lt;</w:t>
            </w:r>
            <w:r>
              <w:t>_</w:t>
            </w:r>
            <w:r w:rsidR="008907D1">
              <w:rPr>
                <w:i/>
              </w:rPr>
              <w:t>name</w:t>
            </w:r>
            <w:proofErr w:type="gramStart"/>
            <w:r w:rsidR="008907D1">
              <w:rPr>
                <w:i/>
              </w:rPr>
              <w:t>&gt;</w:t>
            </w:r>
            <w:r>
              <w:t>( )</w:t>
            </w:r>
            <w:proofErr w:type="gramEnd"/>
          </w:p>
        </w:tc>
        <w:tc>
          <w:tcPr>
            <w:tcW w:w="2070" w:type="dxa"/>
            <w:vAlign w:val="center"/>
          </w:tcPr>
          <w:p w:rsidR="0044258B" w:rsidRDefault="0044258B" w:rsidP="0044258B">
            <w:pPr>
              <w:pStyle w:val="BodyText"/>
              <w:ind w:left="0"/>
            </w:pPr>
            <w:proofErr w:type="gramStart"/>
            <w:r>
              <w:t>AddWriteStream(</w:t>
            </w:r>
            <w:r w:rsidR="008907D1">
              <w:t xml:space="preserve"> strmCnt</w:t>
            </w:r>
            <w:proofErr w:type="gramEnd"/>
            <w:r w:rsidR="008907D1">
              <w:t xml:space="preserve">=&lt;value&gt;, </w:t>
            </w:r>
            <w:r>
              <w:t>…)</w:t>
            </w:r>
          </w:p>
        </w:tc>
        <w:tc>
          <w:tcPr>
            <w:tcW w:w="2538" w:type="dxa"/>
            <w:vAlign w:val="center"/>
          </w:tcPr>
          <w:p w:rsidR="0044258B" w:rsidRDefault="0044258B" w:rsidP="005D7316">
            <w:pPr>
              <w:pStyle w:val="BodyText"/>
              <w:keepNext/>
              <w:ind w:left="0"/>
            </w:pPr>
            <w:r>
              <w:t xml:space="preserve">Indicates if a set of write streams </w:t>
            </w:r>
            <w:r w:rsidR="005D7316">
              <w:t>are ready to accept</w:t>
            </w:r>
            <w:r>
              <w:t xml:space="preserve"> the next stream elements.</w:t>
            </w:r>
          </w:p>
        </w:tc>
      </w:tr>
      <w:tr w:rsidR="0044258B" w:rsidTr="006B1666">
        <w:trPr>
          <w:cantSplit/>
        </w:trPr>
        <w:tc>
          <w:tcPr>
            <w:tcW w:w="3528" w:type="dxa"/>
            <w:vAlign w:val="center"/>
          </w:tcPr>
          <w:p w:rsidR="0044258B" w:rsidRDefault="005D7316" w:rsidP="004A09CE">
            <w:pPr>
              <w:pStyle w:val="BodyText"/>
              <w:keepNext/>
              <w:ind w:left="0"/>
            </w:pPr>
            <w:r>
              <w:t>Write</w:t>
            </w:r>
            <w:r w:rsidR="0044258B">
              <w:t>Stream</w:t>
            </w:r>
            <w:r w:rsidR="008907D1">
              <w:t>&lt;</w:t>
            </w:r>
            <w:r w:rsidR="0044258B">
              <w:t>_</w:t>
            </w:r>
            <w:r w:rsidR="008907D1">
              <w:rPr>
                <w:i/>
              </w:rPr>
              <w:t>name</w:t>
            </w:r>
            <w:proofErr w:type="gramStart"/>
            <w:r w:rsidR="008907D1">
              <w:rPr>
                <w:i/>
              </w:rPr>
              <w:t>&gt;</w:t>
            </w:r>
            <w:r w:rsidR="0044258B">
              <w:t>( )</w:t>
            </w:r>
            <w:proofErr w:type="gramEnd"/>
          </w:p>
        </w:tc>
        <w:tc>
          <w:tcPr>
            <w:tcW w:w="2070" w:type="dxa"/>
            <w:vAlign w:val="center"/>
          </w:tcPr>
          <w:p w:rsidR="0044258B" w:rsidRDefault="0044258B" w:rsidP="005D7316">
            <w:pPr>
              <w:pStyle w:val="BodyText"/>
              <w:ind w:left="0"/>
            </w:pPr>
            <w:proofErr w:type="gramStart"/>
            <w:r>
              <w:t>Add</w:t>
            </w:r>
            <w:r w:rsidR="005D7316">
              <w:t>Write</w:t>
            </w:r>
            <w:r>
              <w:t>Stream(</w:t>
            </w:r>
            <w:proofErr w:type="gramEnd"/>
            <w:r>
              <w:t>…)</w:t>
            </w:r>
          </w:p>
        </w:tc>
        <w:tc>
          <w:tcPr>
            <w:tcW w:w="2538" w:type="dxa"/>
            <w:vAlign w:val="center"/>
          </w:tcPr>
          <w:p w:rsidR="0044258B" w:rsidRDefault="005D7316" w:rsidP="005D7316">
            <w:pPr>
              <w:pStyle w:val="BodyText"/>
              <w:keepNext/>
              <w:ind w:left="0"/>
            </w:pPr>
            <w:r>
              <w:t>Writes</w:t>
            </w:r>
            <w:r w:rsidR="0044258B">
              <w:t xml:space="preserve"> the next element </w:t>
            </w:r>
            <w:r>
              <w:t>to</w:t>
            </w:r>
            <w:r w:rsidR="0044258B">
              <w:t xml:space="preserve"> a read stream.</w:t>
            </w:r>
          </w:p>
        </w:tc>
      </w:tr>
    </w:tbl>
    <w:p w:rsidR="00811EE2" w:rsidRDefault="00811EE2"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11</w:t>
      </w:r>
      <w:r w:rsidR="001D47FE">
        <w:rPr>
          <w:noProof/>
        </w:rPr>
        <w:fldChar w:fldCharType="end"/>
      </w:r>
      <w:r w:rsidR="002570E8">
        <w:t xml:space="preserve"> – Streaming </w:t>
      </w:r>
      <w:r w:rsidR="0004381F">
        <w:t>Memory Access</w:t>
      </w:r>
      <w:r>
        <w:t xml:space="preserve"> Routines</w:t>
      </w:r>
    </w:p>
    <w:p w:rsidR="00F31D0A" w:rsidRPr="00F31D0A" w:rsidRDefault="00F31D0A" w:rsidP="00F31D0A">
      <w:pPr>
        <w:pStyle w:val="BodyText"/>
      </w:pPr>
    </w:p>
    <w:tbl>
      <w:tblPr>
        <w:tblStyle w:val="TableGrid"/>
        <w:tblW w:w="0" w:type="auto"/>
        <w:tblInd w:w="720" w:type="dxa"/>
        <w:tblLook w:val="04A0" w:firstRow="1" w:lastRow="0" w:firstColumn="1" w:lastColumn="0" w:noHBand="0" w:noVBand="1"/>
      </w:tblPr>
      <w:tblGrid>
        <w:gridCol w:w="2279"/>
        <w:gridCol w:w="2912"/>
        <w:gridCol w:w="2719"/>
      </w:tblGrid>
      <w:tr w:rsidR="00F31D0A" w:rsidTr="00C25193">
        <w:trPr>
          <w:cantSplit/>
          <w:tblHeader/>
        </w:trPr>
        <w:tc>
          <w:tcPr>
            <w:tcW w:w="2448" w:type="dxa"/>
            <w:vAlign w:val="center"/>
          </w:tcPr>
          <w:p w:rsidR="00F31D0A" w:rsidRDefault="00F31D0A" w:rsidP="00C25193">
            <w:pPr>
              <w:pStyle w:val="BodyText"/>
              <w:keepNext/>
              <w:ind w:left="0"/>
              <w:rPr>
                <w:b/>
              </w:rPr>
            </w:pPr>
            <w:r>
              <w:rPr>
                <w:b/>
              </w:rPr>
              <w:t xml:space="preserve">CPers&lt;Modn&gt; </w:t>
            </w:r>
            <w:r w:rsidRPr="00114339">
              <w:rPr>
                <w:b/>
              </w:rPr>
              <w:t>Routine</w:t>
            </w:r>
          </w:p>
        </w:tc>
        <w:tc>
          <w:tcPr>
            <w:tcW w:w="2520" w:type="dxa"/>
            <w:vAlign w:val="center"/>
          </w:tcPr>
          <w:p w:rsidR="00F31D0A" w:rsidRDefault="00F31D0A" w:rsidP="00C25193">
            <w:pPr>
              <w:pStyle w:val="BodyText"/>
              <w:ind w:left="0"/>
              <w:jc w:val="center"/>
              <w:rPr>
                <w:b/>
              </w:rPr>
            </w:pPr>
            <w:r w:rsidRPr="007D7520">
              <w:rPr>
                <w:b/>
                <w:i/>
              </w:rPr>
              <w:t>htd</w:t>
            </w:r>
            <w:r w:rsidRPr="00114339">
              <w:rPr>
                <w:b/>
              </w:rPr>
              <w:t xml:space="preserve"> Command</w:t>
            </w:r>
          </w:p>
        </w:tc>
        <w:tc>
          <w:tcPr>
            <w:tcW w:w="3168" w:type="dxa"/>
            <w:vAlign w:val="center"/>
          </w:tcPr>
          <w:p w:rsidR="00F31D0A" w:rsidRDefault="00F31D0A" w:rsidP="00C25193">
            <w:pPr>
              <w:pStyle w:val="BodyText"/>
              <w:ind w:left="0"/>
              <w:jc w:val="center"/>
              <w:rPr>
                <w:b/>
              </w:rPr>
            </w:pPr>
            <w:r w:rsidRPr="00114339">
              <w:rPr>
                <w:b/>
              </w:rPr>
              <w:t>Description</w:t>
            </w:r>
          </w:p>
        </w:tc>
      </w:tr>
      <w:tr w:rsidR="00F31D0A" w:rsidTr="00C25193">
        <w:trPr>
          <w:cantSplit/>
        </w:trPr>
        <w:tc>
          <w:tcPr>
            <w:tcW w:w="2448" w:type="dxa"/>
            <w:vAlign w:val="center"/>
          </w:tcPr>
          <w:p w:rsidR="00F31D0A" w:rsidRDefault="00F31D0A" w:rsidP="00C25193">
            <w:pPr>
              <w:pStyle w:val="BodyText"/>
              <w:ind w:left="0"/>
            </w:pPr>
            <w:r>
              <w:t xml:space="preserve">HtBarrier </w:t>
            </w:r>
            <w:proofErr w:type="gramStart"/>
            <w:r>
              <w:t>( )</w:t>
            </w:r>
            <w:proofErr w:type="gramEnd"/>
          </w:p>
        </w:tc>
        <w:tc>
          <w:tcPr>
            <w:tcW w:w="2520" w:type="dxa"/>
            <w:vAlign w:val="center"/>
          </w:tcPr>
          <w:p w:rsidR="00F31D0A" w:rsidRDefault="00F31D0A" w:rsidP="00F31D0A">
            <w:pPr>
              <w:pStyle w:val="BodyText"/>
              <w:ind w:left="0"/>
            </w:pPr>
            <w:proofErr w:type="gramStart"/>
            <w:r>
              <w:t>AddBarrier(</w:t>
            </w:r>
            <w:proofErr w:type="gramEnd"/>
            <w:r>
              <w:t>…)</w:t>
            </w:r>
          </w:p>
        </w:tc>
        <w:tc>
          <w:tcPr>
            <w:tcW w:w="3168" w:type="dxa"/>
            <w:vAlign w:val="center"/>
          </w:tcPr>
          <w:p w:rsidR="00F31D0A" w:rsidRDefault="00C13E75" w:rsidP="00C25193">
            <w:pPr>
              <w:pStyle w:val="BodyText"/>
              <w:keepNext/>
              <w:ind w:left="0"/>
            </w:pPr>
            <w:r>
              <w:t>Provides barrier synchronization for an unnamed barrier across threads in a module or replicated modules</w:t>
            </w:r>
          </w:p>
        </w:tc>
      </w:tr>
      <w:tr w:rsidR="00F31D0A" w:rsidTr="00C25193">
        <w:trPr>
          <w:cantSplit/>
        </w:trPr>
        <w:tc>
          <w:tcPr>
            <w:tcW w:w="2448" w:type="dxa"/>
            <w:vAlign w:val="center"/>
          </w:tcPr>
          <w:p w:rsidR="00F31D0A" w:rsidRDefault="00F31D0A" w:rsidP="00C25193">
            <w:pPr>
              <w:pStyle w:val="BodyText"/>
              <w:keepNext/>
              <w:ind w:left="0"/>
            </w:pPr>
            <w:r>
              <w:lastRenderedPageBreak/>
              <w:t>HtBarrier_&lt;name&gt;</w:t>
            </w:r>
            <w:r w:rsidRPr="007E7201">
              <w:rPr>
                <w:i/>
              </w:rPr>
              <w:t xml:space="preserve"> </w:t>
            </w:r>
            <w:r>
              <w:t>()</w:t>
            </w:r>
          </w:p>
        </w:tc>
        <w:tc>
          <w:tcPr>
            <w:tcW w:w="2520" w:type="dxa"/>
            <w:vAlign w:val="center"/>
          </w:tcPr>
          <w:p w:rsidR="00F31D0A" w:rsidRDefault="00F31D0A" w:rsidP="00F31D0A">
            <w:pPr>
              <w:pStyle w:val="BodyText"/>
              <w:ind w:left="0"/>
            </w:pPr>
            <w:r>
              <w:t>AddBarrier(name=&lt;name</w:t>
            </w:r>
            <w:proofErr w:type="gramStart"/>
            <w:r>
              <w:t>&gt;,…</w:t>
            </w:r>
            <w:proofErr w:type="gramEnd"/>
            <w:r>
              <w:t>)</w:t>
            </w:r>
          </w:p>
        </w:tc>
        <w:tc>
          <w:tcPr>
            <w:tcW w:w="3168" w:type="dxa"/>
            <w:vAlign w:val="center"/>
          </w:tcPr>
          <w:p w:rsidR="00F31D0A" w:rsidRDefault="00C13E75" w:rsidP="00C25193">
            <w:pPr>
              <w:pStyle w:val="BodyText"/>
              <w:keepNext/>
              <w:ind w:left="0"/>
            </w:pPr>
            <w:r>
              <w:t>Provides barrier synchronization for a named barrier across threads in a module or replicated modules</w:t>
            </w:r>
          </w:p>
        </w:tc>
      </w:tr>
    </w:tbl>
    <w:p w:rsidR="00F31D0A" w:rsidRDefault="00F31D0A"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12</w:t>
      </w:r>
      <w:r w:rsidR="001D47FE">
        <w:rPr>
          <w:noProof/>
        </w:rPr>
        <w:fldChar w:fldCharType="end"/>
      </w:r>
      <w:r>
        <w:t xml:space="preserve"> – Barrier Routines *</w:t>
      </w:r>
    </w:p>
    <w:p w:rsidR="00811EE2" w:rsidRDefault="00811EE2" w:rsidP="008E6A8D">
      <w:pPr>
        <w:pStyle w:val="BodyText"/>
      </w:pPr>
    </w:p>
    <w:p w:rsidR="00626AEA" w:rsidRDefault="00EC677F" w:rsidP="00AC2EA6">
      <w:pPr>
        <w:pStyle w:val="Heading2"/>
      </w:pPr>
      <w:bookmarkStart w:id="145" w:name="_Toc414007421"/>
      <w:r>
        <w:t>Pers</w:t>
      </w:r>
      <w:r w:rsidR="00272167">
        <w:t>&lt;Modn&gt; Function</w:t>
      </w:r>
      <w:bookmarkEnd w:id="145"/>
    </w:p>
    <w:p w:rsidR="00272167" w:rsidRDefault="00C83A51" w:rsidP="00590BD8">
      <w:pPr>
        <w:pStyle w:val="BodyText"/>
      </w:pPr>
      <w:r>
        <w:t xml:space="preserve">The </w:t>
      </w:r>
      <w:r w:rsidR="00EC677F">
        <w:t>Pers</w:t>
      </w:r>
      <w:r>
        <w:t>&lt;</w:t>
      </w:r>
      <w:r w:rsidRPr="00C83A51">
        <w:rPr>
          <w:i/>
        </w:rPr>
        <w:t>Modn</w:t>
      </w:r>
      <w:r>
        <w:t>&gt; is a member function of C</w:t>
      </w:r>
      <w:r w:rsidR="00EC677F">
        <w:t>Pers</w:t>
      </w:r>
      <w:r>
        <w:t>&lt;</w:t>
      </w:r>
      <w:r w:rsidRPr="00C83A51">
        <w:rPr>
          <w:i/>
        </w:rPr>
        <w:t>Modn</w:t>
      </w:r>
      <w:r w:rsidR="001C2F07">
        <w:t xml:space="preserve">&gt; class.  </w:t>
      </w:r>
      <w:r w:rsidR="00E51760">
        <w:t>T</w:t>
      </w:r>
      <w:r>
        <w:t xml:space="preserve">his function </w:t>
      </w:r>
      <w:r w:rsidR="00E51760">
        <w:t xml:space="preserve">is </w:t>
      </w:r>
      <w:r w:rsidR="000654FA">
        <w:t xml:space="preserve">called </w:t>
      </w:r>
      <w:r>
        <w:t>every clock cycle</w:t>
      </w:r>
      <w:r w:rsidR="001C2F07">
        <w:t xml:space="preserve">.  </w:t>
      </w:r>
      <w:r w:rsidR="00AC2EA6">
        <w:t>The module function</w:t>
      </w:r>
      <w:r>
        <w:t>ality</w:t>
      </w:r>
      <w:r w:rsidR="00AC2EA6">
        <w:t xml:space="preserve"> is implemented</w:t>
      </w:r>
      <w:r w:rsidR="001C2F07">
        <w:t xml:space="preserve"> in this function</w:t>
      </w:r>
      <w:r w:rsidR="00AC2EA6">
        <w:t xml:space="preserve"> as a series of </w:t>
      </w:r>
      <w:r w:rsidR="001D059D">
        <w:t xml:space="preserve">HT </w:t>
      </w:r>
      <w:r w:rsidR="00AC2EA6">
        <w:t xml:space="preserve">instructions </w:t>
      </w:r>
      <w:r w:rsidR="008C6BF5">
        <w:t xml:space="preserve">written in C/C++, using the routines in the </w:t>
      </w:r>
      <w:r w:rsidR="000654FA">
        <w:t>HTL generated API routines</w:t>
      </w:r>
      <w:r w:rsidR="008C6BF5">
        <w:t>.</w:t>
      </w:r>
      <w:r w:rsidR="00AC2EA6">
        <w:t xml:space="preserve"> </w:t>
      </w:r>
      <w:r w:rsidR="002E14CF">
        <w:t xml:space="preserve"> Th</w:t>
      </w:r>
      <w:r w:rsidR="00F23A64">
        <w:t xml:space="preserve">e </w:t>
      </w:r>
      <w:r w:rsidR="002E14CF">
        <w:t xml:space="preserve">function is </w:t>
      </w:r>
      <w:r w:rsidR="00F23A64">
        <w:t xml:space="preserve">provided by the user and is </w:t>
      </w:r>
      <w:r w:rsidR="002E14CF">
        <w:t xml:space="preserve">contained in a file named </w:t>
      </w:r>
      <w:r w:rsidR="00EC677F">
        <w:rPr>
          <w:i/>
        </w:rPr>
        <w:t>Pers</w:t>
      </w:r>
      <w:r w:rsidR="002E14CF" w:rsidRPr="002E14CF">
        <w:rPr>
          <w:i/>
        </w:rPr>
        <w:t>&lt;Modn&gt;_src.cpp</w:t>
      </w:r>
      <w:r w:rsidR="002E14CF">
        <w:t xml:space="preserve">, located in the </w:t>
      </w:r>
      <w:r w:rsidR="002E14CF" w:rsidRPr="002E14CF">
        <w:rPr>
          <w:i/>
        </w:rPr>
        <w:t>src_pers</w:t>
      </w:r>
      <w:r w:rsidR="002E14CF">
        <w:t xml:space="preserve"> directory.</w:t>
      </w:r>
    </w:p>
    <w:p w:rsidR="005D5CEC" w:rsidRDefault="005D5CEC" w:rsidP="005D5CEC">
      <w:pPr>
        <w:pStyle w:val="Heading3"/>
      </w:pPr>
      <w:bookmarkStart w:id="146" w:name="_Toc414007422"/>
      <w:r>
        <w:t>HT Threads</w:t>
      </w:r>
      <w:bookmarkEnd w:id="146"/>
    </w:p>
    <w:p w:rsidR="005D5CEC" w:rsidRDefault="005D5CEC" w:rsidP="005D5CEC">
      <w:pPr>
        <w:pStyle w:val="BodyText"/>
      </w:pPr>
      <w:r>
        <w:t xml:space="preserve">A module typically </w:t>
      </w:r>
      <w:r w:rsidR="00F23A64">
        <w:t xml:space="preserve">is capable of handling </w:t>
      </w:r>
      <w:r>
        <w:t xml:space="preserve">multiple threads.  </w:t>
      </w:r>
      <w:r w:rsidR="00190790">
        <w:t xml:space="preserve">An HT thread is selected for execution each clock cycle the module is called.  </w:t>
      </w:r>
      <w:r>
        <w:t>The threads in a module are</w:t>
      </w:r>
      <w:r w:rsidR="00F23A64">
        <w:t xml:space="preserve"> operated on in a round robin fashion,</w:t>
      </w:r>
      <w:r>
        <w:t xml:space="preserve"> so that on each clock cycle, one HT instruction is executed by one of the threads.  The execution of the HT instruction is pipelined over multiple stages, allowing the HT infrastructure to </w:t>
      </w:r>
      <w:r w:rsidR="00F23A64">
        <w:t xml:space="preserve">prepare </w:t>
      </w:r>
      <w:r>
        <w:t xml:space="preserve">thread state before execution of the instruction.  On the execute cycle, the HT instruction programmed by the user is executed.  Following execution of the instruction the HT infrastructure saves </w:t>
      </w:r>
      <w:r w:rsidR="00E24121">
        <w:t xml:space="preserve">private </w:t>
      </w:r>
      <w:r>
        <w:t xml:space="preserve">variables so they </w:t>
      </w:r>
      <w:r w:rsidR="00190790">
        <w:t>are available to</w:t>
      </w:r>
      <w:r>
        <w:t xml:space="preserve"> subsequent HT instructions executed by the</w:t>
      </w:r>
      <w:r w:rsidR="00190790">
        <w:t xml:space="preserve"> thread</w:t>
      </w:r>
      <w:r>
        <w:t xml:space="preserve">.  Every HT instruction must schedule the thread’s next </w:t>
      </w:r>
      <w:r w:rsidR="002A7819">
        <w:t>instruction</w:t>
      </w:r>
      <w:r>
        <w:t xml:space="preserve"> or action.  Thread scheduling routines include the following:</w:t>
      </w:r>
    </w:p>
    <w:p w:rsidR="005D5CEC" w:rsidRPr="00C13E75" w:rsidRDefault="005D5CEC" w:rsidP="00C13E75">
      <w:pPr>
        <w:pStyle w:val="BodyText"/>
        <w:numPr>
          <w:ilvl w:val="0"/>
          <w:numId w:val="55"/>
        </w:numPr>
      </w:pPr>
      <w:r w:rsidRPr="00C13E75">
        <w:t>HtContinue – execute the indicated HT instruction</w:t>
      </w:r>
    </w:p>
    <w:p w:rsidR="00EC0267" w:rsidRPr="00C13E75" w:rsidRDefault="00EC0267" w:rsidP="00C13E75">
      <w:pPr>
        <w:pStyle w:val="BodyText"/>
        <w:numPr>
          <w:ilvl w:val="0"/>
          <w:numId w:val="55"/>
        </w:numPr>
      </w:pPr>
      <w:r w:rsidRPr="00C13E75">
        <w:t>HtRetry – execute the current HT instruction again and updates performance monitor counts</w:t>
      </w:r>
    </w:p>
    <w:p w:rsidR="00110212" w:rsidRPr="00C13E75" w:rsidRDefault="00110212" w:rsidP="00C13E75">
      <w:pPr>
        <w:pStyle w:val="BodyText"/>
        <w:numPr>
          <w:ilvl w:val="0"/>
          <w:numId w:val="55"/>
        </w:numPr>
      </w:pPr>
      <w:r w:rsidRPr="00C13E75">
        <w:t>HtPause – suspend the current thread</w:t>
      </w:r>
    </w:p>
    <w:p w:rsidR="00110212" w:rsidRPr="00C13E75" w:rsidRDefault="00110212" w:rsidP="00C13E75">
      <w:pPr>
        <w:pStyle w:val="BodyText"/>
        <w:numPr>
          <w:ilvl w:val="0"/>
          <w:numId w:val="55"/>
        </w:numPr>
      </w:pPr>
      <w:r w:rsidRPr="00C13E75">
        <w:t>HtResume – resume indicated suspended thread</w:t>
      </w:r>
    </w:p>
    <w:p w:rsidR="005D5CEC" w:rsidRPr="00C13E75" w:rsidRDefault="000D7F19" w:rsidP="00C13E75">
      <w:pPr>
        <w:pStyle w:val="BodyText"/>
        <w:numPr>
          <w:ilvl w:val="0"/>
          <w:numId w:val="55"/>
        </w:numPr>
      </w:pPr>
      <w:r w:rsidRPr="00C13E75">
        <w:t>Call</w:t>
      </w:r>
      <w:r w:rsidR="005D5CEC" w:rsidRPr="00C13E75">
        <w:t xml:space="preserve"> – </w:t>
      </w:r>
      <w:r w:rsidR="002A7819" w:rsidRPr="00C13E75">
        <w:t>begin</w:t>
      </w:r>
      <w:r w:rsidR="005D5CEC" w:rsidRPr="00C13E75">
        <w:t xml:space="preserve"> a thread in another module</w:t>
      </w:r>
    </w:p>
    <w:p w:rsidR="005D5CEC" w:rsidRPr="00C13E75" w:rsidRDefault="005D5CEC" w:rsidP="00C13E75">
      <w:pPr>
        <w:pStyle w:val="BodyText"/>
        <w:numPr>
          <w:ilvl w:val="0"/>
          <w:numId w:val="55"/>
        </w:numPr>
      </w:pPr>
      <w:r w:rsidRPr="00C13E75">
        <w:t>Return – return the thread to the module that spawned the thread</w:t>
      </w:r>
    </w:p>
    <w:p w:rsidR="005D5CEC" w:rsidRPr="00C13E75" w:rsidRDefault="00E24121" w:rsidP="00C13E75">
      <w:pPr>
        <w:pStyle w:val="BodyText"/>
        <w:numPr>
          <w:ilvl w:val="0"/>
          <w:numId w:val="55"/>
        </w:numPr>
      </w:pPr>
      <w:r w:rsidRPr="00C13E75">
        <w:t>&lt;action&gt;</w:t>
      </w:r>
      <w:r w:rsidR="005D5CEC" w:rsidRPr="00C13E75">
        <w:t>Pause – wait for action indicated to complete</w:t>
      </w:r>
    </w:p>
    <w:p w:rsidR="005D5CEC" w:rsidRDefault="005D5CEC" w:rsidP="005D5CEC">
      <w:pPr>
        <w:pStyle w:val="BodyText"/>
      </w:pPr>
      <w:r>
        <w:t xml:space="preserve">The HT instruction flow for a module is illustrated in </w:t>
      </w:r>
      <w:r w:rsidR="00B21F81">
        <w:fldChar w:fldCharType="begin"/>
      </w:r>
      <w:r>
        <w:instrText xml:space="preserve"> REF _Ref362608533 \h </w:instrText>
      </w:r>
      <w:r w:rsidR="00B21F81">
        <w:fldChar w:fldCharType="separate"/>
      </w:r>
      <w:r w:rsidR="00CE2D03">
        <w:t xml:space="preserve">Figure </w:t>
      </w:r>
      <w:r w:rsidR="00CE2D03">
        <w:rPr>
          <w:noProof/>
        </w:rPr>
        <w:t>9</w:t>
      </w:r>
      <w:r w:rsidR="00B21F81">
        <w:fldChar w:fldCharType="end"/>
      </w:r>
      <w:r>
        <w:t xml:space="preserve">.  </w:t>
      </w:r>
    </w:p>
    <w:p w:rsidR="00DF7D79" w:rsidRDefault="00137976">
      <w:pPr>
        <w:pStyle w:val="BodyText"/>
        <w:keepNext/>
        <w:jc w:val="center"/>
      </w:pPr>
      <w:r>
        <w:rPr>
          <w:noProof/>
        </w:rPr>
        <w:lastRenderedPageBreak/>
        <w:drawing>
          <wp:inline distT="0" distB="0" distL="0" distR="0" wp14:anchorId="1ECEA61A">
            <wp:extent cx="4390390" cy="3971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0390" cy="3971290"/>
                    </a:xfrm>
                    <a:prstGeom prst="rect">
                      <a:avLst/>
                    </a:prstGeom>
                    <a:noFill/>
                  </pic:spPr>
                </pic:pic>
              </a:graphicData>
            </a:graphic>
          </wp:inline>
        </w:drawing>
      </w:r>
    </w:p>
    <w:p w:rsidR="003F19B6" w:rsidRDefault="005D5CEC" w:rsidP="009E5C75">
      <w:pPr>
        <w:pStyle w:val="Caption"/>
      </w:pPr>
      <w:bookmarkStart w:id="147" w:name="_Ref362608533"/>
      <w:r>
        <w:t xml:space="preserve">Figure </w:t>
      </w:r>
      <w:r w:rsidR="001D47FE">
        <w:fldChar w:fldCharType="begin"/>
      </w:r>
      <w:r w:rsidR="001D47FE">
        <w:instrText xml:space="preserve"> SEQ Figure \* ARABIC </w:instrText>
      </w:r>
      <w:r w:rsidR="001D47FE">
        <w:fldChar w:fldCharType="separate"/>
      </w:r>
      <w:r w:rsidR="00CE2D03">
        <w:rPr>
          <w:noProof/>
        </w:rPr>
        <w:t>9</w:t>
      </w:r>
      <w:r w:rsidR="001D47FE">
        <w:rPr>
          <w:noProof/>
        </w:rPr>
        <w:fldChar w:fldCharType="end"/>
      </w:r>
      <w:bookmarkEnd w:id="147"/>
      <w:r>
        <w:t xml:space="preserve"> – HT Instruction Flow</w:t>
      </w:r>
    </w:p>
    <w:p w:rsidR="00FF39BD" w:rsidRDefault="00FF39BD" w:rsidP="00590BD8">
      <w:pPr>
        <w:pStyle w:val="BodyText"/>
      </w:pPr>
    </w:p>
    <w:p w:rsidR="00366257" w:rsidRDefault="00366257" w:rsidP="00EF73AC">
      <w:pPr>
        <w:pStyle w:val="Heading3"/>
      </w:pPr>
      <w:bookmarkStart w:id="148" w:name="_Toc414007423"/>
      <w:r>
        <w:t>HT Functions</w:t>
      </w:r>
      <w:bookmarkEnd w:id="148"/>
    </w:p>
    <w:p w:rsidR="00366257" w:rsidRDefault="00366257" w:rsidP="00366257">
      <w:pPr>
        <w:pStyle w:val="BodyText"/>
      </w:pPr>
      <w:r>
        <w:t xml:space="preserve">An HT function is defined with an </w:t>
      </w:r>
      <w:r w:rsidRPr="003B7D02">
        <w:rPr>
          <w:i/>
        </w:rPr>
        <w:t>AddEntry</w:t>
      </w:r>
      <w:r>
        <w:t xml:space="preserve"> and </w:t>
      </w:r>
      <w:r w:rsidRPr="003B7D02">
        <w:rPr>
          <w:i/>
        </w:rPr>
        <w:t>AddReturn</w:t>
      </w:r>
      <w:r>
        <w:t xml:space="preserve"> </w:t>
      </w:r>
      <w:r w:rsidRPr="007D7520">
        <w:rPr>
          <w:b/>
          <w:i/>
        </w:rPr>
        <w:t>htd</w:t>
      </w:r>
      <w:r>
        <w:t xml:space="preserve"> command in the called module.  The </w:t>
      </w:r>
      <w:r w:rsidRPr="001B068B">
        <w:rPr>
          <w:i/>
        </w:rPr>
        <w:t>AddEntry</w:t>
      </w:r>
      <w:r>
        <w:t xml:space="preserve"> command specifies the name of the HT function and the first </w:t>
      </w:r>
      <w:r w:rsidR="00DE6F43">
        <w:t xml:space="preserve">HT </w:t>
      </w:r>
      <w:r>
        <w:t xml:space="preserve">instruction executed when the HT function is called.  The </w:t>
      </w:r>
      <w:r w:rsidRPr="001B068B">
        <w:rPr>
          <w:i/>
        </w:rPr>
        <w:t>Add</w:t>
      </w:r>
      <w:r>
        <w:rPr>
          <w:i/>
        </w:rPr>
        <w:t>Return</w:t>
      </w:r>
      <w:r>
        <w:t xml:space="preserve"> command provides the return linkage for the HT function.  </w:t>
      </w:r>
    </w:p>
    <w:p w:rsidR="0079073D" w:rsidRDefault="0079073D" w:rsidP="0079073D">
      <w:pPr>
        <w:pStyle w:val="BodyText"/>
      </w:pPr>
      <w:r>
        <w:t xml:space="preserve">When an HT function is called a new thread is started.  The thread executes a sequence of HT instructions.  </w:t>
      </w:r>
      <w:r w:rsidR="00190790">
        <w:t>An HT instruction</w:t>
      </w:r>
      <w:r>
        <w:t xml:space="preserve"> is executed when </w:t>
      </w:r>
      <w:r w:rsidR="00F84195">
        <w:rPr>
          <w:i/>
        </w:rPr>
        <w:t>PR_h</w:t>
      </w:r>
      <w:r w:rsidRPr="002A7819">
        <w:rPr>
          <w:i/>
        </w:rPr>
        <w:t>tValid</w:t>
      </w:r>
      <w:r>
        <w:t xml:space="preserve"> is true.  When true, </w:t>
      </w:r>
      <w:r w:rsidR="00F84195">
        <w:rPr>
          <w:i/>
        </w:rPr>
        <w:t>PR_h</w:t>
      </w:r>
      <w:r w:rsidRPr="002A7819">
        <w:rPr>
          <w:i/>
        </w:rPr>
        <w:t>tInst</w:t>
      </w:r>
      <w:r w:rsidR="00A972E0">
        <w:rPr>
          <w:i/>
        </w:rPr>
        <w:t>r</w:t>
      </w:r>
      <w:r>
        <w:t xml:space="preserve"> contains the HT instruction that will be executed and </w:t>
      </w:r>
      <w:r w:rsidRPr="002A7819">
        <w:rPr>
          <w:i/>
        </w:rPr>
        <w:t>PR_</w:t>
      </w:r>
      <w:r w:rsidR="00F84195">
        <w:rPr>
          <w:i/>
        </w:rPr>
        <w:t>h</w:t>
      </w:r>
      <w:r w:rsidRPr="002A7819">
        <w:rPr>
          <w:i/>
        </w:rPr>
        <w:t>tId</w:t>
      </w:r>
      <w:r>
        <w:t xml:space="preserve"> will contain the thread number</w:t>
      </w:r>
      <w:r w:rsidR="00F84195">
        <w:t xml:space="preserve"> (if there is more than 1 thread)</w:t>
      </w:r>
      <w:r>
        <w:t xml:space="preserve">.  </w:t>
      </w:r>
      <w:r w:rsidR="00B21F81">
        <w:fldChar w:fldCharType="begin"/>
      </w:r>
      <w:r>
        <w:instrText xml:space="preserve"> REF _Ref362610320 \h </w:instrText>
      </w:r>
      <w:r w:rsidR="00B21F81">
        <w:fldChar w:fldCharType="separate"/>
      </w:r>
      <w:r w:rsidR="00CE2D03">
        <w:t xml:space="preserve">Example </w:t>
      </w:r>
      <w:r w:rsidR="00CE2D03">
        <w:rPr>
          <w:noProof/>
        </w:rPr>
        <w:t>6</w:t>
      </w:r>
      <w:r w:rsidR="00B21F81">
        <w:fldChar w:fldCharType="end"/>
      </w:r>
      <w:r>
        <w:t xml:space="preserve"> shows an example of a HT function that would have an entry instruction called </w:t>
      </w:r>
      <w:r w:rsidRPr="002A7819">
        <w:rPr>
          <w:i/>
        </w:rPr>
        <w:t>INST1</w:t>
      </w:r>
      <w:r>
        <w:t>.</w:t>
      </w:r>
    </w:p>
    <w:p w:rsidR="00366257" w:rsidRDefault="00366257" w:rsidP="00366257">
      <w:pPr>
        <w:pStyle w:val="BodyText"/>
      </w:pPr>
      <w:r>
        <w:t xml:space="preserve">A module often contains a single HT function so to make the code easier to follow the HT function is often given the same name as the module. </w:t>
      </w:r>
    </w:p>
    <w:p w:rsidR="00366257" w:rsidRDefault="00366257" w:rsidP="00366257">
      <w:pPr>
        <w:pStyle w:val="BodyText"/>
      </w:pPr>
      <w:r>
        <w:t>Modules may contain multiple HT functions.  Each HT function is defined with an entry point and a return.  If multiple HT functions contain the same HT instructions, the user must qualify the return functionality with the entry point.</w:t>
      </w:r>
    </w:p>
    <w:p w:rsidR="00E44F92" w:rsidRDefault="00E44F92" w:rsidP="00E44F92">
      <w:pPr>
        <w:pStyle w:val="Heading3"/>
      </w:pPr>
      <w:bookmarkStart w:id="149" w:name="_Toc414007424"/>
      <w:r>
        <w:t>HT Instructions</w:t>
      </w:r>
      <w:bookmarkEnd w:id="149"/>
    </w:p>
    <w:p w:rsidR="00366257" w:rsidRDefault="00366257" w:rsidP="00DE6F43">
      <w:pPr>
        <w:pStyle w:val="BodyText"/>
      </w:pPr>
      <w:r>
        <w:t>HT functions are written as a sequence of HT instructions.  An HT instruction is one or more operations that will exe</w:t>
      </w:r>
      <w:r w:rsidR="00EF73AC">
        <w:t xml:space="preserve">cute within a single clock cycle and typically consists of 10-50 lines of code along with calls to routines in the </w:t>
      </w:r>
      <w:r w:rsidR="00C22916">
        <w:t>Module HT API</w:t>
      </w:r>
      <w:r w:rsidR="00EF73AC">
        <w:t xml:space="preserve">.  </w:t>
      </w:r>
      <w:r w:rsidR="008D5360">
        <w:t xml:space="preserve">Before the instruction is executed, the HT infrastructure reads all </w:t>
      </w:r>
      <w:r w:rsidR="002E14CF">
        <w:t>private state</w:t>
      </w:r>
      <w:r w:rsidR="008D5360">
        <w:t xml:space="preserve"> variables so they can be used </w:t>
      </w:r>
      <w:r w:rsidR="008D5360">
        <w:lastRenderedPageBreak/>
        <w:t xml:space="preserve">during the instruction.  After the operation is complete updates to </w:t>
      </w:r>
      <w:r w:rsidR="00AA045F">
        <w:t xml:space="preserve">private </w:t>
      </w:r>
      <w:r w:rsidR="008D5360">
        <w:t>variables are saved.</w:t>
      </w:r>
    </w:p>
    <w:p w:rsidR="00E44F92" w:rsidRDefault="00E44F92" w:rsidP="00DE6F43">
      <w:pPr>
        <w:pStyle w:val="BodyText"/>
      </w:pPr>
      <w:r>
        <w:t xml:space="preserve">After the operation(s) to be performed in the instruction </w:t>
      </w:r>
      <w:r w:rsidR="00E50049">
        <w:t xml:space="preserve">is </w:t>
      </w:r>
      <w:r>
        <w:t>complete, the instruction calls a</w:t>
      </w:r>
      <w:r w:rsidR="00190790">
        <w:t>n API</w:t>
      </w:r>
      <w:r>
        <w:t xml:space="preserve"> routine which indicates what the thread should do next</w:t>
      </w:r>
      <w:r w:rsidR="00E37471">
        <w:t>.</w:t>
      </w:r>
    </w:p>
    <w:p w:rsidR="009C7CDC" w:rsidRDefault="009C7CDC" w:rsidP="00DE6F43">
      <w:pPr>
        <w:pStyle w:val="BodyText"/>
      </w:pPr>
      <w:r>
        <w:t>Instructions are defined using the htd command</w:t>
      </w:r>
    </w:p>
    <w:p w:rsidR="00DB69EF" w:rsidRDefault="00DB69EF" w:rsidP="00DB69EF">
      <w:pPr>
        <w:pStyle w:val="BodyText"/>
        <w:rPr>
          <w:rStyle w:val="code"/>
          <w:rFonts w:ascii="Arial" w:hAnsi="Arial"/>
          <w:b w:val="0"/>
          <w:w w:val="100"/>
        </w:rPr>
      </w:pPr>
      <w:r>
        <w:t xml:space="preserve">HT instructions are typically </w:t>
      </w:r>
      <w:r>
        <w:rPr>
          <w:rStyle w:val="code"/>
          <w:rFonts w:ascii="Arial" w:hAnsi="Arial"/>
          <w:b w:val="0"/>
          <w:w w:val="100"/>
        </w:rPr>
        <w:t xml:space="preserve">defined using a case statement for each HT instruction defined by the module as shown in </w:t>
      </w:r>
      <w:r w:rsidR="00B21F81">
        <w:rPr>
          <w:rStyle w:val="code"/>
          <w:rFonts w:ascii="Arial" w:hAnsi="Arial"/>
          <w:b w:val="0"/>
          <w:w w:val="100"/>
        </w:rPr>
        <w:fldChar w:fldCharType="begin"/>
      </w:r>
      <w:r>
        <w:rPr>
          <w:rStyle w:val="code"/>
          <w:rFonts w:ascii="Arial" w:hAnsi="Arial"/>
          <w:b w:val="0"/>
          <w:w w:val="100"/>
        </w:rPr>
        <w:instrText xml:space="preserve"> REF _Ref362610320 \h </w:instrText>
      </w:r>
      <w:r w:rsidR="00B21F81">
        <w:rPr>
          <w:rStyle w:val="code"/>
          <w:rFonts w:ascii="Arial" w:hAnsi="Arial"/>
          <w:b w:val="0"/>
          <w:w w:val="100"/>
        </w:rPr>
      </w:r>
      <w:r w:rsidR="00B21F81">
        <w:rPr>
          <w:rStyle w:val="code"/>
          <w:rFonts w:ascii="Arial" w:hAnsi="Arial"/>
          <w:b w:val="0"/>
          <w:w w:val="100"/>
        </w:rPr>
        <w:fldChar w:fldCharType="separate"/>
      </w:r>
      <w:r w:rsidR="00CE2D03">
        <w:t xml:space="preserve">Example </w:t>
      </w:r>
      <w:r w:rsidR="00CE2D03">
        <w:rPr>
          <w:noProof/>
        </w:rPr>
        <w:t>6</w:t>
      </w:r>
      <w:r w:rsidR="00B21F81">
        <w:rPr>
          <w:rStyle w:val="code"/>
          <w:rFonts w:ascii="Arial" w:hAnsi="Arial"/>
          <w:b w:val="0"/>
          <w:w w:val="100"/>
        </w:rPr>
        <w:fldChar w:fldCharType="end"/>
      </w:r>
      <w:r>
        <w:rPr>
          <w:rStyle w:val="code"/>
          <w:rFonts w:ascii="Arial" w:hAnsi="Arial"/>
          <w:b w:val="0"/>
          <w:w w:val="100"/>
        </w:rPr>
        <w:t>.</w:t>
      </w:r>
    </w:p>
    <w:p w:rsidR="00DB69EF" w:rsidRDefault="00DB69EF" w:rsidP="00DB69EF">
      <w:pPr>
        <w:pStyle w:val="BodyText"/>
        <w:rPr>
          <w:rStyle w:val="code"/>
          <w:rFonts w:ascii="Arial" w:hAnsi="Arial"/>
          <w:b w:val="0"/>
          <w:w w:val="100"/>
        </w:rPr>
      </w:pPr>
    </w:p>
    <w:tbl>
      <w:tblPr>
        <w:tblStyle w:val="TableGrid"/>
        <w:tblW w:w="0" w:type="auto"/>
        <w:tblInd w:w="720" w:type="dxa"/>
        <w:tblLook w:val="04A0" w:firstRow="1" w:lastRow="0" w:firstColumn="1" w:lastColumn="0" w:noHBand="0" w:noVBand="1"/>
      </w:tblPr>
      <w:tblGrid>
        <w:gridCol w:w="7910"/>
      </w:tblGrid>
      <w:tr w:rsidR="00DB69EF" w:rsidTr="00DB69EF">
        <w:trPr>
          <w:cantSplit/>
        </w:trPr>
        <w:tc>
          <w:tcPr>
            <w:tcW w:w="8856" w:type="dxa"/>
          </w:tcPr>
          <w:p w:rsidR="00DB69EF" w:rsidRDefault="00DB69EF" w:rsidP="00DB69EF">
            <w:pPr>
              <w:pStyle w:val="Code0"/>
              <w:keepNext/>
            </w:pPr>
          </w:p>
          <w:p w:rsidR="00DB69EF" w:rsidRDefault="00DB69EF" w:rsidP="00DB69EF">
            <w:pPr>
              <w:pStyle w:val="Code0"/>
              <w:keepNext/>
            </w:pPr>
            <w:r>
              <w:t>void</w:t>
            </w:r>
          </w:p>
          <w:p w:rsidR="00DB69EF" w:rsidRDefault="00DB69EF" w:rsidP="00DB69EF">
            <w:pPr>
              <w:pStyle w:val="Code0"/>
              <w:keepNext/>
            </w:pPr>
            <w:proofErr w:type="gramStart"/>
            <w:r>
              <w:t>C</w:t>
            </w:r>
            <w:r w:rsidR="00EC677F">
              <w:t>Pers</w:t>
            </w:r>
            <w:r>
              <w:t>ExMod::</w:t>
            </w:r>
            <w:proofErr w:type="gramEnd"/>
            <w:r w:rsidR="00EC677F">
              <w:t>Pers</w:t>
            </w:r>
            <w:r>
              <w:t>ExMod()</w:t>
            </w:r>
          </w:p>
          <w:p w:rsidR="00DB69EF" w:rsidRDefault="00DB69EF" w:rsidP="00DB69EF">
            <w:pPr>
              <w:pStyle w:val="Code0"/>
              <w:keepNext/>
            </w:pPr>
            <w:r>
              <w:t>{</w:t>
            </w:r>
          </w:p>
          <w:p w:rsidR="00DB69EF" w:rsidRDefault="00DB69EF" w:rsidP="00DB69EF">
            <w:pPr>
              <w:pStyle w:val="Code0"/>
              <w:keepNext/>
              <w:ind w:left="1440"/>
            </w:pPr>
            <w:r w:rsidRPr="00F722DC">
              <w:t>if (PR_htValid) {</w:t>
            </w:r>
          </w:p>
          <w:p w:rsidR="00DB69EF" w:rsidRDefault="00DB69EF" w:rsidP="00DB69EF">
            <w:pPr>
              <w:pStyle w:val="Code0"/>
              <w:keepNext/>
              <w:ind w:left="2160"/>
            </w:pPr>
            <w:r w:rsidRPr="00F722DC">
              <w:t>switch (PR_htInst) {</w:t>
            </w:r>
          </w:p>
          <w:p w:rsidR="00DB69EF" w:rsidRDefault="00DB69EF" w:rsidP="00DB69EF">
            <w:pPr>
              <w:pStyle w:val="Code0"/>
              <w:keepNext/>
              <w:ind w:left="2160"/>
            </w:pPr>
            <w:r w:rsidRPr="00F722DC">
              <w:t>case INST1: {</w:t>
            </w:r>
          </w:p>
          <w:p w:rsidR="00DB69EF" w:rsidRDefault="00DB69EF" w:rsidP="00DB69EF">
            <w:pPr>
              <w:pStyle w:val="Code0"/>
              <w:keepNext/>
              <w:ind w:left="2160"/>
            </w:pPr>
          </w:p>
          <w:p w:rsidR="00DB69EF" w:rsidRDefault="00DB69EF" w:rsidP="00DB69EF">
            <w:pPr>
              <w:pStyle w:val="Code0"/>
              <w:keepNext/>
              <w:ind w:left="2880"/>
            </w:pPr>
            <w:r w:rsidRPr="00F722DC">
              <w:t>//Instruction 1 functionality</w:t>
            </w:r>
          </w:p>
          <w:p w:rsidR="00DB69EF" w:rsidRDefault="00DB69EF" w:rsidP="00DB69EF">
            <w:pPr>
              <w:pStyle w:val="Code0"/>
              <w:keepNext/>
              <w:ind w:left="2880"/>
            </w:pPr>
            <w:r>
              <w:t>//After INST1 execute INST2</w:t>
            </w:r>
          </w:p>
          <w:p w:rsidR="00DB69EF" w:rsidRDefault="00DB69EF" w:rsidP="00DB69EF">
            <w:pPr>
              <w:pStyle w:val="Code0"/>
              <w:keepNext/>
              <w:ind w:left="2880"/>
            </w:pPr>
            <w:r>
              <w:t>HtContinue(INST2)</w:t>
            </w:r>
          </w:p>
          <w:p w:rsidR="00DB69EF" w:rsidRDefault="00DB69EF" w:rsidP="00DB69EF">
            <w:pPr>
              <w:pStyle w:val="Code0"/>
              <w:keepNext/>
              <w:ind w:left="2160"/>
            </w:pPr>
            <w:r w:rsidRPr="00F722DC">
              <w:t>}</w:t>
            </w:r>
          </w:p>
          <w:p w:rsidR="00DB69EF" w:rsidRDefault="00DB69EF" w:rsidP="00DB69EF">
            <w:pPr>
              <w:pStyle w:val="Code0"/>
              <w:keepNext/>
              <w:ind w:left="2160"/>
            </w:pPr>
            <w:r w:rsidRPr="00F722DC">
              <w:t>break;</w:t>
            </w:r>
          </w:p>
          <w:p w:rsidR="00DB69EF" w:rsidRDefault="00DB69EF" w:rsidP="00DB69EF">
            <w:pPr>
              <w:pStyle w:val="Code0"/>
              <w:keepNext/>
              <w:ind w:left="2160"/>
            </w:pPr>
            <w:r w:rsidRPr="00F722DC">
              <w:t>case INST2: {</w:t>
            </w:r>
          </w:p>
          <w:p w:rsidR="00DB69EF" w:rsidRDefault="00DB69EF" w:rsidP="00DB69EF">
            <w:pPr>
              <w:pStyle w:val="Code0"/>
              <w:keepNext/>
              <w:ind w:left="2160"/>
            </w:pPr>
          </w:p>
          <w:p w:rsidR="00DB69EF" w:rsidRDefault="00DB69EF" w:rsidP="00DB69EF">
            <w:pPr>
              <w:pStyle w:val="Code0"/>
              <w:keepNext/>
              <w:ind w:left="2880"/>
            </w:pPr>
            <w:r w:rsidRPr="00F722DC">
              <w:t>//Instruction 2 functionality</w:t>
            </w:r>
          </w:p>
          <w:p w:rsidR="00DB69EF" w:rsidRDefault="00DB69EF" w:rsidP="00DB69EF">
            <w:pPr>
              <w:pStyle w:val="Code0"/>
              <w:keepNext/>
              <w:ind w:left="2880"/>
            </w:pPr>
            <w:r>
              <w:t>//Direct thread</w:t>
            </w:r>
          </w:p>
          <w:p w:rsidR="00DB69EF" w:rsidRDefault="00DB69EF" w:rsidP="00DB69EF">
            <w:pPr>
              <w:pStyle w:val="Code0"/>
              <w:keepNext/>
              <w:ind w:left="2880"/>
            </w:pPr>
            <w:r>
              <w:t>HTContinue(INST3);</w:t>
            </w:r>
          </w:p>
          <w:p w:rsidR="00DB69EF" w:rsidRDefault="00DB69EF" w:rsidP="00DB69EF">
            <w:pPr>
              <w:pStyle w:val="Code0"/>
              <w:keepNext/>
              <w:ind w:left="2160"/>
            </w:pPr>
            <w:r w:rsidRPr="00F722DC">
              <w:t>}</w:t>
            </w:r>
          </w:p>
          <w:p w:rsidR="00DB69EF" w:rsidRDefault="00DB69EF" w:rsidP="00DB69EF">
            <w:pPr>
              <w:pStyle w:val="Code0"/>
              <w:keepNext/>
              <w:ind w:left="2160"/>
            </w:pPr>
            <w:r w:rsidRPr="00F722DC">
              <w:t>break;</w:t>
            </w:r>
          </w:p>
          <w:p w:rsidR="00DB69EF" w:rsidRDefault="00DB69EF" w:rsidP="00DB69EF">
            <w:pPr>
              <w:pStyle w:val="Code0"/>
              <w:keepNext/>
              <w:ind w:left="2160"/>
            </w:pPr>
            <w:r>
              <w:t>case INST3: {</w:t>
            </w:r>
          </w:p>
          <w:p w:rsidR="00DB69EF" w:rsidRDefault="00DB69EF" w:rsidP="00DB69EF">
            <w:pPr>
              <w:pStyle w:val="Code0"/>
              <w:keepNext/>
              <w:ind w:left="2880"/>
            </w:pPr>
            <w:r>
              <w:t>//Instruction 3 functionality</w:t>
            </w:r>
          </w:p>
          <w:p w:rsidR="00DB69EF" w:rsidRDefault="00DB69EF" w:rsidP="00DB69EF">
            <w:pPr>
              <w:pStyle w:val="Code0"/>
              <w:keepNext/>
              <w:ind w:left="2880"/>
            </w:pPr>
            <w:r>
              <w:t>HTContinue(RTNINST);</w:t>
            </w:r>
          </w:p>
          <w:p w:rsidR="00DB69EF" w:rsidRDefault="00DB69EF" w:rsidP="00DB69EF">
            <w:pPr>
              <w:pStyle w:val="Code0"/>
              <w:keepNext/>
              <w:ind w:left="2160"/>
            </w:pPr>
            <w:r>
              <w:t>}</w:t>
            </w:r>
          </w:p>
          <w:p w:rsidR="00DB69EF" w:rsidRDefault="00DB69EF" w:rsidP="00DB69EF">
            <w:pPr>
              <w:pStyle w:val="Code0"/>
              <w:keepNext/>
              <w:ind w:left="2160"/>
            </w:pPr>
            <w:r>
              <w:t>break;</w:t>
            </w:r>
          </w:p>
          <w:p w:rsidR="00DB69EF" w:rsidRDefault="00DB69EF" w:rsidP="00DB69EF">
            <w:pPr>
              <w:pStyle w:val="Code0"/>
              <w:keepNext/>
              <w:ind w:left="2160"/>
            </w:pPr>
            <w:r>
              <w:t>case RTNINST; {</w:t>
            </w:r>
          </w:p>
          <w:p w:rsidR="00DB69EF" w:rsidRDefault="00DB69EF" w:rsidP="00DB69EF">
            <w:pPr>
              <w:pStyle w:val="Code0"/>
              <w:keepNext/>
              <w:ind w:left="2880"/>
            </w:pPr>
            <w:r>
              <w:t>//Return functionality</w:t>
            </w:r>
          </w:p>
          <w:p w:rsidR="008A3A48" w:rsidRDefault="008A3A48" w:rsidP="00903B01">
            <w:pPr>
              <w:pStyle w:val="codeexcerpt"/>
              <w:keepNext/>
              <w:ind w:left="2880"/>
            </w:pPr>
            <w:r>
              <w:t>// Check if return interface can accept a return</w:t>
            </w:r>
          </w:p>
          <w:p w:rsidR="008A3A48" w:rsidRDefault="008A3A48" w:rsidP="00903B01">
            <w:pPr>
              <w:pStyle w:val="codeexcerpt"/>
              <w:keepNext/>
              <w:ind w:left="2880"/>
            </w:pPr>
            <w:r>
              <w:t>if (SendReturnBusy_</w:t>
            </w:r>
            <w:r w:rsidR="00903B01">
              <w:t>&lt;</w:t>
            </w:r>
            <w:r w:rsidR="00903B01" w:rsidRPr="00903B01">
              <w:rPr>
                <w:i/>
              </w:rPr>
              <w:t>mod</w:t>
            </w:r>
            <w:proofErr w:type="gramStart"/>
            <w:r w:rsidR="00903B01">
              <w:t>&gt;</w:t>
            </w:r>
            <w:r>
              <w:t>(</w:t>
            </w:r>
            <w:proofErr w:type="gramEnd"/>
            <w:r>
              <w:t>)) {</w:t>
            </w:r>
          </w:p>
          <w:p w:rsidR="008A3A48" w:rsidRDefault="008A3A48" w:rsidP="00903B01">
            <w:pPr>
              <w:pStyle w:val="codeexcerpt"/>
              <w:keepNext/>
              <w:ind w:left="3600"/>
            </w:pPr>
            <w:proofErr w:type="gramStart"/>
            <w:r>
              <w:t>htRetry(</w:t>
            </w:r>
            <w:proofErr w:type="gramEnd"/>
            <w:r>
              <w:t>);</w:t>
            </w:r>
          </w:p>
          <w:p w:rsidR="008A3A48" w:rsidRDefault="008A3A48" w:rsidP="00903B01">
            <w:pPr>
              <w:pStyle w:val="codeexcerpt"/>
              <w:keepNext/>
              <w:ind w:left="3600"/>
            </w:pPr>
            <w:r>
              <w:t>break;</w:t>
            </w:r>
          </w:p>
          <w:p w:rsidR="008A3A48" w:rsidRDefault="008A3A48" w:rsidP="00903B01">
            <w:pPr>
              <w:pStyle w:val="codeexcerpt"/>
              <w:keepNext/>
              <w:ind w:left="2880"/>
            </w:pPr>
            <w:r>
              <w:t>}</w:t>
            </w:r>
          </w:p>
          <w:p w:rsidR="008A3A48" w:rsidRDefault="00903B01" w:rsidP="00903B01">
            <w:pPr>
              <w:pStyle w:val="codeexcerpt"/>
              <w:keepNext/>
              <w:ind w:left="2880"/>
            </w:pPr>
            <w:r>
              <w:t xml:space="preserve">// Send return </w:t>
            </w:r>
          </w:p>
          <w:p w:rsidR="008A3A48" w:rsidRDefault="008A3A48" w:rsidP="00903B01">
            <w:pPr>
              <w:pStyle w:val="codeexcerpt"/>
              <w:keepNext/>
              <w:ind w:left="2880"/>
            </w:pPr>
            <w:r>
              <w:t>SendReturn_</w:t>
            </w:r>
            <w:r w:rsidR="00903B01">
              <w:t>&lt;</w:t>
            </w:r>
            <w:r w:rsidR="00903B01" w:rsidRPr="00903B01">
              <w:rPr>
                <w:i/>
              </w:rPr>
              <w:t>mod</w:t>
            </w:r>
            <w:proofErr w:type="gramStart"/>
            <w:r w:rsidR="00903B01">
              <w:t>&gt;</w:t>
            </w:r>
            <w:r>
              <w:t>(</w:t>
            </w:r>
            <w:proofErr w:type="gramEnd"/>
            <w:r>
              <w:t>);</w:t>
            </w:r>
          </w:p>
          <w:p w:rsidR="008A3A48" w:rsidRDefault="008A3A48" w:rsidP="00DB69EF">
            <w:pPr>
              <w:pStyle w:val="Code0"/>
              <w:keepNext/>
              <w:ind w:left="2880"/>
            </w:pPr>
          </w:p>
          <w:p w:rsidR="00DB69EF" w:rsidRDefault="00DB69EF" w:rsidP="00DB69EF">
            <w:pPr>
              <w:pStyle w:val="Code0"/>
              <w:keepNext/>
              <w:ind w:left="2160"/>
            </w:pPr>
            <w:r>
              <w:t>{</w:t>
            </w:r>
          </w:p>
          <w:p w:rsidR="00DB69EF" w:rsidRDefault="00DB69EF" w:rsidP="00DB69EF">
            <w:pPr>
              <w:pStyle w:val="Code0"/>
              <w:keepNext/>
              <w:ind w:left="1440"/>
            </w:pPr>
            <w:r>
              <w:t>}</w:t>
            </w:r>
          </w:p>
          <w:p w:rsidR="00DB69EF" w:rsidRDefault="00DB69EF" w:rsidP="00DB69EF">
            <w:pPr>
              <w:pStyle w:val="Code0"/>
              <w:keepNext/>
            </w:pPr>
            <w:r>
              <w:t>}</w:t>
            </w:r>
          </w:p>
          <w:p w:rsidR="00DB69EF" w:rsidRPr="00976695" w:rsidRDefault="00DB69EF" w:rsidP="00DB69EF">
            <w:pPr>
              <w:pStyle w:val="Code0"/>
              <w:keepNext/>
              <w:rPr>
                <w:rStyle w:val="code"/>
                <w:b/>
                <w:w w:val="100"/>
              </w:rPr>
            </w:pPr>
          </w:p>
        </w:tc>
      </w:tr>
    </w:tbl>
    <w:p w:rsidR="003F19B6" w:rsidRDefault="00DB69EF" w:rsidP="009E5C75">
      <w:pPr>
        <w:pStyle w:val="Caption"/>
        <w:rPr>
          <w:rFonts w:ascii="Courier New" w:eastAsiaTheme="minorHAnsi" w:hAnsi="Courier New" w:cs="Courier New"/>
          <w:color w:val="000000"/>
          <w:szCs w:val="24"/>
        </w:rPr>
      </w:pPr>
      <w:bookmarkStart w:id="150" w:name="_Ref362610320"/>
      <w:r>
        <w:t xml:space="preserve">Example </w:t>
      </w:r>
      <w:r w:rsidR="001D47FE">
        <w:fldChar w:fldCharType="begin"/>
      </w:r>
      <w:r w:rsidR="001D47FE">
        <w:instrText xml:space="preserve"> SEQ Example \* ARABIC </w:instrText>
      </w:r>
      <w:r w:rsidR="001D47FE">
        <w:fldChar w:fldCharType="separate"/>
      </w:r>
      <w:r w:rsidR="00CE2D03">
        <w:rPr>
          <w:noProof/>
        </w:rPr>
        <w:t>6</w:t>
      </w:r>
      <w:r w:rsidR="001D47FE">
        <w:rPr>
          <w:noProof/>
        </w:rPr>
        <w:fldChar w:fldCharType="end"/>
      </w:r>
      <w:bookmarkEnd w:id="150"/>
      <w:r>
        <w:t xml:space="preserve"> – Typical Custom Instruction Definition</w:t>
      </w:r>
    </w:p>
    <w:p w:rsidR="00DB69EF" w:rsidRDefault="00DB69EF" w:rsidP="00DB69EF">
      <w:pPr>
        <w:pStyle w:val="BodyText"/>
      </w:pPr>
    </w:p>
    <w:p w:rsidR="00DB69EF" w:rsidRDefault="00DB69EF" w:rsidP="00DB69EF">
      <w:pPr>
        <w:pStyle w:val="BodyText"/>
      </w:pPr>
      <w:r>
        <w:lastRenderedPageBreak/>
        <w:t xml:space="preserve">Each HT instruction is executed in a single clock cycle.  If the work to be done in a custom instruction </w:t>
      </w:r>
      <w:r w:rsidR="002A7819">
        <w:t>cannot</w:t>
      </w:r>
      <w:r>
        <w:t xml:space="preserve"> be completed in a single clock cycle the following actions can be taken:</w:t>
      </w:r>
    </w:p>
    <w:p w:rsidR="00DB69EF" w:rsidRDefault="00DB69EF" w:rsidP="00DB69EF">
      <w:pPr>
        <w:pStyle w:val="BodyText"/>
        <w:numPr>
          <w:ilvl w:val="0"/>
          <w:numId w:val="21"/>
        </w:numPr>
      </w:pPr>
      <w:r>
        <w:t>Divide the work into additional custom instructions</w:t>
      </w:r>
    </w:p>
    <w:p w:rsidR="00DB69EF" w:rsidRDefault="00DB69EF" w:rsidP="00DB69EF">
      <w:pPr>
        <w:pStyle w:val="BodyText"/>
        <w:numPr>
          <w:ilvl w:val="0"/>
          <w:numId w:val="21"/>
        </w:numPr>
      </w:pPr>
      <w:r>
        <w:t>Call another module to perform some of the work</w:t>
      </w:r>
    </w:p>
    <w:p w:rsidR="00DB69EF" w:rsidRDefault="00DB69EF" w:rsidP="00DB69EF">
      <w:pPr>
        <w:pStyle w:val="BodyText"/>
        <w:numPr>
          <w:ilvl w:val="0"/>
          <w:numId w:val="21"/>
        </w:numPr>
      </w:pPr>
      <w:r>
        <w:t>Add stages to the custom instruction</w:t>
      </w:r>
      <w:r w:rsidR="00F05364">
        <w:t xml:space="preserve"> and divide the work between the stages</w:t>
      </w:r>
    </w:p>
    <w:p w:rsidR="00051C80" w:rsidRDefault="00051C80" w:rsidP="00051C80">
      <w:pPr>
        <w:pStyle w:val="BodyText"/>
      </w:pPr>
      <w:r>
        <w:t xml:space="preserve">See </w:t>
      </w:r>
      <w:r w:rsidR="002A7819">
        <w:t>Appendix A</w:t>
      </w:r>
      <w:r>
        <w:t xml:space="preserve"> for guidelines </w:t>
      </w:r>
      <w:r w:rsidR="002A7819">
        <w:t>for</w:t>
      </w:r>
      <w:r>
        <w:t xml:space="preserve"> determining functionality that can be completed in a single clock cycle.</w:t>
      </w:r>
    </w:p>
    <w:p w:rsidR="005D5CEC" w:rsidRDefault="00FD474D" w:rsidP="00FD474D">
      <w:pPr>
        <w:pStyle w:val="Heading3"/>
      </w:pPr>
      <w:bookmarkStart w:id="151" w:name="_Ref363142848"/>
      <w:bookmarkStart w:id="152" w:name="_Toc414007425"/>
      <w:r>
        <w:t>Multi-</w:t>
      </w:r>
      <w:r w:rsidR="00281EBA">
        <w:t>Stage</w:t>
      </w:r>
      <w:r>
        <w:t xml:space="preserve"> Instructions</w:t>
      </w:r>
      <w:bookmarkEnd w:id="151"/>
      <w:bookmarkEnd w:id="152"/>
    </w:p>
    <w:p w:rsidR="00FD474D" w:rsidRDefault="00281EBA" w:rsidP="00FD474D">
      <w:pPr>
        <w:pStyle w:val="BodyText"/>
      </w:pPr>
      <w:r>
        <w:t xml:space="preserve">Multi-stage instructions allow the execution of an instruction to be spread across multiple clock cycles.  </w:t>
      </w:r>
      <w:r w:rsidR="003D1294">
        <w:t>Multi-stage</w:t>
      </w:r>
      <w:r>
        <w:t xml:space="preserve"> instruction</w:t>
      </w:r>
      <w:r w:rsidR="00AA045F">
        <w:t>s are</w:t>
      </w:r>
      <w:r>
        <w:t xml:space="preserve"> </w:t>
      </w:r>
      <w:r w:rsidR="00AA045F">
        <w:t xml:space="preserve">implemented in modules </w:t>
      </w:r>
      <w:r>
        <w:t>in the following situations:</w:t>
      </w:r>
    </w:p>
    <w:p w:rsidR="00281EBA" w:rsidRDefault="00AA045F" w:rsidP="00281EBA">
      <w:pPr>
        <w:pStyle w:val="BodyText"/>
        <w:numPr>
          <w:ilvl w:val="0"/>
          <w:numId w:val="35"/>
        </w:numPr>
      </w:pPr>
      <w:r>
        <w:t>The module reads</w:t>
      </w:r>
      <w:r w:rsidR="003D1294">
        <w:t xml:space="preserve"> shared variables implemented as block RAMs</w:t>
      </w:r>
    </w:p>
    <w:p w:rsidR="003D1294" w:rsidRDefault="00AA045F" w:rsidP="00281EBA">
      <w:pPr>
        <w:pStyle w:val="BodyText"/>
        <w:numPr>
          <w:ilvl w:val="0"/>
          <w:numId w:val="35"/>
        </w:numPr>
      </w:pPr>
      <w:r>
        <w:t xml:space="preserve">An instruction contained in the module </w:t>
      </w:r>
      <w:r w:rsidR="002A7819">
        <w:t>cannot</w:t>
      </w:r>
      <w:r w:rsidR="003D1294">
        <w:t xml:space="preserve"> be completed in a single clock cycle</w:t>
      </w:r>
    </w:p>
    <w:p w:rsidR="002923C9" w:rsidRDefault="003D1294" w:rsidP="003D1294">
      <w:pPr>
        <w:pStyle w:val="BodyText"/>
      </w:pPr>
      <w:r>
        <w:t xml:space="preserve">The </w:t>
      </w:r>
      <w:r w:rsidRPr="002A7819">
        <w:rPr>
          <w:i/>
        </w:rPr>
        <w:t>AddStage</w:t>
      </w:r>
      <w:r>
        <w:t xml:space="preserve"> </w:t>
      </w:r>
      <w:r w:rsidRPr="007D7520">
        <w:rPr>
          <w:b/>
          <w:i/>
        </w:rPr>
        <w:t>htd</w:t>
      </w:r>
      <w:r>
        <w:t xml:space="preserve"> command is used to </w:t>
      </w:r>
      <w:r w:rsidR="002A7819">
        <w:t>specify</w:t>
      </w:r>
      <w:r>
        <w:t xml:space="preserve"> the module require</w:t>
      </w:r>
      <w:r w:rsidR="00AA045F">
        <w:t>s</w:t>
      </w:r>
      <w:r>
        <w:t xml:space="preserve"> </w:t>
      </w:r>
      <w:r w:rsidR="000D7F19">
        <w:t>multiple</w:t>
      </w:r>
      <w:r>
        <w:t xml:space="preserve"> stage</w:t>
      </w:r>
      <w:r w:rsidR="000D7F19">
        <w:t>s</w:t>
      </w:r>
      <w:r>
        <w:t xml:space="preserve"> to execute.  </w:t>
      </w:r>
      <w:r w:rsidR="002923C9">
        <w:t>Typically, the</w:t>
      </w:r>
      <w:r>
        <w:t xml:space="preserve"> </w:t>
      </w:r>
      <w:r w:rsidR="00D33D70" w:rsidRPr="00D33D70">
        <w:rPr>
          <w:i/>
        </w:rPr>
        <w:t>execStg</w:t>
      </w:r>
      <w:r w:rsidR="002923C9">
        <w:t xml:space="preserve"> parameter specifies the number of stages required by the module.  In the </w:t>
      </w:r>
      <w:r w:rsidR="00D33D70" w:rsidRPr="00D33D70">
        <w:rPr>
          <w:i/>
        </w:rPr>
        <w:t>execStg</w:t>
      </w:r>
      <w:r w:rsidR="002923C9">
        <w:t xml:space="preserve"> the following occur</w:t>
      </w:r>
    </w:p>
    <w:p w:rsidR="00D33D70" w:rsidRDefault="003D1294" w:rsidP="00D33D70">
      <w:pPr>
        <w:pStyle w:val="BodyText"/>
        <w:numPr>
          <w:ilvl w:val="0"/>
          <w:numId w:val="45"/>
        </w:numPr>
      </w:pPr>
      <w:r>
        <w:t xml:space="preserve">private variables are </w:t>
      </w:r>
      <w:r w:rsidR="002923C9">
        <w:t>saved</w:t>
      </w:r>
    </w:p>
    <w:p w:rsidR="00D33D70" w:rsidRDefault="002923C9" w:rsidP="00D33D70">
      <w:pPr>
        <w:pStyle w:val="BodyText"/>
        <w:numPr>
          <w:ilvl w:val="0"/>
          <w:numId w:val="45"/>
        </w:numPr>
      </w:pPr>
      <w:r>
        <w:t>memory accesses are performed</w:t>
      </w:r>
    </w:p>
    <w:p w:rsidR="00D33D70" w:rsidRDefault="002923C9" w:rsidP="00D33D70">
      <w:pPr>
        <w:pStyle w:val="BodyText"/>
        <w:numPr>
          <w:ilvl w:val="0"/>
          <w:numId w:val="45"/>
        </w:numPr>
      </w:pPr>
      <w:r>
        <w:t>thread control operation</w:t>
      </w:r>
      <w:r w:rsidR="00190790">
        <w:t xml:space="preserve"> is performed</w:t>
      </w:r>
    </w:p>
    <w:p w:rsidR="00970C44" w:rsidRDefault="000B3E12">
      <w:pPr>
        <w:pStyle w:val="BodyText"/>
      </w:pPr>
      <w:r>
        <w:t xml:space="preserve">All instructions in the module will be staged across </w:t>
      </w:r>
      <w:r w:rsidR="00D33D70" w:rsidRPr="00D33D70">
        <w:rPr>
          <w:i/>
        </w:rPr>
        <w:t>exeStg</w:t>
      </w:r>
      <w:r>
        <w:t xml:space="preserve"> stages.  </w:t>
      </w:r>
      <w:r w:rsidR="00F174E0">
        <w:t>Private</w:t>
      </w:r>
      <w:r w:rsidR="001447AC">
        <w:t>,</w:t>
      </w:r>
      <w:r w:rsidR="00F174E0">
        <w:t xml:space="preserve"> </w:t>
      </w:r>
      <w:r w:rsidR="00A8641E">
        <w:t xml:space="preserve">shared and global </w:t>
      </w:r>
      <w:r w:rsidR="002923C9">
        <w:t xml:space="preserve">variables can be accessed </w:t>
      </w:r>
      <w:r w:rsidR="00A8641E">
        <w:t>on</w:t>
      </w:r>
      <w:r w:rsidR="002923C9">
        <w:t xml:space="preserve"> any </w:t>
      </w:r>
      <w:r w:rsidR="00A8641E">
        <w:t xml:space="preserve">instruction stage, using the methods described in Section </w:t>
      </w:r>
      <w:r w:rsidR="00B21F81">
        <w:fldChar w:fldCharType="begin"/>
      </w:r>
      <w:r w:rsidR="00A8641E">
        <w:instrText xml:space="preserve"> REF _Ref372288698 \r \h </w:instrText>
      </w:r>
      <w:r w:rsidR="00B21F81">
        <w:fldChar w:fldCharType="separate"/>
      </w:r>
      <w:r w:rsidR="00CE2D03">
        <w:t>5.5.5</w:t>
      </w:r>
      <w:r w:rsidR="00B21F81">
        <w:fldChar w:fldCharType="end"/>
      </w:r>
      <w:r w:rsidR="002923C9">
        <w:t>.</w:t>
      </w:r>
      <w:r w:rsidR="00F174E0">
        <w:t xml:space="preserve">  </w:t>
      </w:r>
      <w:r w:rsidR="00A8641E">
        <w:t xml:space="preserve">Note that </w:t>
      </w:r>
      <w:r w:rsidR="001D5877">
        <w:t xml:space="preserve">all </w:t>
      </w:r>
      <w:r w:rsidR="00A8641E">
        <w:t>gl</w:t>
      </w:r>
      <w:r w:rsidR="009D25B4">
        <w:t>obal variable reads must be on</w:t>
      </w:r>
      <w:r w:rsidR="00A8641E">
        <w:t xml:space="preserve"> the same instruction stage and </w:t>
      </w:r>
      <w:r w:rsidR="001D5877">
        <w:t xml:space="preserve">all </w:t>
      </w:r>
      <w:r w:rsidR="00A8641E">
        <w:t xml:space="preserve">global variable writes must be on the same instruction cycle as specified in the </w:t>
      </w:r>
      <w:r w:rsidR="00D33D70" w:rsidRPr="00D33D70">
        <w:rPr>
          <w:i/>
        </w:rPr>
        <w:t xml:space="preserve">AddGlobal </w:t>
      </w:r>
      <w:r w:rsidR="00D33D70" w:rsidRPr="00D33D70">
        <w:rPr>
          <w:b/>
          <w:i/>
        </w:rPr>
        <w:t>htd</w:t>
      </w:r>
      <w:r w:rsidR="00D33D70" w:rsidRPr="00D33D70">
        <w:rPr>
          <w:b/>
        </w:rPr>
        <w:t xml:space="preserve"> </w:t>
      </w:r>
      <w:r w:rsidR="001D5877">
        <w:t>command.</w:t>
      </w:r>
    </w:p>
    <w:p w:rsidR="00F174E0" w:rsidRDefault="00F174E0" w:rsidP="00FD474D">
      <w:pPr>
        <w:pStyle w:val="BodyText"/>
      </w:pPr>
      <w:r>
        <w:t>Intermediate data values may</w:t>
      </w:r>
      <w:r w:rsidR="002A7819">
        <w:t xml:space="preserve"> be</w:t>
      </w:r>
      <w:r>
        <w:t xml:space="preserve"> stored between instruction stages</w:t>
      </w:r>
      <w:r w:rsidR="000A7DA7">
        <w:t xml:space="preserve"> </w:t>
      </w:r>
      <w:r>
        <w:t xml:space="preserve">in </w:t>
      </w:r>
      <w:r w:rsidR="000A7DA7">
        <w:t>temporary</w:t>
      </w:r>
      <w:r>
        <w:t xml:space="preserve"> variables.  </w:t>
      </w:r>
      <w:r w:rsidR="000A7DA7">
        <w:t>Temporary</w:t>
      </w:r>
      <w:r>
        <w:t xml:space="preserve"> variables are declared using the </w:t>
      </w:r>
      <w:r w:rsidR="00AA045F" w:rsidRPr="00AA045F">
        <w:rPr>
          <w:i/>
        </w:rPr>
        <w:t>AddStage</w:t>
      </w:r>
      <w:r w:rsidR="00AA045F">
        <w:rPr>
          <w:i/>
        </w:rPr>
        <w:t>,</w:t>
      </w:r>
      <w:r w:rsidR="00AA045F">
        <w:t xml:space="preserve"> </w:t>
      </w:r>
      <w:r w:rsidRPr="00F174E0">
        <w:rPr>
          <w:i/>
        </w:rPr>
        <w:t>AddVar</w:t>
      </w:r>
      <w:r>
        <w:t xml:space="preserve"> subcommand.  Only scalar </w:t>
      </w:r>
      <w:r w:rsidR="000A7DA7">
        <w:t>temporary</w:t>
      </w:r>
      <w:r>
        <w:t xml:space="preserve"> variables are supported.  </w:t>
      </w:r>
    </w:p>
    <w:p w:rsidR="000A7DA7" w:rsidRDefault="000A7DA7" w:rsidP="00FD474D">
      <w:pPr>
        <w:pStyle w:val="BodyText"/>
      </w:pPr>
      <w:r>
        <w:t xml:space="preserve">The temporary variable may be </w:t>
      </w:r>
      <w:r w:rsidR="001447AC">
        <w:t xml:space="preserve">automatically </w:t>
      </w:r>
      <w:r>
        <w:t xml:space="preserve">initialized in the first stage from a private variable of the same name or initialized to zero.  The subcommand can also specify that the temporary variable be connected </w:t>
      </w:r>
      <w:r w:rsidR="001447AC">
        <w:t xml:space="preserve">in </w:t>
      </w:r>
      <w:r>
        <w:t>a pipeline in successive stages.</w:t>
      </w:r>
      <w:r w:rsidR="002923C9">
        <w:t xml:space="preserve">  </w:t>
      </w:r>
    </w:p>
    <w:p w:rsidR="000D7F19" w:rsidRDefault="000D7F19" w:rsidP="00FD474D">
      <w:pPr>
        <w:pStyle w:val="BodyText"/>
      </w:pPr>
    </w:p>
    <w:p w:rsidR="00D33D70" w:rsidRDefault="00137976" w:rsidP="00137976">
      <w:pPr>
        <w:pStyle w:val="BodyText"/>
        <w:keepNext/>
        <w:jc w:val="center"/>
      </w:pPr>
      <w:r>
        <w:rPr>
          <w:noProof/>
        </w:rPr>
        <w:lastRenderedPageBreak/>
        <w:drawing>
          <wp:inline distT="0" distB="0" distL="0" distR="0" wp14:anchorId="4ADB95CB">
            <wp:extent cx="4390390" cy="4390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0390" cy="4390390"/>
                    </a:xfrm>
                    <a:prstGeom prst="rect">
                      <a:avLst/>
                    </a:prstGeom>
                    <a:noFill/>
                  </pic:spPr>
                </pic:pic>
              </a:graphicData>
            </a:graphic>
          </wp:inline>
        </w:drawing>
      </w:r>
    </w:p>
    <w:p w:rsidR="00D33D70" w:rsidRDefault="008C267F" w:rsidP="009E5C75">
      <w:pPr>
        <w:pStyle w:val="Caption"/>
      </w:pPr>
      <w:r>
        <w:t xml:space="preserve">Figure </w:t>
      </w:r>
      <w:r w:rsidR="00B21F81">
        <w:fldChar w:fldCharType="begin"/>
      </w:r>
      <w:r>
        <w:instrText xml:space="preserve"> SEQ Figure \* ARABIC </w:instrText>
      </w:r>
      <w:r w:rsidR="00B21F81">
        <w:fldChar w:fldCharType="separate"/>
      </w:r>
      <w:r w:rsidR="00CE2D03">
        <w:rPr>
          <w:noProof/>
        </w:rPr>
        <w:t>10</w:t>
      </w:r>
      <w:r w:rsidR="00B21F81">
        <w:fldChar w:fldCharType="end"/>
      </w:r>
      <w:r>
        <w:t xml:space="preserve"> – Typical Staged HT Instruction Flow</w:t>
      </w:r>
    </w:p>
    <w:p w:rsidR="000A7DA7" w:rsidRDefault="000A7DA7" w:rsidP="000A7DA7">
      <w:pPr>
        <w:pStyle w:val="Heading4"/>
      </w:pPr>
      <w:r>
        <w:t>Temp</w:t>
      </w:r>
      <w:r w:rsidR="005902CD">
        <w:t>or</w:t>
      </w:r>
      <w:r>
        <w:t>ary Stage Variable Access</w:t>
      </w:r>
    </w:p>
    <w:p w:rsidR="000A7DA7" w:rsidRDefault="000A7DA7" w:rsidP="000A7DA7">
      <w:pPr>
        <w:pStyle w:val="BodyText"/>
      </w:pPr>
      <w:r>
        <w:t xml:space="preserve">The </w:t>
      </w:r>
      <w:r>
        <w:rPr>
          <w:i/>
        </w:rPr>
        <w:t>T#</w:t>
      </w:r>
      <w:r w:rsidRPr="005A59BC">
        <w:rPr>
          <w:i/>
        </w:rPr>
        <w:t>_name</w:t>
      </w:r>
      <w:r>
        <w:t xml:space="preserve"> macro is used to access temporary stage variables.  The temporary variable </w:t>
      </w:r>
      <w:r w:rsidR="005902CD">
        <w:t xml:space="preserve">may be </w:t>
      </w:r>
      <w:r>
        <w:t>scalar or an array of scalar variables.  The type of the accessed data may be a simple type, a structure or a union.</w:t>
      </w:r>
    </w:p>
    <w:p w:rsidR="000A7DA7" w:rsidRDefault="005902CD" w:rsidP="000A7DA7">
      <w:pPr>
        <w:pStyle w:val="BodyText"/>
      </w:pPr>
      <w:r>
        <w:t xml:space="preserve">Temporary stage </w:t>
      </w:r>
      <w:r w:rsidR="000A7DA7">
        <w:t>variable read:</w:t>
      </w:r>
    </w:p>
    <w:p w:rsidR="000A7DA7" w:rsidRDefault="000A7DA7" w:rsidP="000A7DA7">
      <w:pPr>
        <w:pStyle w:val="codeexcerpt"/>
        <w:ind w:left="1440"/>
      </w:pPr>
      <w:r>
        <w:t xml:space="preserve">data = </w:t>
      </w:r>
      <w:r w:rsidR="005902CD">
        <w:t>T</w:t>
      </w:r>
      <w:r>
        <w:t>#_</w:t>
      </w:r>
      <w:proofErr w:type="gramStart"/>
      <w:r w:rsidRPr="006E56EF">
        <w:rPr>
          <w:i/>
        </w:rPr>
        <w:t>name</w:t>
      </w:r>
      <w:r>
        <w:t>{ [</w:t>
      </w:r>
      <w:proofErr w:type="gramEnd"/>
      <w:r>
        <w:t>idx1] { [idx2] }}</w:t>
      </w:r>
    </w:p>
    <w:p w:rsidR="000A7DA7" w:rsidRDefault="005902CD" w:rsidP="000A7DA7">
      <w:pPr>
        <w:pStyle w:val="BodyText"/>
      </w:pPr>
      <w:r>
        <w:t xml:space="preserve">Temporary stage </w:t>
      </w:r>
      <w:r w:rsidR="000A7DA7">
        <w:t>variable write:</w:t>
      </w:r>
    </w:p>
    <w:p w:rsidR="005902CD" w:rsidRDefault="005902CD" w:rsidP="00933FF5">
      <w:pPr>
        <w:pStyle w:val="codeexcerpt"/>
        <w:ind w:left="1440"/>
      </w:pPr>
      <w:r>
        <w:t>T</w:t>
      </w:r>
      <w:r w:rsidR="000A7DA7">
        <w:t>#_</w:t>
      </w:r>
      <w:proofErr w:type="gramStart"/>
      <w:r w:rsidR="000A7DA7" w:rsidRPr="006E56EF">
        <w:rPr>
          <w:i/>
        </w:rPr>
        <w:t>name</w:t>
      </w:r>
      <w:r w:rsidR="00933FF5">
        <w:t>{ [</w:t>
      </w:r>
      <w:proofErr w:type="gramEnd"/>
      <w:r w:rsidR="00933FF5">
        <w:t>idx1] { [idx2] }} = data</w:t>
      </w:r>
    </w:p>
    <w:p w:rsidR="00D33D70" w:rsidRDefault="0061632B" w:rsidP="00D33D70">
      <w:pPr>
        <w:pStyle w:val="Heading4"/>
      </w:pPr>
      <w:r>
        <w:t>Multi-Stage Usage</w:t>
      </w:r>
    </w:p>
    <w:p w:rsidR="0061632B" w:rsidRDefault="006C2A6F" w:rsidP="0061632B">
      <w:pPr>
        <w:pStyle w:val="BodyText"/>
      </w:pPr>
      <w:r>
        <w:t xml:space="preserve">Pseudo code for a </w:t>
      </w:r>
      <w:proofErr w:type="gramStart"/>
      <w:r>
        <w:t>t</w:t>
      </w:r>
      <w:r w:rsidR="00936F27">
        <w:t>hree</w:t>
      </w:r>
      <w:r>
        <w:t xml:space="preserve"> stage</w:t>
      </w:r>
      <w:proofErr w:type="gramEnd"/>
      <w:r>
        <w:t xml:space="preserve"> pipeline is shown in</w:t>
      </w:r>
      <w:r w:rsidR="00C82CD8">
        <w:t xml:space="preserve"> </w:t>
      </w:r>
      <w:r w:rsidR="00B21F81">
        <w:fldChar w:fldCharType="begin"/>
      </w:r>
      <w:r>
        <w:instrText xml:space="preserve"> REF _Ref370807022 \h </w:instrText>
      </w:r>
      <w:r w:rsidR="00B21F81">
        <w:fldChar w:fldCharType="separate"/>
      </w:r>
      <w:r w:rsidR="00CE2D03">
        <w:t xml:space="preserve">Example </w:t>
      </w:r>
      <w:r w:rsidR="00CE2D03">
        <w:rPr>
          <w:noProof/>
        </w:rPr>
        <w:t>7</w:t>
      </w:r>
      <w:r w:rsidR="00B21F81">
        <w:fldChar w:fldCharType="end"/>
      </w:r>
      <w:r w:rsidR="00BC54D1">
        <w:t>.</w:t>
      </w:r>
      <w:r w:rsidR="00D252AE">
        <w:t xml:space="preserve">  The module in this example has the following </w:t>
      </w:r>
      <w:r w:rsidR="00D33D70" w:rsidRPr="00D33D70">
        <w:rPr>
          <w:b/>
          <w:i/>
        </w:rPr>
        <w:t>htd</w:t>
      </w:r>
      <w:r w:rsidR="00D252AE">
        <w:t xml:space="preserve"> command</w:t>
      </w:r>
      <w:r w:rsidR="009D25B4">
        <w:t>s</w:t>
      </w:r>
    </w:p>
    <w:p w:rsidR="00D33D70" w:rsidRDefault="00D252AE" w:rsidP="00D33D70">
      <w:pPr>
        <w:pStyle w:val="codeexcerpt"/>
        <w:ind w:left="1440"/>
      </w:pPr>
      <w:r>
        <w:t>mod_</w:t>
      </w:r>
      <w:proofErr w:type="gramStart"/>
      <w:r>
        <w:t>name.AddStage</w:t>
      </w:r>
      <w:proofErr w:type="gramEnd"/>
      <w:r>
        <w:t>(execStg=3);</w:t>
      </w:r>
    </w:p>
    <w:p w:rsidR="00D33D70" w:rsidRDefault="009D25B4" w:rsidP="00D33D70">
      <w:pPr>
        <w:pStyle w:val="codeexcerpt"/>
        <w:ind w:left="1440"/>
      </w:pPr>
      <w:r>
        <w:t>mod_</w:t>
      </w:r>
      <w:proofErr w:type="gramStart"/>
      <w:r>
        <w:t>name.AddGlobal</w:t>
      </w:r>
      <w:proofErr w:type="gramEnd"/>
      <w:r>
        <w:t>(var=gvar, rdStg=1, wrStg=2)</w:t>
      </w:r>
    </w:p>
    <w:p w:rsidR="00970C44" w:rsidRDefault="00D70733">
      <w:pPr>
        <w:pStyle w:val="BodyText"/>
      </w:pPr>
      <w:r>
        <w:t>All the instructions in the example are piped across three clocks.  INST1 has functionality in each clock.  INST2 has functionality in stages 1 and 2.  INST3 only has functionality in stage 1.  All instruction</w:t>
      </w:r>
      <w:r w:rsidR="001447AC">
        <w:t>s</w:t>
      </w:r>
      <w:r>
        <w:t xml:space="preserve"> must direct the thread to the next instruction in the execute stage (stage 3). </w:t>
      </w:r>
    </w:p>
    <w:tbl>
      <w:tblPr>
        <w:tblStyle w:val="TableGrid"/>
        <w:tblW w:w="0" w:type="auto"/>
        <w:tblInd w:w="720" w:type="dxa"/>
        <w:tblLook w:val="04A0" w:firstRow="1" w:lastRow="0" w:firstColumn="1" w:lastColumn="0" w:noHBand="0" w:noVBand="1"/>
      </w:tblPr>
      <w:tblGrid>
        <w:gridCol w:w="7910"/>
      </w:tblGrid>
      <w:tr w:rsidR="0061632B" w:rsidTr="0061632B">
        <w:trPr>
          <w:cantSplit/>
        </w:trPr>
        <w:tc>
          <w:tcPr>
            <w:tcW w:w="8856" w:type="dxa"/>
          </w:tcPr>
          <w:p w:rsidR="0061632B" w:rsidRDefault="0061632B" w:rsidP="0061632B">
            <w:pPr>
              <w:pStyle w:val="Code0"/>
              <w:keepNext/>
              <w:ind w:left="0"/>
            </w:pPr>
          </w:p>
          <w:p w:rsidR="0061632B" w:rsidRDefault="0061632B" w:rsidP="0061632B">
            <w:pPr>
              <w:pStyle w:val="Code0"/>
              <w:keepNext/>
              <w:ind w:left="0"/>
            </w:pPr>
            <w:r>
              <w:t>void</w:t>
            </w:r>
          </w:p>
          <w:p w:rsidR="0061632B" w:rsidRDefault="0061632B" w:rsidP="0061632B">
            <w:pPr>
              <w:pStyle w:val="Code0"/>
              <w:keepNext/>
              <w:ind w:left="0"/>
            </w:pPr>
            <w:proofErr w:type="gramStart"/>
            <w:r>
              <w:t>C</w:t>
            </w:r>
            <w:r w:rsidR="00EC677F">
              <w:t>Pers</w:t>
            </w:r>
            <w:r>
              <w:t>Smrd::</w:t>
            </w:r>
            <w:proofErr w:type="gramEnd"/>
            <w:r w:rsidR="00EC677F">
              <w:t>Pers</w:t>
            </w:r>
            <w:r>
              <w:t>Smrd()</w:t>
            </w:r>
          </w:p>
          <w:p w:rsidR="0061632B" w:rsidRDefault="0061632B" w:rsidP="0061632B">
            <w:pPr>
              <w:pStyle w:val="Code0"/>
              <w:keepNext/>
              <w:ind w:left="0"/>
            </w:pPr>
            <w:r>
              <w:t>{</w:t>
            </w:r>
          </w:p>
          <w:p w:rsidR="0061632B" w:rsidRDefault="0061632B" w:rsidP="0061632B">
            <w:pPr>
              <w:pStyle w:val="codeexcerpt"/>
              <w:keepNext/>
            </w:pPr>
            <w:r>
              <w:t>if (PR1_</w:t>
            </w:r>
            <w:proofErr w:type="gramStart"/>
            <w:r>
              <w:t>htValid){</w:t>
            </w:r>
            <w:proofErr w:type="gramEnd"/>
          </w:p>
          <w:p w:rsidR="0061632B" w:rsidRDefault="0061632B" w:rsidP="0061632B">
            <w:pPr>
              <w:pStyle w:val="codeexcerpt"/>
              <w:keepNext/>
              <w:ind w:left="1440"/>
            </w:pPr>
            <w:r>
              <w:t>switch (PR1_</w:t>
            </w:r>
            <w:proofErr w:type="gramStart"/>
            <w:r>
              <w:t>HtInst){</w:t>
            </w:r>
            <w:proofErr w:type="gramEnd"/>
          </w:p>
          <w:p w:rsidR="009D25B4" w:rsidRDefault="009D25B4" w:rsidP="0061632B">
            <w:pPr>
              <w:pStyle w:val="codeexcerpt"/>
              <w:keepNext/>
              <w:ind w:left="1440"/>
            </w:pPr>
            <w:r>
              <w:t>/</w:t>
            </w:r>
            <w:proofErr w:type="gramStart"/>
            <w:r>
              <w:t>/  All</w:t>
            </w:r>
            <w:proofErr w:type="gramEnd"/>
            <w:r>
              <w:t xml:space="preserve"> global reads must be done in stage 1</w:t>
            </w:r>
          </w:p>
          <w:p w:rsidR="0061632B" w:rsidRDefault="0061632B" w:rsidP="0061632B">
            <w:pPr>
              <w:pStyle w:val="codeexcerpt"/>
              <w:keepNext/>
              <w:ind w:left="1440"/>
            </w:pPr>
            <w:r>
              <w:t>case INST1: {</w:t>
            </w:r>
          </w:p>
          <w:p w:rsidR="007959B8" w:rsidRDefault="007959B8" w:rsidP="007959B8">
            <w:pPr>
              <w:pStyle w:val="codeexcerpt"/>
              <w:keepNext/>
              <w:ind w:left="2160"/>
            </w:pPr>
            <w:r>
              <w:t>/</w:t>
            </w:r>
            <w:proofErr w:type="gramStart"/>
            <w:r>
              <w:t xml:space="preserve">/  </w:t>
            </w:r>
            <w:r w:rsidR="003435E4">
              <w:t>Stage</w:t>
            </w:r>
            <w:proofErr w:type="gramEnd"/>
            <w:r w:rsidR="003435E4">
              <w:t xml:space="preserve"> 1 functionality of INST1</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61632B" w:rsidRDefault="0061632B" w:rsidP="0061632B">
            <w:pPr>
              <w:pStyle w:val="codeexcerpt"/>
              <w:keepNext/>
              <w:ind w:left="1440"/>
            </w:pPr>
            <w:r>
              <w:t>case INST2: {</w:t>
            </w:r>
          </w:p>
          <w:p w:rsidR="0061632B" w:rsidRDefault="0061632B" w:rsidP="0061632B">
            <w:pPr>
              <w:pStyle w:val="codeexcerpt"/>
              <w:keepNext/>
              <w:ind w:left="2160"/>
            </w:pPr>
            <w:r>
              <w:t>/</w:t>
            </w:r>
            <w:proofErr w:type="gramStart"/>
            <w:r>
              <w:t xml:space="preserve">/  </w:t>
            </w:r>
            <w:r w:rsidR="003435E4">
              <w:t>Stage</w:t>
            </w:r>
            <w:proofErr w:type="gramEnd"/>
            <w:r w:rsidR="003435E4">
              <w:t xml:space="preserve"> 1 functionality of INST2</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61632B" w:rsidRDefault="0061632B" w:rsidP="0061632B">
            <w:pPr>
              <w:pStyle w:val="codeexcerpt"/>
              <w:keepNext/>
              <w:ind w:left="1440"/>
            </w:pPr>
            <w:r>
              <w:t>case INST3: {</w:t>
            </w:r>
          </w:p>
          <w:p w:rsidR="00D33D70" w:rsidRDefault="0061632B" w:rsidP="00D33D70">
            <w:pPr>
              <w:pStyle w:val="codeexcerpt"/>
              <w:keepNext/>
              <w:ind w:left="2160"/>
            </w:pPr>
            <w:r>
              <w:t>/</w:t>
            </w:r>
            <w:proofErr w:type="gramStart"/>
            <w:r>
              <w:t xml:space="preserve">/  </w:t>
            </w:r>
            <w:r w:rsidR="003435E4">
              <w:t>Stage</w:t>
            </w:r>
            <w:proofErr w:type="gramEnd"/>
            <w:r w:rsidR="003435E4">
              <w:t xml:space="preserve"> 1 functionality of INST3</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61632B" w:rsidRDefault="0061632B" w:rsidP="0061632B">
            <w:pPr>
              <w:pStyle w:val="codeexcerpt"/>
              <w:keepNext/>
              <w:ind w:left="1440"/>
            </w:pPr>
            <w:r>
              <w:t>}</w:t>
            </w:r>
          </w:p>
          <w:p w:rsidR="0061632B" w:rsidRDefault="0061632B" w:rsidP="0061632B">
            <w:pPr>
              <w:pStyle w:val="codeexcerpt"/>
              <w:keepNext/>
            </w:pPr>
            <w:r>
              <w:t>}</w:t>
            </w:r>
          </w:p>
          <w:p w:rsidR="0061632B" w:rsidRDefault="0061632B" w:rsidP="0061632B">
            <w:pPr>
              <w:pStyle w:val="codeexcerpt"/>
              <w:keepNext/>
            </w:pPr>
            <w:r>
              <w:t>if (PR2_</w:t>
            </w:r>
            <w:proofErr w:type="gramStart"/>
            <w:r>
              <w:t>htValid){</w:t>
            </w:r>
            <w:proofErr w:type="gramEnd"/>
          </w:p>
          <w:p w:rsidR="0061632B" w:rsidRDefault="0061632B" w:rsidP="0061632B">
            <w:pPr>
              <w:pStyle w:val="codeexcerpt"/>
              <w:keepNext/>
              <w:ind w:left="1440"/>
            </w:pPr>
            <w:r>
              <w:t>switch (PR2_</w:t>
            </w:r>
            <w:proofErr w:type="gramStart"/>
            <w:r>
              <w:t>HtInst){</w:t>
            </w:r>
            <w:proofErr w:type="gramEnd"/>
          </w:p>
          <w:p w:rsidR="009D25B4" w:rsidRDefault="009D25B4" w:rsidP="0061632B">
            <w:pPr>
              <w:pStyle w:val="codeexcerpt"/>
              <w:keepNext/>
              <w:ind w:left="1440"/>
            </w:pPr>
            <w:r>
              <w:t>/</w:t>
            </w:r>
            <w:proofErr w:type="gramStart"/>
            <w:r>
              <w:t>/  All</w:t>
            </w:r>
            <w:proofErr w:type="gramEnd"/>
            <w:r>
              <w:t xml:space="preserve"> global writes must be done in stage 2</w:t>
            </w:r>
          </w:p>
          <w:p w:rsidR="0061632B" w:rsidRDefault="0061632B" w:rsidP="0061632B">
            <w:pPr>
              <w:pStyle w:val="codeexcerpt"/>
              <w:keepNext/>
              <w:ind w:left="1440"/>
            </w:pPr>
            <w:r>
              <w:t>case INST1: {</w:t>
            </w:r>
          </w:p>
          <w:p w:rsidR="00D33D70" w:rsidRDefault="0061632B" w:rsidP="00D33D70">
            <w:pPr>
              <w:pStyle w:val="codeexcerpt"/>
              <w:keepNext/>
              <w:ind w:left="2160"/>
            </w:pPr>
            <w:r>
              <w:t>/</w:t>
            </w:r>
            <w:proofErr w:type="gramStart"/>
            <w:r>
              <w:t xml:space="preserve">/  </w:t>
            </w:r>
            <w:r w:rsidR="003435E4">
              <w:t>Stage</w:t>
            </w:r>
            <w:proofErr w:type="gramEnd"/>
            <w:r w:rsidR="003435E4">
              <w:t xml:space="preserve"> 2 functionality of INST1</w:t>
            </w:r>
            <w:r w:rsidR="00D252AE">
              <w:t xml:space="preserve"> </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61632B" w:rsidRDefault="0061632B" w:rsidP="0061632B">
            <w:pPr>
              <w:pStyle w:val="codeexcerpt"/>
              <w:keepNext/>
              <w:ind w:left="1440"/>
            </w:pPr>
            <w:r>
              <w:t>case INST2: {</w:t>
            </w:r>
          </w:p>
          <w:p w:rsidR="00D33D70" w:rsidRDefault="003435E4" w:rsidP="00D33D70">
            <w:pPr>
              <w:pStyle w:val="codeexcerpt"/>
              <w:keepNext/>
              <w:ind w:left="2160"/>
            </w:pPr>
            <w:r>
              <w:t>/</w:t>
            </w:r>
            <w:proofErr w:type="gramStart"/>
            <w:r>
              <w:t>/  Stage</w:t>
            </w:r>
            <w:proofErr w:type="gramEnd"/>
            <w:r>
              <w:t xml:space="preserve"> 2 functionality of INST2</w:t>
            </w:r>
            <w:r w:rsidR="00D252AE">
              <w:t xml:space="preserve"> </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936F27" w:rsidRDefault="00936F27" w:rsidP="0061632B">
            <w:pPr>
              <w:pStyle w:val="codeexcerpt"/>
              <w:keepNext/>
              <w:ind w:left="1440"/>
            </w:pPr>
            <w:r>
              <w:t>}</w:t>
            </w:r>
          </w:p>
          <w:p w:rsidR="00D33D70" w:rsidRDefault="00936F27" w:rsidP="00D33D70">
            <w:pPr>
              <w:pStyle w:val="codeexcerpt"/>
              <w:keepNext/>
            </w:pPr>
            <w:r>
              <w:t>}</w:t>
            </w:r>
          </w:p>
          <w:p w:rsidR="00936F27" w:rsidRDefault="00936F27" w:rsidP="00936F27">
            <w:pPr>
              <w:pStyle w:val="codeexcerpt"/>
              <w:keepNext/>
            </w:pPr>
            <w:r>
              <w:t>if (PR3_</w:t>
            </w:r>
            <w:proofErr w:type="gramStart"/>
            <w:r>
              <w:t>htValid){</w:t>
            </w:r>
            <w:proofErr w:type="gramEnd"/>
          </w:p>
          <w:p w:rsidR="00D252AE" w:rsidRDefault="00D252AE" w:rsidP="00936F27">
            <w:pPr>
              <w:pStyle w:val="codeexcerpt"/>
              <w:keepNext/>
            </w:pPr>
            <w:r>
              <w:t>/</w:t>
            </w:r>
            <w:proofErr w:type="gramStart"/>
            <w:r>
              <w:t>/  All</w:t>
            </w:r>
            <w:proofErr w:type="gramEnd"/>
            <w:r>
              <w:t xml:space="preserve"> private variables will be save </w:t>
            </w:r>
          </w:p>
          <w:p w:rsidR="00936F27" w:rsidRDefault="00936F27" w:rsidP="00936F27">
            <w:pPr>
              <w:pStyle w:val="codeexcerpt"/>
              <w:keepNext/>
              <w:ind w:left="1440"/>
            </w:pPr>
            <w:r>
              <w:t>switch (PR3_</w:t>
            </w:r>
            <w:proofErr w:type="gramStart"/>
            <w:r>
              <w:t>HtInst){</w:t>
            </w:r>
            <w:proofErr w:type="gramEnd"/>
          </w:p>
          <w:p w:rsidR="005557F3" w:rsidRDefault="005557F3" w:rsidP="00936F27">
            <w:pPr>
              <w:pStyle w:val="codeexcerpt"/>
              <w:keepNext/>
              <w:ind w:left="1440"/>
            </w:pPr>
            <w:r>
              <w:t>case INST1: {</w:t>
            </w:r>
          </w:p>
          <w:p w:rsidR="00D33D70" w:rsidRDefault="005557F3" w:rsidP="00D33D70">
            <w:pPr>
              <w:pStyle w:val="codeexcerpt"/>
              <w:keepNext/>
              <w:ind w:left="2160"/>
            </w:pPr>
            <w:r>
              <w:t>/</w:t>
            </w:r>
            <w:proofErr w:type="gramStart"/>
            <w:r>
              <w:t>/  Stage</w:t>
            </w:r>
            <w:proofErr w:type="gramEnd"/>
            <w:r>
              <w:t xml:space="preserve"> 3</w:t>
            </w:r>
            <w:r w:rsidR="00D36D4F">
              <w:t xml:space="preserve"> functionality of INST1 with all memory</w:t>
            </w:r>
          </w:p>
          <w:p w:rsidR="00D33D70" w:rsidRDefault="00D36D4F" w:rsidP="00D33D70">
            <w:pPr>
              <w:pStyle w:val="codeexcerpt"/>
              <w:keepNext/>
              <w:ind w:left="2160"/>
            </w:pPr>
            <w:r>
              <w:t>/</w:t>
            </w:r>
            <w:proofErr w:type="gramStart"/>
            <w:r>
              <w:t>/  accesses</w:t>
            </w:r>
            <w:proofErr w:type="gramEnd"/>
          </w:p>
          <w:p w:rsidR="00D33D70" w:rsidRDefault="005557F3" w:rsidP="00D33D70">
            <w:pPr>
              <w:pStyle w:val="codeexcerpt"/>
              <w:keepNext/>
              <w:ind w:left="2160"/>
            </w:pPr>
            <w:r>
              <w:t>HtContinue(INST2);</w:t>
            </w:r>
          </w:p>
          <w:p w:rsidR="00936F27" w:rsidRDefault="00936F27" w:rsidP="00936F27">
            <w:pPr>
              <w:pStyle w:val="codeexcerpt"/>
              <w:keepNext/>
              <w:ind w:left="1440"/>
            </w:pPr>
            <w:r>
              <w:t>}</w:t>
            </w:r>
          </w:p>
          <w:p w:rsidR="00D36D4F" w:rsidRDefault="00D36D4F" w:rsidP="00D36D4F">
            <w:pPr>
              <w:pStyle w:val="codeexcerpt"/>
              <w:keepNext/>
              <w:ind w:left="1440"/>
            </w:pPr>
            <w:r>
              <w:t>case INST2: {</w:t>
            </w:r>
          </w:p>
          <w:p w:rsidR="00D36D4F" w:rsidRDefault="00D36D4F" w:rsidP="00D36D4F">
            <w:pPr>
              <w:pStyle w:val="codeexcerpt"/>
              <w:keepNext/>
              <w:ind w:left="2160"/>
            </w:pPr>
            <w:r>
              <w:t>HtContinue(INST3)</w:t>
            </w:r>
          </w:p>
          <w:p w:rsidR="00D36D4F" w:rsidRDefault="00D36D4F" w:rsidP="00D36D4F">
            <w:pPr>
              <w:pStyle w:val="codeexcerpt"/>
              <w:keepNext/>
              <w:ind w:left="1440"/>
            </w:pPr>
            <w:r>
              <w:t>}</w:t>
            </w:r>
          </w:p>
          <w:p w:rsidR="00936F27" w:rsidRDefault="00936F27" w:rsidP="00936F27">
            <w:pPr>
              <w:pStyle w:val="codeexcerpt"/>
              <w:keepNext/>
              <w:ind w:left="1440"/>
            </w:pPr>
            <w:r>
              <w:t>break;</w:t>
            </w:r>
          </w:p>
          <w:p w:rsidR="00D36D4F" w:rsidRDefault="00D36D4F" w:rsidP="00D36D4F">
            <w:pPr>
              <w:pStyle w:val="codeexcerpt"/>
              <w:keepNext/>
              <w:ind w:left="1440"/>
            </w:pPr>
            <w:r>
              <w:t>case INST3: {</w:t>
            </w:r>
          </w:p>
          <w:p w:rsidR="00D36D4F" w:rsidRDefault="009E296A" w:rsidP="00D36D4F">
            <w:pPr>
              <w:pStyle w:val="codeexcerpt"/>
              <w:keepNext/>
              <w:ind w:left="2160"/>
            </w:pPr>
            <w:r>
              <w:t>/</w:t>
            </w:r>
            <w:proofErr w:type="gramStart"/>
            <w:r>
              <w:t xml:space="preserve">/  </w:t>
            </w:r>
            <w:r w:rsidR="00D36D4F">
              <w:t>Return</w:t>
            </w:r>
            <w:proofErr w:type="gramEnd"/>
            <w:r>
              <w:t xml:space="preserve"> functionality</w:t>
            </w:r>
          </w:p>
          <w:p w:rsidR="00D36D4F" w:rsidRDefault="00D36D4F" w:rsidP="00D36D4F">
            <w:pPr>
              <w:pStyle w:val="codeexcerpt"/>
              <w:keepNext/>
              <w:ind w:left="1440"/>
            </w:pPr>
            <w:r>
              <w:t>}</w:t>
            </w:r>
          </w:p>
          <w:p w:rsidR="00D36D4F" w:rsidRDefault="00D36D4F" w:rsidP="00D36D4F">
            <w:pPr>
              <w:pStyle w:val="codeexcerpt"/>
              <w:keepNext/>
              <w:ind w:left="1440"/>
            </w:pPr>
            <w:r>
              <w:t>break;</w:t>
            </w:r>
          </w:p>
          <w:p w:rsidR="00D36D4F" w:rsidRDefault="00D36D4F" w:rsidP="00D36D4F">
            <w:pPr>
              <w:pStyle w:val="codeexcerpt"/>
              <w:keepNext/>
              <w:ind w:left="1440"/>
            </w:pPr>
            <w:r>
              <w:t>}</w:t>
            </w:r>
          </w:p>
          <w:p w:rsidR="00D33D70" w:rsidRDefault="00936F27" w:rsidP="00D33D70">
            <w:pPr>
              <w:pStyle w:val="codeexcerpt"/>
              <w:keepNext/>
            </w:pPr>
            <w:r>
              <w:t>}</w:t>
            </w:r>
          </w:p>
          <w:p w:rsidR="00D33D70" w:rsidRDefault="00D36D4F" w:rsidP="00D33D70">
            <w:pPr>
              <w:pStyle w:val="codeexcerpt"/>
              <w:keepNext/>
              <w:ind w:left="0"/>
            </w:pPr>
            <w:r>
              <w:t>}</w:t>
            </w:r>
          </w:p>
          <w:p w:rsidR="0061632B" w:rsidRDefault="0061632B" w:rsidP="0061632B">
            <w:pPr>
              <w:pStyle w:val="codeexcerpt"/>
              <w:keepNext/>
              <w:ind w:left="1440"/>
            </w:pPr>
          </w:p>
        </w:tc>
      </w:tr>
    </w:tbl>
    <w:p w:rsidR="00D33D70" w:rsidRDefault="0061632B" w:rsidP="009E5C75">
      <w:pPr>
        <w:pStyle w:val="Caption"/>
      </w:pPr>
      <w:bookmarkStart w:id="153" w:name="_Ref370807022"/>
      <w:r>
        <w:t xml:space="preserve">Example </w:t>
      </w:r>
      <w:r w:rsidR="00B21F81">
        <w:fldChar w:fldCharType="begin"/>
      </w:r>
      <w:r>
        <w:instrText xml:space="preserve"> SEQ Example \* ARABIC </w:instrText>
      </w:r>
      <w:r w:rsidR="00B21F81">
        <w:fldChar w:fldCharType="separate"/>
      </w:r>
      <w:r w:rsidR="00CE2D03">
        <w:rPr>
          <w:noProof/>
        </w:rPr>
        <w:t>7</w:t>
      </w:r>
      <w:r w:rsidR="00B21F81">
        <w:fldChar w:fldCharType="end"/>
      </w:r>
      <w:bookmarkEnd w:id="153"/>
      <w:r>
        <w:t xml:space="preserve"> – </w:t>
      </w:r>
      <w:r w:rsidR="00936F27">
        <w:t>Three</w:t>
      </w:r>
      <w:r w:rsidR="003435E4">
        <w:t xml:space="preserve"> Stage Pipeline</w:t>
      </w:r>
    </w:p>
    <w:p w:rsidR="00933FF5" w:rsidRPr="00933FF5" w:rsidRDefault="00933FF5" w:rsidP="00F25A75">
      <w:pPr>
        <w:pStyle w:val="BodyText"/>
      </w:pPr>
      <w:r>
        <w:lastRenderedPageBreak/>
        <w:t xml:space="preserve">Shared memory reads from block RAM require multiple stages.  A design containing a shared block RAM read is shown in </w:t>
      </w:r>
      <w:r>
        <w:fldChar w:fldCharType="begin"/>
      </w:r>
      <w:r>
        <w:instrText xml:space="preserve"> REF _Ref362762817 \h </w:instrText>
      </w:r>
      <w:r>
        <w:fldChar w:fldCharType="separate"/>
      </w:r>
      <w:r w:rsidR="00CE2D03">
        <w:t xml:space="preserve">Example </w:t>
      </w:r>
      <w:r w:rsidR="00CE2D03">
        <w:rPr>
          <w:noProof/>
        </w:rPr>
        <w:t>12</w:t>
      </w:r>
      <w:r>
        <w:fldChar w:fldCharType="end"/>
      </w:r>
      <w:r w:rsidR="00F25A75">
        <w:t xml:space="preserve">. </w:t>
      </w:r>
    </w:p>
    <w:p w:rsidR="005D5CEC" w:rsidRDefault="005D5CEC" w:rsidP="005D5CEC">
      <w:pPr>
        <w:pStyle w:val="Heading3"/>
      </w:pPr>
      <w:bookmarkStart w:id="154" w:name="_Toc414007426"/>
      <w:r>
        <w:t xml:space="preserve">Non-Instruction </w:t>
      </w:r>
      <w:r w:rsidR="002A7819">
        <w:t>Functionality</w:t>
      </w:r>
      <w:bookmarkEnd w:id="154"/>
    </w:p>
    <w:p w:rsidR="008E7F52" w:rsidRDefault="00DB69EF" w:rsidP="00DB69EF">
      <w:pPr>
        <w:pStyle w:val="BodyText"/>
      </w:pPr>
      <w:r>
        <w:t xml:space="preserve">The </w:t>
      </w:r>
      <w:r w:rsidR="00EC677F">
        <w:t>Pers</w:t>
      </w:r>
      <w:r>
        <w:t>&lt;Modn&gt; function may also contain functionality that is not included in a HT instruction</w:t>
      </w:r>
      <w:r w:rsidR="008E7F52">
        <w:t>.  Examples of non-instruction functionality include</w:t>
      </w:r>
    </w:p>
    <w:p w:rsidR="008E7F52" w:rsidRDefault="008E7F52" w:rsidP="008E7F52">
      <w:pPr>
        <w:pStyle w:val="BodyText"/>
        <w:numPr>
          <w:ilvl w:val="0"/>
          <w:numId w:val="53"/>
        </w:numPr>
      </w:pPr>
      <w:r>
        <w:t>Reset functionality</w:t>
      </w:r>
    </w:p>
    <w:p w:rsidR="008E7F52" w:rsidRDefault="0004381F" w:rsidP="008E7F52">
      <w:pPr>
        <w:pStyle w:val="BodyText"/>
        <w:numPr>
          <w:ilvl w:val="0"/>
          <w:numId w:val="53"/>
        </w:numPr>
      </w:pPr>
      <w:r>
        <w:t>Incorporation</w:t>
      </w:r>
      <w:r w:rsidR="008E7F52">
        <w:t xml:space="preserve"> of other Verilog functionality (Section </w:t>
      </w:r>
      <w:r w:rsidR="008E7F52">
        <w:fldChar w:fldCharType="begin"/>
      </w:r>
      <w:r w:rsidR="008E7F52">
        <w:instrText xml:space="preserve"> REF _Ref396132698 \r \h </w:instrText>
      </w:r>
      <w:r w:rsidR="008E7F52">
        <w:fldChar w:fldCharType="separate"/>
      </w:r>
      <w:r w:rsidR="00CE2D03">
        <w:t>5.14.4</w:t>
      </w:r>
      <w:r w:rsidR="008E7F52">
        <w:fldChar w:fldCharType="end"/>
      </w:r>
      <w:r w:rsidR="008E7F52">
        <w:t>)</w:t>
      </w:r>
    </w:p>
    <w:p w:rsidR="008E7F52" w:rsidRDefault="008E7F52" w:rsidP="008E7F52">
      <w:pPr>
        <w:pStyle w:val="BodyText"/>
        <w:numPr>
          <w:ilvl w:val="0"/>
          <w:numId w:val="53"/>
        </w:numPr>
      </w:pPr>
      <w:r>
        <w:t>Reading and writing memory streams (Section</w:t>
      </w:r>
      <w:r w:rsidR="00250648">
        <w:t xml:space="preserve"> </w:t>
      </w:r>
      <w:r w:rsidR="00250648">
        <w:fldChar w:fldCharType="begin"/>
      </w:r>
      <w:r w:rsidR="00250648">
        <w:instrText xml:space="preserve"> REF _Ref399935238 \r \h </w:instrText>
      </w:r>
      <w:r w:rsidR="00250648">
        <w:fldChar w:fldCharType="separate"/>
      </w:r>
      <w:r w:rsidR="00CE2D03">
        <w:t>5.12</w:t>
      </w:r>
      <w:r w:rsidR="00250648">
        <w:fldChar w:fldCharType="end"/>
      </w:r>
      <w:r>
        <w:t>)</w:t>
      </w:r>
    </w:p>
    <w:p w:rsidR="00D159BA" w:rsidRDefault="00D159BA" w:rsidP="008E7F52">
      <w:pPr>
        <w:pStyle w:val="BodyText"/>
        <w:numPr>
          <w:ilvl w:val="0"/>
          <w:numId w:val="53"/>
        </w:numPr>
      </w:pPr>
      <w:r>
        <w:t>Functionality that is performed every clock cycle</w:t>
      </w:r>
    </w:p>
    <w:p w:rsidR="00DB69EF" w:rsidRDefault="008E7F52" w:rsidP="008E7F52">
      <w:pPr>
        <w:pStyle w:val="BodyText"/>
      </w:pPr>
      <w:r>
        <w:t>Non-instruction functionality is executed every clock cycle.</w:t>
      </w:r>
      <w:r w:rsidR="00962B2D">
        <w:t xml:space="preserve">  </w:t>
      </w:r>
    </w:p>
    <w:tbl>
      <w:tblPr>
        <w:tblStyle w:val="TableGrid"/>
        <w:tblW w:w="0" w:type="auto"/>
        <w:tblInd w:w="720" w:type="dxa"/>
        <w:tblLook w:val="04A0" w:firstRow="1" w:lastRow="0" w:firstColumn="1" w:lastColumn="0" w:noHBand="0" w:noVBand="1"/>
      </w:tblPr>
      <w:tblGrid>
        <w:gridCol w:w="7910"/>
      </w:tblGrid>
      <w:tr w:rsidR="00DB69EF" w:rsidTr="00DB69EF">
        <w:trPr>
          <w:cantSplit/>
        </w:trPr>
        <w:tc>
          <w:tcPr>
            <w:tcW w:w="8136" w:type="dxa"/>
          </w:tcPr>
          <w:p w:rsidR="00DB69EF" w:rsidRDefault="00DB69EF" w:rsidP="00DB69EF">
            <w:pPr>
              <w:pStyle w:val="Code0"/>
              <w:keepNext/>
            </w:pPr>
          </w:p>
          <w:p w:rsidR="00DB69EF" w:rsidRDefault="00DB69EF" w:rsidP="00DB69EF">
            <w:pPr>
              <w:pStyle w:val="Code0"/>
              <w:keepNext/>
            </w:pPr>
            <w:r>
              <w:t>void</w:t>
            </w:r>
          </w:p>
          <w:p w:rsidR="00DB69EF" w:rsidRDefault="00DB69EF" w:rsidP="00DB69EF">
            <w:pPr>
              <w:pStyle w:val="Code0"/>
              <w:keepNext/>
            </w:pPr>
            <w:proofErr w:type="gramStart"/>
            <w:r>
              <w:t>C</w:t>
            </w:r>
            <w:r w:rsidR="00EC677F">
              <w:t>Pers</w:t>
            </w:r>
            <w:r>
              <w:t>ExMod::</w:t>
            </w:r>
            <w:proofErr w:type="gramEnd"/>
            <w:r w:rsidR="00EC677F">
              <w:t>Pers</w:t>
            </w:r>
            <w:r>
              <w:t>ExMod()</w:t>
            </w:r>
          </w:p>
          <w:p w:rsidR="00DB69EF" w:rsidRDefault="00DB69EF" w:rsidP="00DB69EF">
            <w:pPr>
              <w:pStyle w:val="Code0"/>
              <w:keepNext/>
            </w:pPr>
            <w:r>
              <w:t>{</w:t>
            </w:r>
          </w:p>
          <w:p w:rsidR="00DB69EF" w:rsidRDefault="00DB69EF" w:rsidP="00DB69EF">
            <w:pPr>
              <w:pStyle w:val="Code0"/>
              <w:keepNext/>
              <w:ind w:left="1440"/>
            </w:pPr>
            <w:r w:rsidRPr="00F722DC">
              <w:t>if (PR_htValid) {</w:t>
            </w:r>
          </w:p>
          <w:p w:rsidR="00DB69EF" w:rsidRDefault="00DB69EF" w:rsidP="00DB69EF">
            <w:pPr>
              <w:pStyle w:val="Code0"/>
              <w:keepNext/>
              <w:ind w:left="2160"/>
            </w:pPr>
            <w:r w:rsidRPr="00F722DC">
              <w:t>switch (PR_htInst) {</w:t>
            </w:r>
          </w:p>
          <w:p w:rsidR="00DB69EF" w:rsidRDefault="00DB69EF" w:rsidP="00DB69EF">
            <w:pPr>
              <w:pStyle w:val="Code0"/>
              <w:keepNext/>
              <w:ind w:left="2160"/>
            </w:pPr>
            <w:r w:rsidRPr="00F722DC">
              <w:t>case INSTRUCTION1: {</w:t>
            </w:r>
          </w:p>
          <w:p w:rsidR="00DB69EF" w:rsidRDefault="00DB69EF" w:rsidP="00DB69EF">
            <w:pPr>
              <w:pStyle w:val="Code0"/>
              <w:keepNext/>
              <w:ind w:left="2160"/>
            </w:pPr>
          </w:p>
          <w:p w:rsidR="00DB69EF" w:rsidRDefault="00DB69EF" w:rsidP="00DB69EF">
            <w:pPr>
              <w:pStyle w:val="Code0"/>
              <w:keepNext/>
              <w:ind w:left="2880"/>
            </w:pPr>
            <w:r w:rsidRPr="00F722DC">
              <w:t>//Instruction 1 functionality</w:t>
            </w:r>
          </w:p>
          <w:p w:rsidR="00DB69EF" w:rsidRDefault="00DB69EF" w:rsidP="00DB69EF">
            <w:pPr>
              <w:pStyle w:val="Code0"/>
              <w:keepNext/>
              <w:ind w:left="2880"/>
            </w:pPr>
            <w:r>
              <w:t>//After INTSTRUCTION1 execute INTSTRUCTION2</w:t>
            </w:r>
          </w:p>
          <w:p w:rsidR="00DB69EF" w:rsidRDefault="00DB69EF" w:rsidP="00DB69EF">
            <w:pPr>
              <w:pStyle w:val="Code0"/>
              <w:keepNext/>
              <w:ind w:left="2880"/>
            </w:pPr>
            <w:r>
              <w:t>HtContinue(INSTRUCTION2)</w:t>
            </w:r>
          </w:p>
          <w:p w:rsidR="00DB69EF" w:rsidRDefault="00DB69EF" w:rsidP="00DB69EF">
            <w:pPr>
              <w:pStyle w:val="Code0"/>
              <w:keepNext/>
              <w:ind w:left="2160"/>
            </w:pPr>
            <w:r w:rsidRPr="00F722DC">
              <w:t>}</w:t>
            </w:r>
          </w:p>
          <w:p w:rsidR="00DB69EF" w:rsidRDefault="00DB69EF" w:rsidP="00DB69EF">
            <w:pPr>
              <w:pStyle w:val="Code0"/>
              <w:keepNext/>
              <w:ind w:left="2160"/>
            </w:pPr>
            <w:r w:rsidRPr="00F722DC">
              <w:t>break;</w:t>
            </w:r>
          </w:p>
          <w:p w:rsidR="00DB69EF" w:rsidRDefault="00DB69EF" w:rsidP="00DB69EF">
            <w:pPr>
              <w:pStyle w:val="Code0"/>
              <w:keepNext/>
              <w:ind w:left="2160"/>
            </w:pPr>
            <w:r w:rsidRPr="00F722DC">
              <w:t>case INSTRUCTION2: {</w:t>
            </w:r>
          </w:p>
          <w:p w:rsidR="00DB69EF" w:rsidRDefault="00DB69EF" w:rsidP="00DB69EF">
            <w:pPr>
              <w:pStyle w:val="Code0"/>
              <w:keepNext/>
              <w:ind w:left="2160"/>
            </w:pPr>
          </w:p>
          <w:p w:rsidR="00DB69EF" w:rsidRDefault="00DB69EF" w:rsidP="00DB69EF">
            <w:pPr>
              <w:pStyle w:val="Code0"/>
              <w:keepNext/>
              <w:ind w:left="2880"/>
            </w:pPr>
            <w:r w:rsidRPr="00F722DC">
              <w:t>//Instruction 2 functionality</w:t>
            </w:r>
          </w:p>
          <w:p w:rsidR="00DB69EF" w:rsidRDefault="00DB69EF" w:rsidP="00DB69EF">
            <w:pPr>
              <w:pStyle w:val="Code0"/>
              <w:keepNext/>
              <w:ind w:left="2880"/>
            </w:pPr>
            <w:r>
              <w:t>//Direct thread</w:t>
            </w:r>
          </w:p>
          <w:p w:rsidR="00DB69EF" w:rsidRDefault="00DB69EF" w:rsidP="00DB69EF">
            <w:pPr>
              <w:pStyle w:val="Code0"/>
              <w:keepNext/>
              <w:ind w:left="2160"/>
            </w:pPr>
            <w:r w:rsidRPr="00F722DC">
              <w:t>}</w:t>
            </w:r>
          </w:p>
          <w:p w:rsidR="00DB69EF" w:rsidRDefault="00DB69EF" w:rsidP="00DB69EF">
            <w:pPr>
              <w:pStyle w:val="Code0"/>
              <w:keepNext/>
              <w:ind w:left="2160"/>
            </w:pPr>
            <w:r w:rsidRPr="00F722DC">
              <w:t>break;</w:t>
            </w:r>
          </w:p>
          <w:p w:rsidR="00DB69EF" w:rsidRDefault="00DB69EF" w:rsidP="00DB69EF">
            <w:pPr>
              <w:pStyle w:val="Code0"/>
              <w:keepNext/>
              <w:ind w:left="2160"/>
            </w:pPr>
            <w:r>
              <w:t>}</w:t>
            </w:r>
          </w:p>
          <w:p w:rsidR="00DB69EF" w:rsidRDefault="00DB69EF" w:rsidP="00DB69EF">
            <w:pPr>
              <w:pStyle w:val="Code0"/>
              <w:keepNext/>
              <w:ind w:left="1440"/>
            </w:pPr>
            <w:r>
              <w:t>}</w:t>
            </w:r>
          </w:p>
          <w:p w:rsidR="00DB69EF" w:rsidRDefault="00DB69EF" w:rsidP="00DB69EF">
            <w:pPr>
              <w:pStyle w:val="Code0"/>
              <w:keepNext/>
              <w:ind w:left="1440"/>
            </w:pPr>
            <w:r>
              <w:t>if (GR_htReset) {</w:t>
            </w:r>
          </w:p>
          <w:p w:rsidR="00DB69EF" w:rsidRDefault="00DB69EF" w:rsidP="00DB69EF">
            <w:pPr>
              <w:pStyle w:val="Code0"/>
              <w:keepNext/>
              <w:ind w:left="2160"/>
            </w:pPr>
          </w:p>
          <w:p w:rsidR="00DB69EF" w:rsidRDefault="00DB69EF" w:rsidP="00DB69EF">
            <w:pPr>
              <w:pStyle w:val="Code0"/>
              <w:keepNext/>
              <w:ind w:left="2160"/>
            </w:pPr>
            <w:r>
              <w:t>// reset functionality</w:t>
            </w:r>
          </w:p>
          <w:p w:rsidR="00DB69EF" w:rsidRDefault="00DB69EF" w:rsidP="00DB69EF">
            <w:pPr>
              <w:pStyle w:val="Code0"/>
              <w:keepNext/>
              <w:ind w:left="1440"/>
            </w:pPr>
            <w:r>
              <w:t>}</w:t>
            </w:r>
          </w:p>
          <w:p w:rsidR="00DB69EF" w:rsidRDefault="00DB69EF" w:rsidP="00DB69EF">
            <w:pPr>
              <w:pStyle w:val="Code0"/>
              <w:keepNext/>
            </w:pPr>
            <w:r>
              <w:t>{</w:t>
            </w:r>
          </w:p>
          <w:p w:rsidR="00DB69EF" w:rsidRDefault="00DB69EF" w:rsidP="00DB69EF">
            <w:pPr>
              <w:pStyle w:val="Code0"/>
              <w:keepNext/>
              <w:ind w:left="1440"/>
            </w:pPr>
          </w:p>
        </w:tc>
      </w:tr>
    </w:tbl>
    <w:p w:rsidR="00B832C3" w:rsidRDefault="00DB69EF" w:rsidP="009E5C75">
      <w:pPr>
        <w:pStyle w:val="Caption"/>
      </w:pPr>
      <w:bookmarkStart w:id="155" w:name="_Ref362609857"/>
      <w:r>
        <w:t xml:space="preserve">Example </w:t>
      </w:r>
      <w:r w:rsidR="001D47FE">
        <w:fldChar w:fldCharType="begin"/>
      </w:r>
      <w:r w:rsidR="001D47FE">
        <w:instrText xml:space="preserve"> SEQ Example \* ARABIC </w:instrText>
      </w:r>
      <w:r w:rsidR="001D47FE">
        <w:fldChar w:fldCharType="separate"/>
      </w:r>
      <w:r w:rsidR="00CE2D03">
        <w:rPr>
          <w:noProof/>
        </w:rPr>
        <w:t>8</w:t>
      </w:r>
      <w:r w:rsidR="001D47FE">
        <w:rPr>
          <w:noProof/>
        </w:rPr>
        <w:fldChar w:fldCharType="end"/>
      </w:r>
      <w:bookmarkEnd w:id="155"/>
      <w:r>
        <w:t xml:space="preserve"> – Reset Non-Instruction Functionality</w:t>
      </w:r>
    </w:p>
    <w:p w:rsidR="00765285" w:rsidRDefault="00765285" w:rsidP="00765285">
      <w:pPr>
        <w:pStyle w:val="Heading2"/>
      </w:pPr>
      <w:bookmarkStart w:id="156" w:name="_Toc414007427"/>
      <w:r>
        <w:t>Variables</w:t>
      </w:r>
      <w:bookmarkEnd w:id="156"/>
    </w:p>
    <w:p w:rsidR="0099558D" w:rsidRDefault="0099558D" w:rsidP="00432CAA">
      <w:pPr>
        <w:pStyle w:val="BodyText"/>
      </w:pPr>
      <w:r>
        <w:t xml:space="preserve">HT supports three </w:t>
      </w:r>
      <w:r w:rsidR="002A7819">
        <w:t>categories</w:t>
      </w:r>
      <w:r>
        <w:t xml:space="preserve"> of variables, private, shared and global.  </w:t>
      </w:r>
      <w:r w:rsidR="00A81D2D">
        <w:t xml:space="preserve">The widths </w:t>
      </w:r>
      <w:r>
        <w:t>of variables used in the personality</w:t>
      </w:r>
      <w:r w:rsidR="00A81D2D">
        <w:t xml:space="preserve"> are typically</w:t>
      </w:r>
      <w:r>
        <w:t xml:space="preserve"> </w:t>
      </w:r>
      <w:r w:rsidR="00A81D2D">
        <w:t>minimized</w:t>
      </w:r>
      <w:r>
        <w:t xml:space="preserve"> to conserve </w:t>
      </w:r>
      <w:r w:rsidR="001447AC">
        <w:t xml:space="preserve">resources </w:t>
      </w:r>
      <w:r>
        <w:t>in the FPGA.  All signed and unsigned integers with widths between 1 and 64 are pre</w:t>
      </w:r>
      <w:r w:rsidR="00A81D2D">
        <w:t>-</w:t>
      </w:r>
      <w:r>
        <w:t xml:space="preserve">defined as </w:t>
      </w:r>
      <w:r w:rsidR="00A00C91">
        <w:t>ht_</w:t>
      </w:r>
      <w:r w:rsidR="00BF63B8">
        <w:t>u</w:t>
      </w:r>
      <w:r>
        <w:t>i</w:t>
      </w:r>
      <w:r w:rsidR="00341646">
        <w:t>n</w:t>
      </w:r>
      <w:r>
        <w:t xml:space="preserve">t1_t, </w:t>
      </w:r>
      <w:r w:rsidR="00A00C91">
        <w:t>ht_</w:t>
      </w:r>
      <w:r w:rsidR="00BF63B8">
        <w:t>u</w:t>
      </w:r>
      <w:r>
        <w:t xml:space="preserve">int2_t, … </w:t>
      </w:r>
      <w:r w:rsidR="00A00C91">
        <w:t>ht_</w:t>
      </w:r>
      <w:r w:rsidR="00BF63B8">
        <w:t>u</w:t>
      </w:r>
      <w:r>
        <w:t xml:space="preserve">it64_t and </w:t>
      </w:r>
      <w:r w:rsidR="00A00C91">
        <w:t>ht_</w:t>
      </w:r>
      <w:r>
        <w:t xml:space="preserve">int1_t, </w:t>
      </w:r>
      <w:r w:rsidR="00A00C91">
        <w:t>ht_</w:t>
      </w:r>
      <w:r>
        <w:t>int2_t, ...</w:t>
      </w:r>
      <w:r w:rsidR="00A00C91">
        <w:t>ht_</w:t>
      </w:r>
      <w:r>
        <w:t xml:space="preserve">int64_t. </w:t>
      </w:r>
      <w:r w:rsidR="00A81D2D">
        <w:t xml:space="preserve"> </w:t>
      </w:r>
    </w:p>
    <w:p w:rsidR="000C0970" w:rsidRDefault="001603DB" w:rsidP="000C0970">
      <w:pPr>
        <w:pStyle w:val="Heading3"/>
      </w:pPr>
      <w:bookmarkStart w:id="157" w:name="_Toc414007428"/>
      <w:r>
        <w:lastRenderedPageBreak/>
        <w:t>Private</w:t>
      </w:r>
      <w:bookmarkEnd w:id="157"/>
      <w:r>
        <w:t xml:space="preserve"> </w:t>
      </w:r>
    </w:p>
    <w:p w:rsidR="001E4E83" w:rsidRDefault="001E4E83" w:rsidP="001E4E83">
      <w:pPr>
        <w:pStyle w:val="BodyText"/>
      </w:pPr>
      <w:r>
        <w:t xml:space="preserve">Private variables contain state that is private to a thread within a Module.  Each thread executing within the Module will have its own copy of thread private state.  </w:t>
      </w:r>
      <w:r w:rsidR="00745ED2">
        <w:t>Private variables are valid when the thread ID is valid.</w:t>
      </w:r>
    </w:p>
    <w:p w:rsidR="001603DB" w:rsidRDefault="001603DB" w:rsidP="001E4E83">
      <w:pPr>
        <w:pStyle w:val="BodyText"/>
      </w:pPr>
      <w:r>
        <w:t>Private variables can be scalar</w:t>
      </w:r>
      <w:r w:rsidR="002A4D3B">
        <w:t xml:space="preserve"> or memory</w:t>
      </w:r>
      <w:r>
        <w:t>.</w:t>
      </w:r>
    </w:p>
    <w:p w:rsidR="001603DB" w:rsidRDefault="001603DB" w:rsidP="001603DB">
      <w:pPr>
        <w:pStyle w:val="BodyText"/>
      </w:pPr>
      <w:r>
        <w:t>Private variables can be</w:t>
      </w:r>
    </w:p>
    <w:p w:rsidR="001603DB" w:rsidRDefault="001603DB" w:rsidP="00DB527C">
      <w:pPr>
        <w:pStyle w:val="BodyText"/>
        <w:numPr>
          <w:ilvl w:val="0"/>
          <w:numId w:val="16"/>
        </w:numPr>
      </w:pPr>
      <w:r>
        <w:t xml:space="preserve">modified by the </w:t>
      </w:r>
      <w:r w:rsidR="001447AC">
        <w:t>HT instructions</w:t>
      </w:r>
    </w:p>
    <w:p w:rsidR="001603DB" w:rsidRDefault="001603DB" w:rsidP="00DB527C">
      <w:pPr>
        <w:pStyle w:val="BodyText"/>
        <w:numPr>
          <w:ilvl w:val="0"/>
          <w:numId w:val="16"/>
        </w:numPr>
      </w:pPr>
      <w:r>
        <w:t>passed as an argument of a call</w:t>
      </w:r>
    </w:p>
    <w:p w:rsidR="00A81D2D" w:rsidRDefault="001603DB" w:rsidP="008D7B21">
      <w:pPr>
        <w:pStyle w:val="BodyText"/>
        <w:numPr>
          <w:ilvl w:val="0"/>
          <w:numId w:val="16"/>
        </w:numPr>
      </w:pPr>
      <w:r>
        <w:t>returned as parameter from a call</w:t>
      </w:r>
    </w:p>
    <w:p w:rsidR="001E4E83" w:rsidRPr="001E4E83" w:rsidRDefault="001E4E83" w:rsidP="001E4E83">
      <w:pPr>
        <w:pStyle w:val="BodyText"/>
      </w:pPr>
      <w:r w:rsidRPr="001E4E83">
        <w:t xml:space="preserve">Private variables are added to a Module using the </w:t>
      </w:r>
      <w:r w:rsidRPr="00E24EDA">
        <w:rPr>
          <w:b/>
          <w:i/>
        </w:rPr>
        <w:t>htd</w:t>
      </w:r>
      <w:r w:rsidRPr="001E4E83">
        <w:t xml:space="preserve"> command / subcommand</w:t>
      </w:r>
    </w:p>
    <w:p w:rsidR="001E4E83" w:rsidRPr="001E4E83" w:rsidRDefault="001E4E83" w:rsidP="001E4E83">
      <w:pPr>
        <w:pStyle w:val="codeexcerpt"/>
        <w:ind w:left="1440"/>
      </w:pPr>
      <w:r w:rsidRPr="001E4E83">
        <w:t>&lt;mod</w:t>
      </w:r>
      <w:proofErr w:type="gramStart"/>
      <w:r w:rsidRPr="001E4E83">
        <w:t>&gt;.AddPrivate</w:t>
      </w:r>
      <w:proofErr w:type="gramEnd"/>
      <w:r w:rsidRPr="001E4E83">
        <w:t>( … )</w:t>
      </w:r>
    </w:p>
    <w:p w:rsidR="001E4E83" w:rsidRDefault="001E4E83" w:rsidP="001E4E83">
      <w:pPr>
        <w:pStyle w:val="codeexcerpt"/>
        <w:ind w:left="2160"/>
      </w:pPr>
      <w:proofErr w:type="gramStart"/>
      <w:r w:rsidRPr="001E4E83">
        <w:t>AddVar( …</w:t>
      </w:r>
      <w:proofErr w:type="gramEnd"/>
      <w:r w:rsidRPr="001E4E83">
        <w:t xml:space="preserve"> )</w:t>
      </w:r>
    </w:p>
    <w:p w:rsidR="001E4E83" w:rsidRDefault="001E4E83" w:rsidP="001E4E83">
      <w:pPr>
        <w:pStyle w:val="codeexcerpt"/>
        <w:ind w:left="2160"/>
      </w:pPr>
      <w:proofErr w:type="gramStart"/>
      <w:r>
        <w:t>AddVar( …</w:t>
      </w:r>
      <w:proofErr w:type="gramEnd"/>
      <w:r>
        <w:t xml:space="preserve"> )</w:t>
      </w:r>
    </w:p>
    <w:p w:rsidR="00E24EDA" w:rsidRPr="001E4E83" w:rsidRDefault="00E24EDA" w:rsidP="00E24EDA">
      <w:pPr>
        <w:pStyle w:val="codeexcerpt"/>
        <w:ind w:left="1440"/>
      </w:pPr>
      <w:r>
        <w:t>;</w:t>
      </w:r>
    </w:p>
    <w:p w:rsidR="001603DB" w:rsidRDefault="00BF63B8" w:rsidP="001603DB">
      <w:pPr>
        <w:pStyle w:val="BodyText"/>
      </w:pPr>
      <w:r>
        <w:t xml:space="preserve">When an HT function is called the </w:t>
      </w:r>
      <w:r w:rsidR="001447AC">
        <w:t xml:space="preserve">thread’s </w:t>
      </w:r>
      <w:r>
        <w:t>p</w:t>
      </w:r>
      <w:r w:rsidR="001603DB">
        <w:t>rivate variables are initialized to zero or set to the value passed in the call.</w:t>
      </w:r>
    </w:p>
    <w:p w:rsidR="001603DB" w:rsidRDefault="001603DB" w:rsidP="001603DB">
      <w:pPr>
        <w:pStyle w:val="Heading3"/>
      </w:pPr>
      <w:bookmarkStart w:id="158" w:name="_Toc414007429"/>
      <w:r>
        <w:t>Shared</w:t>
      </w:r>
      <w:bookmarkEnd w:id="158"/>
    </w:p>
    <w:p w:rsidR="00E24EDA" w:rsidRDefault="00E24EDA" w:rsidP="00E24EDA">
      <w:pPr>
        <w:pStyle w:val="BodyText"/>
      </w:pPr>
      <w:r>
        <w:t>Shared variables contain state that is shared by all threads within a Module.  A single copy of shared state exists.  Shared state is often accessed in critical regions of an instruction.  Care must be taken when using pipelined instructions, since shared state must only be accessed by a single stage.</w:t>
      </w:r>
    </w:p>
    <w:p w:rsidR="00E24EDA" w:rsidRDefault="00E24EDA" w:rsidP="00E24EDA">
      <w:pPr>
        <w:pStyle w:val="BodyText"/>
      </w:pPr>
      <w:r w:rsidRPr="00912A79">
        <w:t xml:space="preserve">Shared state variables are added to a Module using the </w:t>
      </w:r>
      <w:r w:rsidRPr="00E24EDA">
        <w:rPr>
          <w:b/>
          <w:i/>
        </w:rPr>
        <w:t>htd</w:t>
      </w:r>
      <w:r w:rsidRPr="00912A79">
        <w:t xml:space="preserve"> command / subcommand</w:t>
      </w:r>
    </w:p>
    <w:p w:rsidR="00E24EDA" w:rsidRDefault="00E24EDA" w:rsidP="00E24EDA">
      <w:pPr>
        <w:pStyle w:val="codeexcerpt"/>
        <w:ind w:left="1440"/>
        <w:rPr>
          <w:rStyle w:val="code"/>
          <w:rFonts w:eastAsiaTheme="minorHAnsi" w:cs="Courier New"/>
          <w:b/>
          <w:color w:val="000000"/>
          <w:szCs w:val="24"/>
        </w:rPr>
      </w:pPr>
      <w:r w:rsidRPr="00E24EDA">
        <w:rPr>
          <w:spacing w:val="0"/>
          <w:w w:val="90"/>
        </w:rPr>
        <w:t>&lt;mod</w:t>
      </w:r>
      <w:proofErr w:type="gramStart"/>
      <w:r w:rsidRPr="00E24EDA">
        <w:rPr>
          <w:spacing w:val="0"/>
          <w:w w:val="90"/>
        </w:rPr>
        <w:t>&gt;.AddShared</w:t>
      </w:r>
      <w:proofErr w:type="gramEnd"/>
      <w:r w:rsidRPr="00E24EDA">
        <w:rPr>
          <w:spacing w:val="0"/>
          <w:w w:val="90"/>
        </w:rPr>
        <w:t>()</w:t>
      </w:r>
    </w:p>
    <w:p w:rsidR="00E24EDA" w:rsidRDefault="00E24EDA" w:rsidP="00E24EDA">
      <w:pPr>
        <w:pStyle w:val="codeexcerpt"/>
        <w:ind w:left="2160"/>
      </w:pPr>
      <w:proofErr w:type="gramStart"/>
      <w:r w:rsidRPr="00912A79">
        <w:t>AddVar( …</w:t>
      </w:r>
      <w:proofErr w:type="gramEnd"/>
      <w:r w:rsidRPr="00912A79">
        <w:t xml:space="preserve"> )</w:t>
      </w:r>
    </w:p>
    <w:p w:rsidR="00E24EDA" w:rsidRDefault="00E24EDA" w:rsidP="00E24EDA">
      <w:pPr>
        <w:pStyle w:val="codeexcerpt"/>
        <w:ind w:left="2160"/>
      </w:pPr>
      <w:proofErr w:type="gramStart"/>
      <w:r>
        <w:t>AddVar( …</w:t>
      </w:r>
      <w:proofErr w:type="gramEnd"/>
      <w:r>
        <w:t xml:space="preserve"> )</w:t>
      </w:r>
    </w:p>
    <w:p w:rsidR="00E24EDA" w:rsidRDefault="00E24EDA" w:rsidP="00E24EDA">
      <w:pPr>
        <w:pStyle w:val="codeexcerpt"/>
        <w:ind w:left="1440"/>
      </w:pPr>
      <w:r>
        <w:t>;</w:t>
      </w:r>
    </w:p>
    <w:p w:rsidR="001603DB" w:rsidRDefault="00E24EDA" w:rsidP="001603DB">
      <w:pPr>
        <w:pStyle w:val="BodyText"/>
      </w:pPr>
      <w:r>
        <w:t>Shared variables</w:t>
      </w:r>
      <w:r w:rsidR="001603DB">
        <w:t xml:space="preserve"> can be scalar, memory or queue.  </w:t>
      </w:r>
      <w:r>
        <w:t>They</w:t>
      </w:r>
      <w:r w:rsidR="001603DB">
        <w:t xml:space="preserve"> are stored on chip with a user option to utilize either distributed or block RAM.  </w:t>
      </w:r>
    </w:p>
    <w:p w:rsidR="008020EF" w:rsidRDefault="001603DB" w:rsidP="001603DB">
      <w:pPr>
        <w:pStyle w:val="BodyText"/>
      </w:pPr>
      <w:r>
        <w:t>Shared variables can be</w:t>
      </w:r>
    </w:p>
    <w:p w:rsidR="008020EF" w:rsidRDefault="001603DB" w:rsidP="008020EF">
      <w:pPr>
        <w:pStyle w:val="BodyText"/>
        <w:numPr>
          <w:ilvl w:val="0"/>
          <w:numId w:val="25"/>
        </w:numPr>
      </w:pPr>
      <w:r>
        <w:t>modified by</w:t>
      </w:r>
      <w:r w:rsidR="008020EF">
        <w:t xml:space="preserve"> the </w:t>
      </w:r>
      <w:r w:rsidR="001447AC">
        <w:t>HT instructions</w:t>
      </w:r>
    </w:p>
    <w:p w:rsidR="001447AC" w:rsidRDefault="001447AC" w:rsidP="008020EF">
      <w:pPr>
        <w:pStyle w:val="BodyText"/>
        <w:numPr>
          <w:ilvl w:val="0"/>
          <w:numId w:val="25"/>
        </w:numPr>
      </w:pPr>
      <w:r>
        <w:t>modified by non-instruction functionality</w:t>
      </w:r>
    </w:p>
    <w:p w:rsidR="008020EF" w:rsidRDefault="008020EF" w:rsidP="008020EF">
      <w:pPr>
        <w:pStyle w:val="BodyText"/>
        <w:numPr>
          <w:ilvl w:val="0"/>
          <w:numId w:val="25"/>
        </w:numPr>
      </w:pPr>
      <w:r>
        <w:t xml:space="preserve">modified </w:t>
      </w:r>
      <w:proofErr w:type="gramStart"/>
      <w:r>
        <w:t xml:space="preserve">by </w:t>
      </w:r>
      <w:r w:rsidR="001603DB">
        <w:t xml:space="preserve"> memory</w:t>
      </w:r>
      <w:proofErr w:type="gramEnd"/>
      <w:r w:rsidR="001603DB">
        <w:t xml:space="preserve"> reads</w:t>
      </w:r>
    </w:p>
    <w:p w:rsidR="008020EF" w:rsidRDefault="008020EF" w:rsidP="008020EF">
      <w:pPr>
        <w:pStyle w:val="BodyText"/>
        <w:numPr>
          <w:ilvl w:val="0"/>
          <w:numId w:val="25"/>
        </w:numPr>
      </w:pPr>
      <w:r>
        <w:t xml:space="preserve">modified by </w:t>
      </w:r>
      <w:r w:rsidR="001603DB">
        <w:t>host messages</w:t>
      </w:r>
    </w:p>
    <w:p w:rsidR="004C7A1A" w:rsidRDefault="009C5548" w:rsidP="008020EF">
      <w:pPr>
        <w:pStyle w:val="BodyText"/>
      </w:pPr>
      <w:r>
        <w:t xml:space="preserve">Shared variables are stored in FPGA Black RAM or distributed RAM </w:t>
      </w:r>
      <w:r w:rsidR="008D5360">
        <w:t xml:space="preserve">depending on the required dimensions. </w:t>
      </w:r>
    </w:p>
    <w:p w:rsidR="008D5360" w:rsidRDefault="004C7A1A" w:rsidP="008020EF">
      <w:pPr>
        <w:pStyle w:val="BodyText"/>
      </w:pPr>
      <w:r>
        <w:t>Shared variables are not modified by call or return parameters.</w:t>
      </w:r>
      <w:r w:rsidR="008D5360">
        <w:t xml:space="preserve"> </w:t>
      </w:r>
    </w:p>
    <w:p w:rsidR="001603DB" w:rsidRDefault="001603DB" w:rsidP="001603DB">
      <w:pPr>
        <w:pStyle w:val="BodyText"/>
      </w:pPr>
      <w:r>
        <w:t xml:space="preserve">Shared variables </w:t>
      </w:r>
      <w:r w:rsidR="00B24984">
        <w:t>can be</w:t>
      </w:r>
      <w:r>
        <w:t xml:space="preserve"> initialized.</w:t>
      </w:r>
    </w:p>
    <w:p w:rsidR="001603DB" w:rsidRPr="001603DB" w:rsidRDefault="001603DB" w:rsidP="001603DB">
      <w:pPr>
        <w:pStyle w:val="Heading3"/>
      </w:pPr>
      <w:bookmarkStart w:id="159" w:name="_Toc414007430"/>
      <w:r>
        <w:t>Global</w:t>
      </w:r>
      <w:bookmarkEnd w:id="159"/>
    </w:p>
    <w:p w:rsidR="001603DB" w:rsidRDefault="001603DB" w:rsidP="001603DB">
      <w:pPr>
        <w:pStyle w:val="BodyText"/>
      </w:pPr>
      <w:r>
        <w:t xml:space="preserve">Global variables are accessible by all threads of all </w:t>
      </w:r>
      <w:r w:rsidR="00B335EF">
        <w:t>module</w:t>
      </w:r>
      <w:r>
        <w:t xml:space="preserve">s in a </w:t>
      </w:r>
      <w:r w:rsidR="00B335EF">
        <w:t>unit</w:t>
      </w:r>
      <w:r>
        <w:t>.  They can be scalar or a memory.</w:t>
      </w:r>
      <w:r w:rsidR="00E24EDA">
        <w:t xml:space="preserve">  Global variables are added to a Module using the htd command</w:t>
      </w:r>
    </w:p>
    <w:p w:rsidR="00E24EDA" w:rsidRDefault="00E24EDA" w:rsidP="00E24EDA">
      <w:pPr>
        <w:pStyle w:val="codeexcerpt"/>
        <w:ind w:left="1440"/>
        <w:rPr>
          <w:rStyle w:val="code"/>
          <w:rFonts w:eastAsiaTheme="minorHAnsi" w:cs="Courier New"/>
          <w:b/>
          <w:color w:val="000000"/>
          <w:szCs w:val="24"/>
        </w:rPr>
      </w:pPr>
      <w:r w:rsidRPr="00E24EDA">
        <w:rPr>
          <w:spacing w:val="0"/>
          <w:w w:val="90"/>
        </w:rPr>
        <w:t>&lt;mod</w:t>
      </w:r>
      <w:proofErr w:type="gramStart"/>
      <w:r w:rsidRPr="00E24EDA">
        <w:rPr>
          <w:spacing w:val="0"/>
          <w:w w:val="90"/>
        </w:rPr>
        <w:t>&gt;.Add</w:t>
      </w:r>
      <w:r>
        <w:rPr>
          <w:spacing w:val="0"/>
          <w:w w:val="90"/>
        </w:rPr>
        <w:t>Global</w:t>
      </w:r>
      <w:proofErr w:type="gramEnd"/>
      <w:r w:rsidRPr="00E24EDA">
        <w:rPr>
          <w:spacing w:val="0"/>
          <w:w w:val="90"/>
        </w:rPr>
        <w:t>()</w:t>
      </w:r>
    </w:p>
    <w:p w:rsidR="00E24EDA" w:rsidRDefault="00E24EDA" w:rsidP="00E24EDA">
      <w:pPr>
        <w:pStyle w:val="codeexcerpt"/>
        <w:ind w:left="2160"/>
      </w:pPr>
      <w:proofErr w:type="gramStart"/>
      <w:r w:rsidRPr="00912A79">
        <w:lastRenderedPageBreak/>
        <w:t>AddVar( …</w:t>
      </w:r>
      <w:proofErr w:type="gramEnd"/>
      <w:r w:rsidRPr="00912A79">
        <w:t xml:space="preserve"> )</w:t>
      </w:r>
    </w:p>
    <w:p w:rsidR="00E24EDA" w:rsidRDefault="00E24EDA" w:rsidP="00E24EDA">
      <w:pPr>
        <w:pStyle w:val="codeexcerpt"/>
        <w:ind w:left="2160"/>
      </w:pPr>
      <w:proofErr w:type="gramStart"/>
      <w:r>
        <w:t>AddVar( …</w:t>
      </w:r>
      <w:proofErr w:type="gramEnd"/>
      <w:r>
        <w:t xml:space="preserve"> )</w:t>
      </w:r>
    </w:p>
    <w:p w:rsidR="00E24EDA" w:rsidRDefault="00E24EDA" w:rsidP="00E24EDA">
      <w:pPr>
        <w:pStyle w:val="codeexcerpt"/>
        <w:ind w:left="1440"/>
      </w:pPr>
      <w:r>
        <w:t>;</w:t>
      </w:r>
    </w:p>
    <w:p w:rsidR="008020EF" w:rsidRDefault="001603DB" w:rsidP="001603DB">
      <w:pPr>
        <w:pStyle w:val="BodyText"/>
      </w:pPr>
      <w:r>
        <w:t>Global variables can be</w:t>
      </w:r>
      <w:r w:rsidR="00BB22D1">
        <w:t xml:space="preserve"> modified </w:t>
      </w:r>
      <w:r w:rsidR="0042753F">
        <w:t>by</w:t>
      </w:r>
      <w:r w:rsidR="0029487E">
        <w:t xml:space="preserve"> </w:t>
      </w:r>
    </w:p>
    <w:p w:rsidR="008020EF" w:rsidRDefault="001447AC" w:rsidP="008020EF">
      <w:pPr>
        <w:pStyle w:val="BodyText"/>
        <w:numPr>
          <w:ilvl w:val="0"/>
          <w:numId w:val="26"/>
        </w:numPr>
      </w:pPr>
      <w:r>
        <w:t>HT instructions</w:t>
      </w:r>
    </w:p>
    <w:p w:rsidR="008020EF" w:rsidRDefault="00BB22D1" w:rsidP="008020EF">
      <w:pPr>
        <w:pStyle w:val="BodyText"/>
        <w:numPr>
          <w:ilvl w:val="0"/>
          <w:numId w:val="26"/>
        </w:numPr>
      </w:pPr>
      <w:r>
        <w:t>memory reads</w:t>
      </w:r>
    </w:p>
    <w:p w:rsidR="001603DB" w:rsidRDefault="001603DB" w:rsidP="008020EF">
      <w:pPr>
        <w:pStyle w:val="BodyText"/>
      </w:pPr>
      <w:r>
        <w:t xml:space="preserve">Global variables </w:t>
      </w:r>
      <w:r w:rsidR="000F0260">
        <w:t>are not modified by return parameters</w:t>
      </w:r>
      <w:r>
        <w:t>.</w:t>
      </w:r>
    </w:p>
    <w:p w:rsidR="001603DB" w:rsidRDefault="001603DB" w:rsidP="001603DB">
      <w:pPr>
        <w:pStyle w:val="BodyText"/>
      </w:pPr>
      <w:r>
        <w:t>Global variables are not initialized.</w:t>
      </w:r>
    </w:p>
    <w:p w:rsidR="00FF30AD" w:rsidRDefault="00FF30AD" w:rsidP="007E4B18">
      <w:pPr>
        <w:pStyle w:val="Heading3"/>
      </w:pPr>
      <w:bookmarkStart w:id="160" w:name="_Toc371588663"/>
      <w:bookmarkStart w:id="161" w:name="_Toc371596327"/>
      <w:bookmarkStart w:id="162" w:name="_Toc371929680"/>
      <w:bookmarkStart w:id="163" w:name="_Toc372704884"/>
      <w:bookmarkStart w:id="164" w:name="_Toc373241158"/>
      <w:bookmarkStart w:id="165" w:name="_Toc373241385"/>
      <w:bookmarkStart w:id="166" w:name="_Toc373241612"/>
      <w:bookmarkStart w:id="167" w:name="_Toc374518766"/>
      <w:bookmarkStart w:id="168" w:name="_Toc374529902"/>
      <w:bookmarkStart w:id="169" w:name="_Toc371588664"/>
      <w:bookmarkStart w:id="170" w:name="_Toc371596328"/>
      <w:bookmarkStart w:id="171" w:name="_Toc371929681"/>
      <w:bookmarkStart w:id="172" w:name="_Toc372704885"/>
      <w:bookmarkStart w:id="173" w:name="_Toc373241159"/>
      <w:bookmarkStart w:id="174" w:name="_Toc373241386"/>
      <w:bookmarkStart w:id="175" w:name="_Toc373241613"/>
      <w:bookmarkStart w:id="176" w:name="_Toc374518767"/>
      <w:bookmarkStart w:id="177" w:name="_Toc374529903"/>
      <w:bookmarkStart w:id="178" w:name="_Toc371588665"/>
      <w:bookmarkStart w:id="179" w:name="_Toc371596329"/>
      <w:bookmarkStart w:id="180" w:name="_Toc371929682"/>
      <w:bookmarkStart w:id="181" w:name="_Toc372704886"/>
      <w:bookmarkStart w:id="182" w:name="_Toc373241160"/>
      <w:bookmarkStart w:id="183" w:name="_Toc373241387"/>
      <w:bookmarkStart w:id="184" w:name="_Toc373241614"/>
      <w:bookmarkStart w:id="185" w:name="_Toc374518768"/>
      <w:bookmarkStart w:id="186" w:name="_Toc374529904"/>
      <w:bookmarkStart w:id="187" w:name="_Toc371588776"/>
      <w:bookmarkStart w:id="188" w:name="_Toc371596440"/>
      <w:bookmarkStart w:id="189" w:name="_Toc371929793"/>
      <w:bookmarkStart w:id="190" w:name="_Toc372704997"/>
      <w:bookmarkStart w:id="191" w:name="_Toc373241271"/>
      <w:bookmarkStart w:id="192" w:name="_Toc373241498"/>
      <w:bookmarkStart w:id="193" w:name="_Toc373241725"/>
      <w:bookmarkStart w:id="194" w:name="_Toc374518879"/>
      <w:bookmarkStart w:id="195" w:name="_Toc374530015"/>
      <w:bookmarkStart w:id="196" w:name="_Toc371588777"/>
      <w:bookmarkStart w:id="197" w:name="_Toc371596441"/>
      <w:bookmarkStart w:id="198" w:name="_Toc371929794"/>
      <w:bookmarkStart w:id="199" w:name="_Toc372704998"/>
      <w:bookmarkStart w:id="200" w:name="_Toc373241272"/>
      <w:bookmarkStart w:id="201" w:name="_Toc373241499"/>
      <w:bookmarkStart w:id="202" w:name="_Toc373241726"/>
      <w:bookmarkStart w:id="203" w:name="_Toc374518880"/>
      <w:bookmarkStart w:id="204" w:name="_Toc374530016"/>
      <w:bookmarkStart w:id="205" w:name="_Toc414007431"/>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t>Declaring Variables</w:t>
      </w:r>
      <w:bookmarkEnd w:id="205"/>
    </w:p>
    <w:p w:rsidR="00FF30AD" w:rsidRDefault="00234B51" w:rsidP="00FF30AD">
      <w:pPr>
        <w:pStyle w:val="BodyText"/>
      </w:pPr>
      <w:r>
        <w:t xml:space="preserve">Variables are defined in the </w:t>
      </w:r>
      <w:r w:rsidRPr="007D7520">
        <w:rPr>
          <w:b/>
          <w:i/>
        </w:rPr>
        <w:t>htd</w:t>
      </w:r>
      <w:r>
        <w:t xml:space="preserve"> description.  The </w:t>
      </w:r>
      <w:r w:rsidRPr="007D7520">
        <w:rPr>
          <w:b/>
          <w:i/>
        </w:rPr>
        <w:t>htd</w:t>
      </w:r>
      <w:r>
        <w:t xml:space="preserve"> description specifies the variable scope, data type and in some cases the array dimensions or field description.</w:t>
      </w:r>
      <w:r w:rsidR="00797CAD">
        <w:t xml:space="preserve">  </w:t>
      </w:r>
      <w:r w:rsidR="00B21F81">
        <w:fldChar w:fldCharType="begin"/>
      </w:r>
      <w:r w:rsidR="00797CAD">
        <w:instrText xml:space="preserve"> REF _Ref362529825 \h </w:instrText>
      </w:r>
      <w:r w:rsidR="00B21F81">
        <w:fldChar w:fldCharType="separate"/>
      </w:r>
      <w:r w:rsidR="00CE2D03">
        <w:t xml:space="preserve">Table </w:t>
      </w:r>
      <w:r w:rsidR="00CE2D03">
        <w:rPr>
          <w:noProof/>
        </w:rPr>
        <w:t>13</w:t>
      </w:r>
      <w:r w:rsidR="00B21F81">
        <w:fldChar w:fldCharType="end"/>
      </w:r>
      <w:r w:rsidR="00797CAD">
        <w:t xml:space="preserve"> shows the </w:t>
      </w:r>
      <w:r w:rsidR="00797CAD" w:rsidRPr="007D7520">
        <w:rPr>
          <w:b/>
          <w:i/>
        </w:rPr>
        <w:t>htd</w:t>
      </w:r>
      <w:r w:rsidR="00797CAD">
        <w:t xml:space="preserve"> command that is comparable to the C/C++ declaration.</w:t>
      </w:r>
    </w:p>
    <w:p w:rsidR="002A44EC" w:rsidRDefault="002A44EC" w:rsidP="00FF30AD">
      <w:pPr>
        <w:pStyle w:val="BodyText"/>
      </w:pPr>
    </w:p>
    <w:tbl>
      <w:tblPr>
        <w:tblStyle w:val="TableGrid"/>
        <w:tblW w:w="0" w:type="auto"/>
        <w:tblInd w:w="720" w:type="dxa"/>
        <w:tblLook w:val="04A0" w:firstRow="1" w:lastRow="0" w:firstColumn="1" w:lastColumn="0" w:noHBand="0" w:noVBand="1"/>
      </w:tblPr>
      <w:tblGrid>
        <w:gridCol w:w="2486"/>
        <w:gridCol w:w="5424"/>
      </w:tblGrid>
      <w:tr w:rsidR="00C1356F" w:rsidTr="00DA596B">
        <w:trPr>
          <w:cantSplit/>
          <w:tblHeader/>
        </w:trPr>
        <w:tc>
          <w:tcPr>
            <w:tcW w:w="2538" w:type="dxa"/>
          </w:tcPr>
          <w:p w:rsidR="00C1356F" w:rsidRPr="00C1356F" w:rsidRDefault="00C1356F" w:rsidP="001603DB">
            <w:pPr>
              <w:pStyle w:val="BodyText"/>
              <w:keepNext/>
              <w:ind w:left="0"/>
              <w:jc w:val="center"/>
              <w:rPr>
                <w:b/>
              </w:rPr>
            </w:pPr>
            <w:r w:rsidRPr="00C1356F">
              <w:rPr>
                <w:b/>
              </w:rPr>
              <w:t>C</w:t>
            </w:r>
            <w:r w:rsidR="00DA596B">
              <w:rPr>
                <w:b/>
              </w:rPr>
              <w:t>++</w:t>
            </w:r>
            <w:r w:rsidRPr="00C1356F">
              <w:rPr>
                <w:b/>
              </w:rPr>
              <w:t xml:space="preserve"> Declaration</w:t>
            </w:r>
          </w:p>
        </w:tc>
        <w:tc>
          <w:tcPr>
            <w:tcW w:w="5598" w:type="dxa"/>
          </w:tcPr>
          <w:p w:rsidR="00C1356F" w:rsidRPr="00C1356F" w:rsidRDefault="00C1356F" w:rsidP="00C1356F">
            <w:pPr>
              <w:pStyle w:val="BodyText"/>
              <w:ind w:left="0"/>
              <w:jc w:val="center"/>
              <w:rPr>
                <w:b/>
              </w:rPr>
            </w:pPr>
            <w:r w:rsidRPr="007D7520">
              <w:rPr>
                <w:b/>
                <w:i/>
              </w:rPr>
              <w:t>htd</w:t>
            </w:r>
            <w:r w:rsidRPr="00C1356F">
              <w:rPr>
                <w:b/>
              </w:rPr>
              <w:t xml:space="preserve"> Command</w:t>
            </w:r>
          </w:p>
        </w:tc>
      </w:tr>
      <w:tr w:rsidR="00C1356F" w:rsidTr="00DA596B">
        <w:trPr>
          <w:cantSplit/>
        </w:trPr>
        <w:tc>
          <w:tcPr>
            <w:tcW w:w="2538" w:type="dxa"/>
          </w:tcPr>
          <w:p w:rsidR="00C1356F" w:rsidRDefault="00C1356F" w:rsidP="00FF30AD">
            <w:pPr>
              <w:pStyle w:val="BodyText"/>
              <w:ind w:left="0"/>
            </w:pPr>
            <w:r>
              <w:t>int variable</w:t>
            </w:r>
          </w:p>
        </w:tc>
        <w:tc>
          <w:tcPr>
            <w:tcW w:w="5598" w:type="dxa"/>
          </w:tcPr>
          <w:p w:rsidR="00C1356F" w:rsidRDefault="00C1356F" w:rsidP="00320A21">
            <w:pPr>
              <w:pStyle w:val="BodyText"/>
              <w:spacing w:after="0"/>
              <w:ind w:left="0"/>
            </w:pPr>
            <w:r>
              <w:t>&lt;mod</w:t>
            </w:r>
            <w:proofErr w:type="gramStart"/>
            <w:r>
              <w:t>&gt;.AddPrivate</w:t>
            </w:r>
            <w:proofErr w:type="gramEnd"/>
            <w:r w:rsidR="00780BA6">
              <w:t>()</w:t>
            </w:r>
          </w:p>
          <w:p w:rsidR="00C1356F" w:rsidRDefault="00C1356F" w:rsidP="00320A21">
            <w:pPr>
              <w:pStyle w:val="BodyText"/>
              <w:spacing w:before="0"/>
              <w:ind w:left="0"/>
            </w:pPr>
            <w:r>
              <w:t xml:space="preserve">     </w:t>
            </w:r>
            <w:proofErr w:type="gramStart"/>
            <w:r>
              <w:t>AddVar(</w:t>
            </w:r>
            <w:proofErr w:type="gramEnd"/>
            <w:r>
              <w:t>type=int, name=var</w:t>
            </w:r>
            <w:r w:rsidR="00320A21">
              <w:t>iable</w:t>
            </w:r>
            <w:r>
              <w:t>);</w:t>
            </w:r>
          </w:p>
          <w:p w:rsidR="00C1356F" w:rsidRDefault="00C1356F" w:rsidP="00320A21">
            <w:pPr>
              <w:pStyle w:val="BodyText"/>
              <w:spacing w:after="0"/>
              <w:ind w:left="0"/>
            </w:pPr>
            <w:r>
              <w:t>&lt;mod</w:t>
            </w:r>
            <w:proofErr w:type="gramStart"/>
            <w:r>
              <w:t>&gt;.AddShared</w:t>
            </w:r>
            <w:proofErr w:type="gramEnd"/>
            <w:r w:rsidR="00780BA6">
              <w:t>()</w:t>
            </w:r>
          </w:p>
          <w:p w:rsidR="00C1356F" w:rsidRDefault="00C1356F" w:rsidP="00320A21">
            <w:pPr>
              <w:pStyle w:val="BodyText"/>
              <w:spacing w:before="0"/>
              <w:ind w:left="0"/>
            </w:pPr>
            <w:r>
              <w:t xml:space="preserve">     </w:t>
            </w:r>
            <w:proofErr w:type="gramStart"/>
            <w:r>
              <w:t>AddVar(</w:t>
            </w:r>
            <w:proofErr w:type="gramEnd"/>
            <w:r>
              <w:t>type=int, name=variable)</w:t>
            </w:r>
            <w:r w:rsidR="00320A21">
              <w:t>;</w:t>
            </w:r>
          </w:p>
          <w:p w:rsidR="00C1356F" w:rsidRDefault="00C1356F" w:rsidP="00320A21">
            <w:pPr>
              <w:pStyle w:val="BodyText"/>
              <w:spacing w:after="0"/>
              <w:ind w:left="0"/>
            </w:pPr>
            <w:r>
              <w:t>&lt;mod</w:t>
            </w:r>
            <w:proofErr w:type="gramStart"/>
            <w:r>
              <w:t>&gt;.AddGlobal</w:t>
            </w:r>
            <w:proofErr w:type="gramEnd"/>
            <w:r>
              <w:t>(</w:t>
            </w:r>
            <w:r w:rsidR="00320A21">
              <w:t>)</w:t>
            </w:r>
          </w:p>
          <w:p w:rsidR="00320A21" w:rsidRDefault="00320A21" w:rsidP="00A3212B">
            <w:pPr>
              <w:pStyle w:val="BodyText"/>
              <w:spacing w:before="0"/>
              <w:ind w:left="0"/>
            </w:pPr>
            <w:r>
              <w:t xml:space="preserve">     </w:t>
            </w:r>
            <w:proofErr w:type="gramStart"/>
            <w:r>
              <w:t>Add</w:t>
            </w:r>
            <w:r w:rsidR="00A3212B">
              <w:t>Var</w:t>
            </w:r>
            <w:r>
              <w:t>(</w:t>
            </w:r>
            <w:proofErr w:type="gramEnd"/>
            <w:r>
              <w:t>type=int</w:t>
            </w:r>
            <w:r w:rsidR="000C0D73">
              <w:t>, name=variable</w:t>
            </w:r>
            <w:r>
              <w:t>);</w:t>
            </w:r>
          </w:p>
        </w:tc>
      </w:tr>
      <w:tr w:rsidR="00C1356F" w:rsidTr="00DA596B">
        <w:trPr>
          <w:cantSplit/>
        </w:trPr>
        <w:tc>
          <w:tcPr>
            <w:tcW w:w="2538" w:type="dxa"/>
          </w:tcPr>
          <w:p w:rsidR="00C1356F" w:rsidRDefault="00C1356F" w:rsidP="00FF30AD">
            <w:pPr>
              <w:pStyle w:val="BodyText"/>
              <w:ind w:left="0"/>
            </w:pPr>
            <w:r>
              <w:t xml:space="preserve">int </w:t>
            </w:r>
            <w:proofErr w:type="gramStart"/>
            <w:r>
              <w:t>variable[</w:t>
            </w:r>
            <w:proofErr w:type="gramEnd"/>
            <w:r>
              <w:t>20]</w:t>
            </w:r>
          </w:p>
        </w:tc>
        <w:tc>
          <w:tcPr>
            <w:tcW w:w="5598" w:type="dxa"/>
          </w:tcPr>
          <w:p w:rsidR="00320A21" w:rsidRDefault="00320A21" w:rsidP="00320A21">
            <w:pPr>
              <w:pStyle w:val="BodyText"/>
              <w:spacing w:after="0"/>
              <w:ind w:left="0"/>
            </w:pPr>
            <w:r>
              <w:t>&lt;mod</w:t>
            </w:r>
            <w:proofErr w:type="gramStart"/>
            <w:r>
              <w:t>&gt;.AddPrivate</w:t>
            </w:r>
            <w:proofErr w:type="gramEnd"/>
            <w:r w:rsidR="00780BA6">
              <w:t>()</w:t>
            </w:r>
          </w:p>
          <w:p w:rsidR="00320A21" w:rsidRDefault="00320A21" w:rsidP="00320A21">
            <w:pPr>
              <w:pStyle w:val="BodyText"/>
              <w:spacing w:before="0"/>
              <w:ind w:left="0"/>
            </w:pPr>
            <w:r>
              <w:t xml:space="preserve">     </w:t>
            </w:r>
            <w:proofErr w:type="gramStart"/>
            <w:r>
              <w:t>AddVar(</w:t>
            </w:r>
            <w:proofErr w:type="gramEnd"/>
            <w:r>
              <w:t>type=int, name=variable, dimen1=20);</w:t>
            </w:r>
          </w:p>
          <w:p w:rsidR="00320A21" w:rsidRDefault="00320A21" w:rsidP="00320A21">
            <w:pPr>
              <w:pStyle w:val="BodyText"/>
              <w:spacing w:after="0"/>
              <w:ind w:left="0"/>
            </w:pPr>
            <w:r>
              <w:t>&lt;mod</w:t>
            </w:r>
            <w:proofErr w:type="gramStart"/>
            <w:r>
              <w:t>&gt;.AddShared</w:t>
            </w:r>
            <w:proofErr w:type="gramEnd"/>
            <w:r w:rsidR="00780BA6">
              <w:t>()</w:t>
            </w:r>
          </w:p>
          <w:p w:rsidR="00320A21" w:rsidRDefault="00320A21" w:rsidP="00320A21">
            <w:pPr>
              <w:pStyle w:val="BodyText"/>
              <w:spacing w:before="0"/>
              <w:ind w:left="0"/>
            </w:pPr>
            <w:r>
              <w:t xml:space="preserve">     </w:t>
            </w:r>
            <w:proofErr w:type="gramStart"/>
            <w:r>
              <w:t>AddVar(</w:t>
            </w:r>
            <w:proofErr w:type="gramEnd"/>
            <w:r>
              <w:t>type=int, name=variable, dimen1=20);</w:t>
            </w:r>
          </w:p>
          <w:p w:rsidR="00320A21" w:rsidRDefault="00320A21" w:rsidP="00320A21">
            <w:pPr>
              <w:pStyle w:val="BodyText"/>
              <w:spacing w:after="0"/>
              <w:ind w:left="0"/>
            </w:pPr>
            <w:r>
              <w:t>&lt;mod</w:t>
            </w:r>
            <w:proofErr w:type="gramStart"/>
            <w:r>
              <w:t>&gt;.AddGlobal</w:t>
            </w:r>
            <w:proofErr w:type="gramEnd"/>
            <w:r>
              <w:t>()</w:t>
            </w:r>
          </w:p>
          <w:p w:rsidR="00C1356F" w:rsidRDefault="00320A21" w:rsidP="00A3212B">
            <w:pPr>
              <w:pStyle w:val="BodyText"/>
              <w:spacing w:before="0"/>
              <w:ind w:left="0"/>
            </w:pPr>
            <w:r>
              <w:t xml:space="preserve">     </w:t>
            </w:r>
            <w:proofErr w:type="gramStart"/>
            <w:r>
              <w:t>Add</w:t>
            </w:r>
            <w:r w:rsidR="00A3212B">
              <w:t>Var</w:t>
            </w:r>
            <w:r>
              <w:t>(</w:t>
            </w:r>
            <w:proofErr w:type="gramEnd"/>
            <w:r>
              <w:t>type=int</w:t>
            </w:r>
            <w:r w:rsidR="000C0D73">
              <w:t>, name=variable, dimen1=20</w:t>
            </w:r>
            <w:r>
              <w:t>);</w:t>
            </w:r>
          </w:p>
        </w:tc>
      </w:tr>
      <w:tr w:rsidR="00320A21" w:rsidTr="00DA596B">
        <w:trPr>
          <w:cantSplit/>
        </w:trPr>
        <w:tc>
          <w:tcPr>
            <w:tcW w:w="2538" w:type="dxa"/>
          </w:tcPr>
          <w:p w:rsidR="00320A21" w:rsidRDefault="00320A21" w:rsidP="00E2751D">
            <w:pPr>
              <w:pStyle w:val="BodyText"/>
              <w:keepNext/>
              <w:ind w:left="0"/>
            </w:pPr>
            <w:r>
              <w:t xml:space="preserve">int </w:t>
            </w:r>
            <w:proofErr w:type="gramStart"/>
            <w:r>
              <w:t>variable[</w:t>
            </w:r>
            <w:proofErr w:type="gramEnd"/>
            <w:r>
              <w:t>20][8]</w:t>
            </w:r>
          </w:p>
        </w:tc>
        <w:tc>
          <w:tcPr>
            <w:tcW w:w="5598" w:type="dxa"/>
          </w:tcPr>
          <w:p w:rsidR="00320A21" w:rsidRDefault="00320A21" w:rsidP="00320A21">
            <w:pPr>
              <w:pStyle w:val="BodyText"/>
              <w:spacing w:after="0"/>
              <w:ind w:left="0"/>
            </w:pPr>
            <w:r>
              <w:t>&lt;mod</w:t>
            </w:r>
            <w:proofErr w:type="gramStart"/>
            <w:r>
              <w:t>&gt;.AddPrivate</w:t>
            </w:r>
            <w:proofErr w:type="gramEnd"/>
            <w:r w:rsidR="00780BA6">
              <w:t>()</w:t>
            </w:r>
          </w:p>
          <w:p w:rsidR="00320A21" w:rsidRDefault="00320A21" w:rsidP="00320A21">
            <w:pPr>
              <w:pStyle w:val="BodyText"/>
              <w:spacing w:before="0"/>
              <w:ind w:left="0"/>
            </w:pPr>
            <w:r>
              <w:t xml:space="preserve">     </w:t>
            </w:r>
            <w:proofErr w:type="gramStart"/>
            <w:r>
              <w:t>AddVar(</w:t>
            </w:r>
            <w:proofErr w:type="gramEnd"/>
            <w:r>
              <w:t>type=int, name=variable, dimen1=20, dimen2=8);</w:t>
            </w:r>
          </w:p>
          <w:p w:rsidR="00320A21" w:rsidRDefault="00320A21" w:rsidP="00320A21">
            <w:pPr>
              <w:pStyle w:val="BodyText"/>
              <w:spacing w:after="0"/>
              <w:ind w:left="0"/>
            </w:pPr>
            <w:r>
              <w:t>&lt;mod</w:t>
            </w:r>
            <w:proofErr w:type="gramStart"/>
            <w:r>
              <w:t>&gt;.AddShared</w:t>
            </w:r>
            <w:proofErr w:type="gramEnd"/>
            <w:r w:rsidR="00780BA6">
              <w:t>()</w:t>
            </w:r>
          </w:p>
          <w:p w:rsidR="00320A21" w:rsidRDefault="00320A21" w:rsidP="00320A21">
            <w:pPr>
              <w:pStyle w:val="BodyText"/>
              <w:spacing w:before="0"/>
              <w:ind w:left="0"/>
            </w:pPr>
            <w:r>
              <w:t xml:space="preserve">     </w:t>
            </w:r>
            <w:proofErr w:type="gramStart"/>
            <w:r>
              <w:t>AddVar(</w:t>
            </w:r>
            <w:proofErr w:type="gramEnd"/>
            <w:r>
              <w:t>type=int, name=variable, dimen1=20, dimen2=8);</w:t>
            </w:r>
          </w:p>
          <w:p w:rsidR="00320A21" w:rsidRDefault="00320A21" w:rsidP="00320A21">
            <w:pPr>
              <w:pStyle w:val="BodyText"/>
              <w:spacing w:after="0"/>
              <w:ind w:left="0"/>
            </w:pPr>
            <w:r>
              <w:t>&lt;mod&gt;.AddGlobal(</w:t>
            </w:r>
            <w:bookmarkStart w:id="206" w:name="_GoBack"/>
            <w:bookmarkEnd w:id="206"/>
            <w:r>
              <w:t>)</w:t>
            </w:r>
          </w:p>
          <w:p w:rsidR="00320A21" w:rsidRDefault="00320A21" w:rsidP="00A3212B">
            <w:pPr>
              <w:pStyle w:val="BodyText"/>
              <w:spacing w:before="0"/>
              <w:ind w:left="0"/>
            </w:pPr>
            <w:r>
              <w:t xml:space="preserve">     </w:t>
            </w:r>
            <w:proofErr w:type="gramStart"/>
            <w:r>
              <w:t>Add</w:t>
            </w:r>
            <w:r w:rsidR="00A3212B">
              <w:t>Var</w:t>
            </w:r>
            <w:r>
              <w:t>(</w:t>
            </w:r>
            <w:proofErr w:type="gramEnd"/>
            <w:r w:rsidR="000C0D73">
              <w:t>type=int, name=variable, dimen1=20, dimen2=8</w:t>
            </w:r>
            <w:r>
              <w:t>);</w:t>
            </w:r>
          </w:p>
        </w:tc>
      </w:tr>
    </w:tbl>
    <w:p w:rsidR="003F19B6" w:rsidRDefault="00642929" w:rsidP="009E5C75">
      <w:pPr>
        <w:pStyle w:val="Caption"/>
      </w:pPr>
      <w:bookmarkStart w:id="207" w:name="_Ref362529825"/>
      <w:r>
        <w:t xml:space="preserve">Table </w:t>
      </w:r>
      <w:r w:rsidR="001D47FE">
        <w:fldChar w:fldCharType="begin"/>
      </w:r>
      <w:r w:rsidR="001D47FE">
        <w:instrText xml:space="preserve"> SEQ Table \* ARABIC </w:instrText>
      </w:r>
      <w:r w:rsidR="001D47FE">
        <w:fldChar w:fldCharType="separate"/>
      </w:r>
      <w:r w:rsidR="00CE2D03">
        <w:rPr>
          <w:noProof/>
        </w:rPr>
        <w:t>13</w:t>
      </w:r>
      <w:r w:rsidR="001D47FE">
        <w:rPr>
          <w:noProof/>
        </w:rPr>
        <w:fldChar w:fldCharType="end"/>
      </w:r>
      <w:bookmarkEnd w:id="207"/>
      <w:r w:rsidR="008545A9">
        <w:t xml:space="preserve"> – Declaring Variables</w:t>
      </w:r>
    </w:p>
    <w:p w:rsidR="008545A9" w:rsidRDefault="008545A9" w:rsidP="008545A9">
      <w:pPr>
        <w:pStyle w:val="BodyText"/>
      </w:pPr>
    </w:p>
    <w:p w:rsidR="008545A9" w:rsidRDefault="008545A9" w:rsidP="008545A9">
      <w:pPr>
        <w:pStyle w:val="Heading3"/>
      </w:pPr>
      <w:bookmarkStart w:id="208" w:name="_Toc377368980"/>
      <w:bookmarkStart w:id="209" w:name="_Toc377559735"/>
      <w:bookmarkStart w:id="210" w:name="_Toc377631021"/>
      <w:bookmarkStart w:id="211" w:name="_Toc377735010"/>
      <w:bookmarkStart w:id="212" w:name="_Toc377988166"/>
      <w:bookmarkStart w:id="213" w:name="_Toc378152121"/>
      <w:bookmarkStart w:id="214" w:name="_Toc377368981"/>
      <w:bookmarkStart w:id="215" w:name="_Toc377559736"/>
      <w:bookmarkStart w:id="216" w:name="_Toc377631022"/>
      <w:bookmarkStart w:id="217" w:name="_Toc377735011"/>
      <w:bookmarkStart w:id="218" w:name="_Toc377988167"/>
      <w:bookmarkStart w:id="219" w:name="_Toc378152122"/>
      <w:bookmarkStart w:id="220" w:name="_Toc377368982"/>
      <w:bookmarkStart w:id="221" w:name="_Toc377559737"/>
      <w:bookmarkStart w:id="222" w:name="_Toc377631023"/>
      <w:bookmarkStart w:id="223" w:name="_Toc377735012"/>
      <w:bookmarkStart w:id="224" w:name="_Toc377988168"/>
      <w:bookmarkStart w:id="225" w:name="_Toc378152123"/>
      <w:bookmarkStart w:id="226" w:name="_Toc377368983"/>
      <w:bookmarkStart w:id="227" w:name="_Toc377559738"/>
      <w:bookmarkStart w:id="228" w:name="_Toc377631024"/>
      <w:bookmarkStart w:id="229" w:name="_Toc377735013"/>
      <w:bookmarkStart w:id="230" w:name="_Toc377988169"/>
      <w:bookmarkStart w:id="231" w:name="_Toc378152124"/>
      <w:bookmarkStart w:id="232" w:name="_Toc377368984"/>
      <w:bookmarkStart w:id="233" w:name="_Toc377559739"/>
      <w:bookmarkStart w:id="234" w:name="_Toc377631025"/>
      <w:bookmarkStart w:id="235" w:name="_Toc377735014"/>
      <w:bookmarkStart w:id="236" w:name="_Toc377988170"/>
      <w:bookmarkStart w:id="237" w:name="_Toc378152125"/>
      <w:bookmarkStart w:id="238" w:name="_Toc377368985"/>
      <w:bookmarkStart w:id="239" w:name="_Toc377559740"/>
      <w:bookmarkStart w:id="240" w:name="_Toc377631026"/>
      <w:bookmarkStart w:id="241" w:name="_Toc377735015"/>
      <w:bookmarkStart w:id="242" w:name="_Toc377988171"/>
      <w:bookmarkStart w:id="243" w:name="_Toc378152126"/>
      <w:bookmarkStart w:id="244" w:name="_Toc377368986"/>
      <w:bookmarkStart w:id="245" w:name="_Toc377559741"/>
      <w:bookmarkStart w:id="246" w:name="_Toc377631027"/>
      <w:bookmarkStart w:id="247" w:name="_Toc377735016"/>
      <w:bookmarkStart w:id="248" w:name="_Toc377988172"/>
      <w:bookmarkStart w:id="249" w:name="_Toc378152127"/>
      <w:bookmarkStart w:id="250" w:name="_Toc377368987"/>
      <w:bookmarkStart w:id="251" w:name="_Toc377559742"/>
      <w:bookmarkStart w:id="252" w:name="_Toc377631028"/>
      <w:bookmarkStart w:id="253" w:name="_Toc377735017"/>
      <w:bookmarkStart w:id="254" w:name="_Toc377988173"/>
      <w:bookmarkStart w:id="255" w:name="_Toc378152128"/>
      <w:bookmarkStart w:id="256" w:name="_Toc377368988"/>
      <w:bookmarkStart w:id="257" w:name="_Toc377559743"/>
      <w:bookmarkStart w:id="258" w:name="_Toc377631029"/>
      <w:bookmarkStart w:id="259" w:name="_Toc377735018"/>
      <w:bookmarkStart w:id="260" w:name="_Toc377988174"/>
      <w:bookmarkStart w:id="261" w:name="_Toc378152129"/>
      <w:bookmarkStart w:id="262" w:name="_Toc377368989"/>
      <w:bookmarkStart w:id="263" w:name="_Toc377559744"/>
      <w:bookmarkStart w:id="264" w:name="_Toc377631030"/>
      <w:bookmarkStart w:id="265" w:name="_Toc377735019"/>
      <w:bookmarkStart w:id="266" w:name="_Toc377988175"/>
      <w:bookmarkStart w:id="267" w:name="_Toc378152130"/>
      <w:bookmarkStart w:id="268" w:name="_Toc377368990"/>
      <w:bookmarkStart w:id="269" w:name="_Toc377559745"/>
      <w:bookmarkStart w:id="270" w:name="_Toc377631031"/>
      <w:bookmarkStart w:id="271" w:name="_Toc377735020"/>
      <w:bookmarkStart w:id="272" w:name="_Toc377988176"/>
      <w:bookmarkStart w:id="273" w:name="_Toc378152131"/>
      <w:bookmarkStart w:id="274" w:name="_Toc377368991"/>
      <w:bookmarkStart w:id="275" w:name="_Toc377559746"/>
      <w:bookmarkStart w:id="276" w:name="_Toc377631032"/>
      <w:bookmarkStart w:id="277" w:name="_Toc377735021"/>
      <w:bookmarkStart w:id="278" w:name="_Toc377988177"/>
      <w:bookmarkStart w:id="279" w:name="_Toc378152132"/>
      <w:bookmarkStart w:id="280" w:name="_Toc377368992"/>
      <w:bookmarkStart w:id="281" w:name="_Toc377559747"/>
      <w:bookmarkStart w:id="282" w:name="_Toc377631033"/>
      <w:bookmarkStart w:id="283" w:name="_Toc377735022"/>
      <w:bookmarkStart w:id="284" w:name="_Toc377988178"/>
      <w:bookmarkStart w:id="285" w:name="_Toc378152133"/>
      <w:bookmarkStart w:id="286" w:name="_Toc376870699"/>
      <w:bookmarkStart w:id="287" w:name="_Toc377368993"/>
      <w:bookmarkStart w:id="288" w:name="_Toc377559748"/>
      <w:bookmarkStart w:id="289" w:name="_Toc377631034"/>
      <w:bookmarkStart w:id="290" w:name="_Toc377735023"/>
      <w:bookmarkStart w:id="291" w:name="_Toc377988179"/>
      <w:bookmarkStart w:id="292" w:name="_Toc378152134"/>
      <w:bookmarkStart w:id="293" w:name="_Toc376870700"/>
      <w:bookmarkStart w:id="294" w:name="_Toc377368994"/>
      <w:bookmarkStart w:id="295" w:name="_Toc377559749"/>
      <w:bookmarkStart w:id="296" w:name="_Toc377631035"/>
      <w:bookmarkStart w:id="297" w:name="_Toc377735024"/>
      <w:bookmarkStart w:id="298" w:name="_Toc377988180"/>
      <w:bookmarkStart w:id="299" w:name="_Toc378152135"/>
      <w:bookmarkStart w:id="300" w:name="_Ref372288698"/>
      <w:bookmarkStart w:id="301" w:name="_Toc414007432"/>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t>Accessing Variables</w:t>
      </w:r>
      <w:bookmarkEnd w:id="300"/>
      <w:bookmarkEnd w:id="301"/>
    </w:p>
    <w:p w:rsidR="008545A9" w:rsidRDefault="00D302BD" w:rsidP="008545A9">
      <w:pPr>
        <w:pStyle w:val="BodyText"/>
      </w:pPr>
      <w:r>
        <w:t xml:space="preserve">The </w:t>
      </w:r>
      <w:r w:rsidR="0002708A" w:rsidRPr="0002708A">
        <w:t>HTL</w:t>
      </w:r>
      <w:r>
        <w:t xml:space="preserve"> application generates macros to </w:t>
      </w:r>
      <w:r w:rsidR="002A7819">
        <w:t>simplify</w:t>
      </w:r>
      <w:r>
        <w:t xml:space="preserve"> variable access.  This section describes the macros </w:t>
      </w:r>
      <w:r w:rsidR="00080E69">
        <w:t xml:space="preserve">the </w:t>
      </w:r>
      <w:r w:rsidR="00705766">
        <w:t>personality</w:t>
      </w:r>
      <w:r w:rsidR="00080E69">
        <w:t xml:space="preserve"> can use to access variables of each scope</w:t>
      </w:r>
      <w:r>
        <w:t>.</w:t>
      </w:r>
    </w:p>
    <w:p w:rsidR="00D302BD" w:rsidRDefault="00D302BD" w:rsidP="00D302BD">
      <w:pPr>
        <w:pStyle w:val="Heading4"/>
      </w:pPr>
      <w:bookmarkStart w:id="302" w:name="_Ref363138647"/>
      <w:r>
        <w:lastRenderedPageBreak/>
        <w:t>Private Variable Access</w:t>
      </w:r>
      <w:bookmarkEnd w:id="302"/>
    </w:p>
    <w:p w:rsidR="006E56EF" w:rsidRDefault="00234B51" w:rsidP="006E56EF">
      <w:pPr>
        <w:pStyle w:val="BodyText"/>
      </w:pPr>
      <w:r>
        <w:t xml:space="preserve">The </w:t>
      </w:r>
      <w:r w:rsidRPr="005A59BC">
        <w:rPr>
          <w:i/>
        </w:rPr>
        <w:t>P</w:t>
      </w:r>
      <w:r w:rsidR="002757AD">
        <w:rPr>
          <w:i/>
        </w:rPr>
        <w:t>#</w:t>
      </w:r>
      <w:r w:rsidRPr="005A59BC">
        <w:rPr>
          <w:i/>
        </w:rPr>
        <w:t>_name</w:t>
      </w:r>
      <w:r>
        <w:t xml:space="preserve"> macro is used to </w:t>
      </w:r>
      <w:r w:rsidR="00BC7BCD">
        <w:t>read</w:t>
      </w:r>
      <w:r w:rsidR="006B7651">
        <w:t xml:space="preserve"> </w:t>
      </w:r>
      <w:r w:rsidR="005A59BC">
        <w:t>private variables</w:t>
      </w:r>
      <w:r w:rsidR="00BC7BCD">
        <w:t xml:space="preserve"> or write private variables without addressing</w:t>
      </w:r>
      <w:r w:rsidR="002757AD">
        <w:t xml:space="preserve">.  </w:t>
      </w:r>
      <w:r w:rsidR="00AF66C0">
        <w:t>The private variable can be scalar</w:t>
      </w:r>
      <w:r w:rsidR="00EB68CC">
        <w:t>,</w:t>
      </w:r>
      <w:r w:rsidR="00AF66C0">
        <w:t xml:space="preserve"> an array of scalar variables</w:t>
      </w:r>
      <w:r w:rsidR="00EB68CC">
        <w:t xml:space="preserve"> or an array of memory</w:t>
      </w:r>
      <w:r w:rsidR="00AF66C0">
        <w:t>.  The type of the accessed data may be a simple type, a structure or a union.</w:t>
      </w:r>
    </w:p>
    <w:p w:rsidR="006E56EF" w:rsidRDefault="006E56EF" w:rsidP="006E56EF">
      <w:pPr>
        <w:pStyle w:val="BodyText"/>
      </w:pPr>
      <w:r>
        <w:t>Private variable read:</w:t>
      </w:r>
    </w:p>
    <w:p w:rsidR="006E56EF" w:rsidRDefault="006E56EF" w:rsidP="006E56EF">
      <w:pPr>
        <w:pStyle w:val="codeexcerpt"/>
        <w:ind w:left="1440"/>
      </w:pPr>
      <w:r>
        <w:t>data = P#_</w:t>
      </w:r>
      <w:proofErr w:type="gramStart"/>
      <w:r w:rsidRPr="006E56EF">
        <w:rPr>
          <w:i/>
        </w:rPr>
        <w:t>name</w:t>
      </w:r>
      <w:r>
        <w:t>{ [</w:t>
      </w:r>
      <w:proofErr w:type="gramEnd"/>
      <w:r w:rsidR="007066E8">
        <w:t>var</w:t>
      </w:r>
      <w:r>
        <w:t>idx1] { [</w:t>
      </w:r>
      <w:r w:rsidR="007066E8">
        <w:t>var</w:t>
      </w:r>
      <w:r>
        <w:t>idx2] }}</w:t>
      </w:r>
    </w:p>
    <w:p w:rsidR="005A38E6" w:rsidRDefault="00EB68CC">
      <w:pPr>
        <w:pStyle w:val="BodyText"/>
      </w:pPr>
      <w:r>
        <w:t xml:space="preserve">If the private variable </w:t>
      </w:r>
      <w:r w:rsidR="00A3212B">
        <w:t>is addressed</w:t>
      </w:r>
      <w:r>
        <w:t xml:space="preserve"> the </w:t>
      </w:r>
      <w:r w:rsidR="00B21F81" w:rsidRPr="00B21F81">
        <w:rPr>
          <w:i/>
        </w:rPr>
        <w:t>addr1</w:t>
      </w:r>
      <w:r>
        <w:t xml:space="preserve"> and </w:t>
      </w:r>
      <w:r w:rsidR="00B21F81" w:rsidRPr="00B21F81">
        <w:rPr>
          <w:i/>
        </w:rPr>
        <w:t>addr2</w:t>
      </w:r>
      <w:r>
        <w:t xml:space="preserve"> values are obtained from the private variable specified in the </w:t>
      </w:r>
      <w:r w:rsidR="00B21F81" w:rsidRPr="00B21F81">
        <w:rPr>
          <w:i/>
        </w:rPr>
        <w:t>AddVar</w:t>
      </w:r>
      <w:r>
        <w:t xml:space="preserve"> subcommand of the </w:t>
      </w:r>
      <w:r w:rsidR="00B21F81" w:rsidRPr="00B21F81">
        <w:rPr>
          <w:i/>
        </w:rPr>
        <w:t>AddPrivate</w:t>
      </w:r>
      <w:r>
        <w:t xml:space="preserve"> command.  The private variable address must be valid on entry to the instruction.  </w:t>
      </w:r>
    </w:p>
    <w:p w:rsidR="00CF6202" w:rsidRDefault="00CF6202" w:rsidP="00CF6202">
      <w:pPr>
        <w:pStyle w:val="BodyText"/>
      </w:pPr>
      <w:r>
        <w:t>Private variable write</w:t>
      </w:r>
      <w:r w:rsidR="00A3212B">
        <w:t xml:space="preserve"> without addressing</w:t>
      </w:r>
      <w:r>
        <w:t>:</w:t>
      </w:r>
    </w:p>
    <w:p w:rsidR="00CF6202" w:rsidRDefault="00CF6202" w:rsidP="00CF6202">
      <w:pPr>
        <w:pStyle w:val="codeexcerpt"/>
        <w:ind w:left="1440"/>
      </w:pPr>
      <w:r>
        <w:t>P#_</w:t>
      </w:r>
      <w:r w:rsidRPr="006E56EF">
        <w:rPr>
          <w:i/>
        </w:rPr>
        <w:t>name</w:t>
      </w:r>
      <w:r w:rsidR="00A3212B">
        <w:t>{</w:t>
      </w:r>
      <w:r>
        <w:t>[</w:t>
      </w:r>
      <w:r w:rsidR="007066E8">
        <w:t>var</w:t>
      </w:r>
      <w:r w:rsidR="004309AE">
        <w:t xml:space="preserve">idx1] </w:t>
      </w:r>
      <w:proofErr w:type="gramStart"/>
      <w:r w:rsidR="004309AE">
        <w:t>{,</w:t>
      </w:r>
      <w:r>
        <w:t>[</w:t>
      </w:r>
      <w:proofErr w:type="gramEnd"/>
      <w:r w:rsidR="007066E8">
        <w:t>var</w:t>
      </w:r>
      <w:r w:rsidR="004309AE">
        <w:t>idx2]</w:t>
      </w:r>
      <w:r>
        <w:t xml:space="preserve">} </w:t>
      </w:r>
      <w:r w:rsidR="004309AE">
        <w:t xml:space="preserve">} </w:t>
      </w:r>
      <w:r>
        <w:t>= data</w:t>
      </w:r>
    </w:p>
    <w:p w:rsidR="003E61D7" w:rsidRDefault="00786F5D" w:rsidP="006E56EF">
      <w:pPr>
        <w:pStyle w:val="BodyText"/>
      </w:pPr>
      <w:r>
        <w:t>Writ</w:t>
      </w:r>
      <w:r w:rsidR="003E61D7">
        <w:t xml:space="preserve">ing a private variable with addressing requires a two step sequence.  The firs step is to specify the address of the location to be written, using </w:t>
      </w:r>
      <w:proofErr w:type="gramStart"/>
      <w:r w:rsidR="003E61D7">
        <w:t>the .write</w:t>
      </w:r>
      <w:proofErr w:type="gramEnd"/>
      <w:r w:rsidR="003E61D7">
        <w:t>_addr() method.  The second step is to write the data value.  The PW#_name macro is used to write private variables with addressing.</w:t>
      </w:r>
    </w:p>
    <w:p w:rsidR="003E61D7" w:rsidRDefault="003E61D7" w:rsidP="003E61D7">
      <w:pPr>
        <w:pStyle w:val="codeexcerpt"/>
        <w:ind w:left="1440"/>
      </w:pPr>
      <w:r>
        <w:t>PW#_</w:t>
      </w:r>
      <w:r w:rsidRPr="006E56EF">
        <w:rPr>
          <w:i/>
        </w:rPr>
        <w:t>name</w:t>
      </w:r>
      <w:r>
        <w:t xml:space="preserve">{[varidx1] </w:t>
      </w:r>
      <w:proofErr w:type="gramStart"/>
      <w:r>
        <w:t>{,[</w:t>
      </w:r>
      <w:proofErr w:type="gramEnd"/>
      <w:r>
        <w:t>varidx2]}.write_addr(varaddr1 {, varaddr2});</w:t>
      </w:r>
    </w:p>
    <w:p w:rsidR="003E61D7" w:rsidRDefault="003E61D7" w:rsidP="00743FC6">
      <w:pPr>
        <w:pStyle w:val="codeexcerpt"/>
        <w:ind w:left="1440"/>
      </w:pPr>
      <w:r>
        <w:t>PW#_</w:t>
      </w:r>
      <w:r w:rsidRPr="006E56EF">
        <w:rPr>
          <w:i/>
        </w:rPr>
        <w:t>name</w:t>
      </w:r>
      <w:r>
        <w:t xml:space="preserve">{[varidx1] </w:t>
      </w:r>
      <w:proofErr w:type="gramStart"/>
      <w:r>
        <w:t>{,[</w:t>
      </w:r>
      <w:proofErr w:type="gramEnd"/>
      <w:r>
        <w:t>varidx2]} } = data</w:t>
      </w:r>
    </w:p>
    <w:p w:rsidR="00AF66C0" w:rsidRDefault="00CF6202" w:rsidP="006E56EF">
      <w:pPr>
        <w:pStyle w:val="BodyText"/>
      </w:pPr>
      <w:r>
        <w:t xml:space="preserve">For single stage designs the # is omitted.  </w:t>
      </w:r>
    </w:p>
    <w:p w:rsidR="00D302BD" w:rsidRDefault="00FE725E" w:rsidP="006E56EF">
      <w:pPr>
        <w:pStyle w:val="BodyText"/>
      </w:pPr>
      <w:r>
        <w:t xml:space="preserve">When the </w:t>
      </w:r>
      <w:r w:rsidRPr="00AF66C0">
        <w:rPr>
          <w:i/>
        </w:rPr>
        <w:t>AddStage</w:t>
      </w:r>
      <w:r w:rsidR="00341646">
        <w:rPr>
          <w:i/>
        </w:rPr>
        <w:t xml:space="preserve"> </w:t>
      </w:r>
      <w:r w:rsidR="00341646" w:rsidRPr="00341646">
        <w:rPr>
          <w:b/>
          <w:i/>
        </w:rPr>
        <w:t>htd</w:t>
      </w:r>
      <w:r w:rsidRPr="00341646">
        <w:rPr>
          <w:b/>
        </w:rPr>
        <w:t xml:space="preserve"> </w:t>
      </w:r>
      <w:r>
        <w:t xml:space="preserve">command has been provided for a module, then multiple clock stages </w:t>
      </w:r>
      <w:r w:rsidR="00341646">
        <w:t>are used</w:t>
      </w:r>
      <w:r>
        <w:t xml:space="preserve"> to execute instructions.  </w:t>
      </w:r>
      <w:r w:rsidR="00CF6202">
        <w:t>In multistage designs the</w:t>
      </w:r>
      <w:r w:rsidR="006E56EF">
        <w:t xml:space="preserve"> # is </w:t>
      </w:r>
      <w:r>
        <w:t xml:space="preserve">replaced with </w:t>
      </w:r>
      <w:r w:rsidR="006E56EF">
        <w:t>the instruction execution stage number the variable is to be accessed</w:t>
      </w:r>
      <w:r>
        <w:t>, with a ‘1’ for the first stage</w:t>
      </w:r>
      <w:r w:rsidR="006E56EF">
        <w:t xml:space="preserve">.  </w:t>
      </w:r>
      <w:r w:rsidR="00CF6202">
        <w:t>Private variables can be read or written in each instruction execution stage.</w:t>
      </w:r>
      <w:r w:rsidR="006E56EF">
        <w:t xml:space="preserve"> </w:t>
      </w:r>
    </w:p>
    <w:p w:rsidR="00CF6202" w:rsidRDefault="00CF6202" w:rsidP="006E56EF">
      <w:pPr>
        <w:pStyle w:val="BodyText"/>
      </w:pPr>
      <w:r>
        <w:t xml:space="preserve">Registered private variables </w:t>
      </w:r>
      <w:r w:rsidR="00FE725E">
        <w:t>can be read</w:t>
      </w:r>
      <w:r>
        <w:t xml:space="preserve"> using the </w:t>
      </w:r>
      <w:r>
        <w:rPr>
          <w:i/>
        </w:rPr>
        <w:t>PR#_n</w:t>
      </w:r>
      <w:r w:rsidRPr="00CF6202">
        <w:rPr>
          <w:i/>
        </w:rPr>
        <w:t>a</w:t>
      </w:r>
      <w:r>
        <w:rPr>
          <w:i/>
        </w:rPr>
        <w:t>m</w:t>
      </w:r>
      <w:r w:rsidRPr="00CF6202">
        <w:rPr>
          <w:i/>
        </w:rPr>
        <w:t>e</w:t>
      </w:r>
      <w:r>
        <w:rPr>
          <w:i/>
        </w:rPr>
        <w:t xml:space="preserve"> </w:t>
      </w:r>
      <w:r>
        <w:t xml:space="preserve">versions of the macros.  </w:t>
      </w:r>
      <w:r w:rsidR="00FE725E">
        <w:t xml:space="preserve">Registered versions </w:t>
      </w:r>
      <w:r w:rsidR="002A7819">
        <w:t>cannot</w:t>
      </w:r>
      <w:r w:rsidR="00FE725E">
        <w:t xml:space="preserve"> be written.  </w:t>
      </w:r>
      <w:r>
        <w:t>The registered versions are used similarly to the non-registered versions described above.</w:t>
      </w:r>
    </w:p>
    <w:p w:rsidR="00786F5D" w:rsidRDefault="00FE725E" w:rsidP="00786F5D">
      <w:pPr>
        <w:pStyle w:val="BodyText"/>
      </w:pPr>
      <w:r>
        <w:t>Registered private variable read:</w:t>
      </w:r>
    </w:p>
    <w:p w:rsidR="00FE725E" w:rsidRDefault="00FE725E" w:rsidP="00FE725E">
      <w:pPr>
        <w:pStyle w:val="codeexcerpt"/>
        <w:ind w:left="1440"/>
      </w:pPr>
      <w:r>
        <w:t>data = PR#_</w:t>
      </w:r>
      <w:proofErr w:type="gramStart"/>
      <w:r w:rsidRPr="006E56EF">
        <w:rPr>
          <w:i/>
        </w:rPr>
        <w:t>name</w:t>
      </w:r>
      <w:r>
        <w:t>{ [</w:t>
      </w:r>
      <w:proofErr w:type="gramEnd"/>
      <w:r w:rsidR="007066E8">
        <w:t>var</w:t>
      </w:r>
      <w:r>
        <w:t>idx1] { [</w:t>
      </w:r>
      <w:r w:rsidR="007066E8">
        <w:t>var</w:t>
      </w:r>
      <w:r>
        <w:t>idx2] }}</w:t>
      </w:r>
    </w:p>
    <w:p w:rsidR="00A4030C" w:rsidRDefault="00A4030C" w:rsidP="00A4030C">
      <w:pPr>
        <w:pStyle w:val="codeexcerpt"/>
        <w:ind w:left="1440"/>
      </w:pPr>
    </w:p>
    <w:tbl>
      <w:tblPr>
        <w:tblStyle w:val="TableGrid"/>
        <w:tblW w:w="0" w:type="auto"/>
        <w:tblInd w:w="720" w:type="dxa"/>
        <w:tblLook w:val="04A0" w:firstRow="1" w:lastRow="0" w:firstColumn="1" w:lastColumn="0" w:noHBand="0" w:noVBand="1"/>
      </w:tblPr>
      <w:tblGrid>
        <w:gridCol w:w="7910"/>
      </w:tblGrid>
      <w:tr w:rsidR="00A4030C" w:rsidTr="00223151">
        <w:trPr>
          <w:cantSplit/>
        </w:trPr>
        <w:tc>
          <w:tcPr>
            <w:tcW w:w="8136" w:type="dxa"/>
          </w:tcPr>
          <w:p w:rsidR="00A4030C" w:rsidRDefault="00A4030C" w:rsidP="00F56AE1">
            <w:pPr>
              <w:pStyle w:val="Code0"/>
              <w:keepNext/>
              <w:ind w:left="0"/>
            </w:pPr>
          </w:p>
          <w:p w:rsidR="00F51337" w:rsidRDefault="00674DBE" w:rsidP="00674DBE">
            <w:pPr>
              <w:pStyle w:val="codeexcerpt"/>
              <w:ind w:left="0"/>
            </w:pPr>
            <w:proofErr w:type="gramStart"/>
            <w:r>
              <w:t>priv</w:t>
            </w:r>
            <w:r w:rsidR="00F51337">
              <w:t>.AddPrivate</w:t>
            </w:r>
            <w:proofErr w:type="gramEnd"/>
            <w:r w:rsidR="00F51337">
              <w:t>()</w:t>
            </w:r>
          </w:p>
          <w:p w:rsidR="00F51337" w:rsidRDefault="00F51337" w:rsidP="00674DBE">
            <w:pPr>
              <w:pStyle w:val="codeexcerpt"/>
            </w:pPr>
            <w:proofErr w:type="gramStart"/>
            <w:r>
              <w:t>.AddVar</w:t>
            </w:r>
            <w:proofErr w:type="gramEnd"/>
            <w:r>
              <w:t>(name=idx1, type=ht_uint3)</w:t>
            </w:r>
          </w:p>
          <w:p w:rsidR="00F51337" w:rsidRDefault="00F51337" w:rsidP="00674DBE">
            <w:pPr>
              <w:pStyle w:val="codeexcerpt"/>
            </w:pPr>
            <w:proofErr w:type="gramStart"/>
            <w:r>
              <w:t>.AddVar</w:t>
            </w:r>
            <w:proofErr w:type="gramEnd"/>
            <w:r>
              <w:t>(name=idx2, type=ht_uint5)</w:t>
            </w:r>
          </w:p>
          <w:p w:rsidR="00F51337" w:rsidRDefault="00F51337" w:rsidP="00674DBE">
            <w:pPr>
              <w:pStyle w:val="codeexcerpt"/>
            </w:pPr>
            <w:proofErr w:type="gramStart"/>
            <w:r>
              <w:t>.AddVar</w:t>
            </w:r>
            <w:proofErr w:type="gramEnd"/>
            <w:r>
              <w:t>(name=v1, type=ht_uint9, addr1=idx1, addr2=idx2)</w:t>
            </w:r>
          </w:p>
          <w:p w:rsidR="00A4030C" w:rsidRDefault="00F51337" w:rsidP="00674DBE">
            <w:pPr>
              <w:pStyle w:val="codeexcerpt"/>
            </w:pPr>
            <w:r>
              <w:t>;</w:t>
            </w:r>
          </w:p>
        </w:tc>
      </w:tr>
    </w:tbl>
    <w:p w:rsidR="00223151" w:rsidRDefault="00223151" w:rsidP="00223151">
      <w:pPr>
        <w:pStyle w:val="Caption"/>
      </w:pPr>
      <w:r>
        <w:t xml:space="preserve">Example </w:t>
      </w:r>
      <w:r w:rsidR="001D47FE">
        <w:fldChar w:fldCharType="begin"/>
      </w:r>
      <w:r w:rsidR="001D47FE">
        <w:instrText xml:space="preserve"> SEQ Example \* ARABIC </w:instrText>
      </w:r>
      <w:r w:rsidR="001D47FE">
        <w:fldChar w:fldCharType="separate"/>
      </w:r>
      <w:r w:rsidR="00CE2D03">
        <w:rPr>
          <w:noProof/>
        </w:rPr>
        <w:t>9</w:t>
      </w:r>
      <w:r w:rsidR="001D47FE">
        <w:rPr>
          <w:noProof/>
        </w:rPr>
        <w:fldChar w:fldCharType="end"/>
      </w:r>
      <w:r>
        <w:t>- Private Variable htd</w:t>
      </w:r>
    </w:p>
    <w:p w:rsidR="00786F5D" w:rsidRDefault="00786F5D" w:rsidP="00FE725E">
      <w:pPr>
        <w:pStyle w:val="codeexcerpt"/>
        <w:ind w:left="1440"/>
      </w:pPr>
    </w:p>
    <w:tbl>
      <w:tblPr>
        <w:tblStyle w:val="TableGrid"/>
        <w:tblW w:w="0" w:type="auto"/>
        <w:tblInd w:w="720" w:type="dxa"/>
        <w:tblLook w:val="04A0" w:firstRow="1" w:lastRow="0" w:firstColumn="1" w:lastColumn="0" w:noHBand="0" w:noVBand="1"/>
      </w:tblPr>
      <w:tblGrid>
        <w:gridCol w:w="7910"/>
      </w:tblGrid>
      <w:tr w:rsidR="00786F5D" w:rsidTr="00786F5D">
        <w:trPr>
          <w:cantSplit/>
        </w:trPr>
        <w:tc>
          <w:tcPr>
            <w:tcW w:w="8856" w:type="dxa"/>
          </w:tcPr>
          <w:p w:rsidR="00674DBE" w:rsidRDefault="00674DBE" w:rsidP="00674DBE">
            <w:pPr>
              <w:pStyle w:val="codeexcerpt"/>
              <w:ind w:left="0"/>
            </w:pPr>
          </w:p>
          <w:p w:rsidR="00674DBE" w:rsidRDefault="00674DBE" w:rsidP="00224ECC">
            <w:pPr>
              <w:pStyle w:val="codeexcerpt"/>
              <w:ind w:left="0"/>
            </w:pPr>
            <w:r>
              <w:t>if (PR_htValid) {</w:t>
            </w:r>
          </w:p>
          <w:p w:rsidR="00674DBE" w:rsidRDefault="00674DBE" w:rsidP="00224ECC">
            <w:pPr>
              <w:pStyle w:val="codeexcerpt"/>
            </w:pPr>
            <w:r>
              <w:t>switch (PR_htInst) {</w:t>
            </w:r>
          </w:p>
          <w:p w:rsidR="00674DBE" w:rsidRDefault="00674DBE" w:rsidP="00224ECC">
            <w:pPr>
              <w:pStyle w:val="codeexcerpt"/>
            </w:pPr>
            <w:r>
              <w:t>case PRIV_ENTER: {</w:t>
            </w:r>
          </w:p>
          <w:p w:rsidR="00674DBE" w:rsidRDefault="00674DBE" w:rsidP="00224ECC">
            <w:pPr>
              <w:pStyle w:val="codeexcerpt"/>
              <w:ind w:left="1440"/>
            </w:pPr>
            <w:r>
              <w:t>// Write private variables used as read address</w:t>
            </w:r>
          </w:p>
          <w:p w:rsidR="00674DBE" w:rsidRDefault="00674DBE" w:rsidP="00224ECC">
            <w:pPr>
              <w:pStyle w:val="codeexcerpt"/>
              <w:ind w:left="1440"/>
            </w:pPr>
            <w:r>
              <w:t>P_idx1 = 1;</w:t>
            </w:r>
          </w:p>
          <w:p w:rsidR="00674DBE" w:rsidRDefault="00674DBE" w:rsidP="00224ECC">
            <w:pPr>
              <w:pStyle w:val="codeexcerpt"/>
              <w:ind w:left="1440"/>
            </w:pPr>
            <w:r>
              <w:t>P_idx2 = 4;</w:t>
            </w:r>
          </w:p>
          <w:p w:rsidR="003D4273" w:rsidRDefault="003D4273" w:rsidP="00224ECC">
            <w:pPr>
              <w:pStyle w:val="codeexcerpt"/>
              <w:ind w:left="1440"/>
            </w:pPr>
          </w:p>
          <w:p w:rsidR="003D4273" w:rsidRDefault="003D4273" w:rsidP="00224ECC">
            <w:pPr>
              <w:pStyle w:val="codeexcerpt"/>
              <w:ind w:left="1440"/>
            </w:pPr>
            <w:r>
              <w:t xml:space="preserve">// Write the private variable – requires 2 steps to </w:t>
            </w:r>
          </w:p>
          <w:p w:rsidR="003D4273" w:rsidRDefault="003D4273" w:rsidP="00224ECC">
            <w:pPr>
              <w:pStyle w:val="codeexcerpt"/>
              <w:ind w:left="1440"/>
            </w:pPr>
            <w:r>
              <w:t xml:space="preserve">// set write address and </w:t>
            </w:r>
            <w:r w:rsidR="00224ECC">
              <w:t>write the variable</w:t>
            </w:r>
          </w:p>
          <w:p w:rsidR="00674DBE" w:rsidRDefault="00674DBE" w:rsidP="00224ECC">
            <w:pPr>
              <w:pStyle w:val="codeexcerpt"/>
              <w:ind w:left="1440"/>
            </w:pPr>
            <w:r>
              <w:t>PW_v</w:t>
            </w:r>
            <w:proofErr w:type="gramStart"/>
            <w:r>
              <w:t>1.write</w:t>
            </w:r>
            <w:proofErr w:type="gramEnd"/>
            <w:r>
              <w:t>_addr(1, 4);</w:t>
            </w:r>
          </w:p>
          <w:p w:rsidR="00674DBE" w:rsidRDefault="00674DBE" w:rsidP="00224ECC">
            <w:pPr>
              <w:pStyle w:val="codeexcerpt"/>
              <w:ind w:left="1440"/>
            </w:pPr>
            <w:r>
              <w:t>PW_v1 = 0x45;</w:t>
            </w:r>
          </w:p>
          <w:p w:rsidR="003D4273" w:rsidRDefault="003D4273" w:rsidP="00224ECC">
            <w:pPr>
              <w:pStyle w:val="codeexcerpt"/>
              <w:ind w:left="1440"/>
            </w:pPr>
          </w:p>
          <w:p w:rsidR="00674DBE" w:rsidRDefault="00674DBE" w:rsidP="00224ECC">
            <w:pPr>
              <w:pStyle w:val="codeexcerpt"/>
              <w:ind w:left="1440"/>
            </w:pPr>
            <w:r>
              <w:t>HtContinue(PRIV_RTN);</w:t>
            </w:r>
          </w:p>
          <w:p w:rsidR="00674DBE" w:rsidRDefault="00674DBE" w:rsidP="00224ECC">
            <w:pPr>
              <w:pStyle w:val="codeexcerpt"/>
            </w:pPr>
            <w:r>
              <w:t>}</w:t>
            </w:r>
          </w:p>
          <w:p w:rsidR="00674DBE" w:rsidRDefault="00674DBE" w:rsidP="00224ECC">
            <w:pPr>
              <w:pStyle w:val="codeexcerpt"/>
            </w:pPr>
            <w:r>
              <w:t>break;</w:t>
            </w:r>
          </w:p>
          <w:p w:rsidR="00674DBE" w:rsidRDefault="00674DBE" w:rsidP="00224ECC">
            <w:pPr>
              <w:pStyle w:val="codeexcerpt"/>
            </w:pPr>
            <w:r>
              <w:t>case PRIV_</w:t>
            </w:r>
            <w:r w:rsidR="00224ECC">
              <w:t>CHECK</w:t>
            </w:r>
            <w:r>
              <w:t>: {</w:t>
            </w:r>
          </w:p>
          <w:p w:rsidR="00674DBE" w:rsidRDefault="00674DBE" w:rsidP="00224ECC">
            <w:pPr>
              <w:pStyle w:val="codeexcerpt"/>
              <w:ind w:left="1440"/>
            </w:pPr>
            <w:r>
              <w:t>if (SendReturnBusy_</w:t>
            </w:r>
            <w:proofErr w:type="gramStart"/>
            <w:r>
              <w:t>priv(</w:t>
            </w:r>
            <w:proofErr w:type="gramEnd"/>
            <w:r>
              <w:t>)) {</w:t>
            </w:r>
          </w:p>
          <w:p w:rsidR="00674DBE" w:rsidRDefault="00674DBE" w:rsidP="00224ECC">
            <w:pPr>
              <w:pStyle w:val="codeexcerpt"/>
              <w:ind w:left="2160"/>
            </w:pPr>
            <w:proofErr w:type="gramStart"/>
            <w:r>
              <w:t>HtRetry(</w:t>
            </w:r>
            <w:proofErr w:type="gramEnd"/>
            <w:r>
              <w:t>);</w:t>
            </w:r>
          </w:p>
          <w:p w:rsidR="00674DBE" w:rsidRDefault="00674DBE" w:rsidP="00224ECC">
            <w:pPr>
              <w:pStyle w:val="codeexcerpt"/>
              <w:ind w:left="2160"/>
            </w:pPr>
            <w:r>
              <w:t>break;</w:t>
            </w:r>
          </w:p>
          <w:p w:rsidR="00674DBE" w:rsidRDefault="00674DBE" w:rsidP="00224ECC">
            <w:pPr>
              <w:pStyle w:val="codeexcerpt"/>
              <w:ind w:left="1440"/>
            </w:pPr>
            <w:r>
              <w:t>}</w:t>
            </w:r>
          </w:p>
          <w:p w:rsidR="00674DBE" w:rsidRDefault="00674DBE" w:rsidP="00224ECC">
            <w:pPr>
              <w:pStyle w:val="codeexcerpt"/>
            </w:pPr>
          </w:p>
          <w:p w:rsidR="00224ECC" w:rsidRDefault="00D92066" w:rsidP="00224ECC">
            <w:pPr>
              <w:pStyle w:val="codeexcerpt"/>
              <w:ind w:left="1440"/>
            </w:pPr>
            <w:r>
              <w:t>// read data at address set in previous instruction</w:t>
            </w:r>
          </w:p>
          <w:p w:rsidR="00674DBE" w:rsidRDefault="00674DBE" w:rsidP="00224ECC">
            <w:pPr>
              <w:pStyle w:val="codeexcerpt"/>
              <w:ind w:left="1440"/>
            </w:pPr>
            <w:r>
              <w:t>if (PR_v</w:t>
            </w:r>
            <w:proofErr w:type="gramStart"/>
            <w:r>
              <w:t>1 !</w:t>
            </w:r>
            <w:proofErr w:type="gramEnd"/>
            <w:r>
              <w:t>= 0x45)</w:t>
            </w:r>
          </w:p>
          <w:p w:rsidR="00674DBE" w:rsidRDefault="00674DBE" w:rsidP="00224ECC">
            <w:pPr>
              <w:pStyle w:val="codeexcerpt"/>
              <w:ind w:left="2160"/>
            </w:pPr>
            <w:proofErr w:type="gramStart"/>
            <w:r>
              <w:t>HtAssert(</w:t>
            </w:r>
            <w:proofErr w:type="gramEnd"/>
            <w:r>
              <w:t>0, 0);</w:t>
            </w:r>
          </w:p>
          <w:p w:rsidR="00674DBE" w:rsidRDefault="00674DBE" w:rsidP="00224ECC">
            <w:pPr>
              <w:pStyle w:val="codeexcerpt"/>
            </w:pPr>
          </w:p>
          <w:p w:rsidR="00674DBE" w:rsidRDefault="00674DBE" w:rsidP="00224ECC">
            <w:pPr>
              <w:pStyle w:val="codeexcerpt"/>
              <w:ind w:left="1440"/>
            </w:pPr>
            <w:r>
              <w:t>SendReturn_</w:t>
            </w:r>
            <w:proofErr w:type="gramStart"/>
            <w:r w:rsidR="00D92066">
              <w:t>priv</w:t>
            </w:r>
            <w:r>
              <w:t>(</w:t>
            </w:r>
            <w:proofErr w:type="gramEnd"/>
            <w:r>
              <w:t>);</w:t>
            </w:r>
          </w:p>
          <w:p w:rsidR="00674DBE" w:rsidRDefault="00674DBE" w:rsidP="00224ECC">
            <w:pPr>
              <w:pStyle w:val="codeexcerpt"/>
            </w:pPr>
            <w:r>
              <w:t>}</w:t>
            </w:r>
          </w:p>
          <w:p w:rsidR="00674DBE" w:rsidRDefault="00674DBE" w:rsidP="00224ECC">
            <w:pPr>
              <w:pStyle w:val="codeexcerpt"/>
            </w:pPr>
            <w:r>
              <w:t>break;</w:t>
            </w:r>
          </w:p>
          <w:p w:rsidR="00674DBE" w:rsidRDefault="00674DBE" w:rsidP="00224ECC">
            <w:pPr>
              <w:pStyle w:val="codeexcerpt"/>
            </w:pPr>
            <w:r>
              <w:t>default:</w:t>
            </w:r>
          </w:p>
          <w:p w:rsidR="00674DBE" w:rsidRDefault="00674DBE" w:rsidP="00224ECC">
            <w:pPr>
              <w:pStyle w:val="codeexcerpt"/>
            </w:pPr>
            <w:r>
              <w:tab/>
            </w:r>
            <w:proofErr w:type="gramStart"/>
            <w:r>
              <w:t>assert(</w:t>
            </w:r>
            <w:proofErr w:type="gramEnd"/>
            <w:r>
              <w:t>0);</w:t>
            </w:r>
          </w:p>
          <w:p w:rsidR="00674DBE" w:rsidRDefault="00674DBE" w:rsidP="00224ECC">
            <w:pPr>
              <w:pStyle w:val="codeexcerpt"/>
            </w:pPr>
            <w:r>
              <w:t>}</w:t>
            </w:r>
          </w:p>
          <w:p w:rsidR="00674DBE" w:rsidRDefault="00674DBE" w:rsidP="00224ECC">
            <w:pPr>
              <w:pStyle w:val="codeexcerpt"/>
              <w:ind w:left="0"/>
            </w:pPr>
            <w:r>
              <w:t>}</w:t>
            </w:r>
          </w:p>
          <w:p w:rsidR="00786F5D" w:rsidRDefault="00786F5D" w:rsidP="00786F5D">
            <w:pPr>
              <w:pStyle w:val="codeexcerpt"/>
              <w:keepNext/>
            </w:pPr>
          </w:p>
        </w:tc>
      </w:tr>
    </w:tbl>
    <w:p w:rsidR="00786F5D" w:rsidRDefault="00786F5D" w:rsidP="00786F5D">
      <w:pPr>
        <w:pStyle w:val="Caption"/>
      </w:pPr>
      <w:r>
        <w:t xml:space="preserve">Example </w:t>
      </w:r>
      <w:r w:rsidR="001D47FE">
        <w:fldChar w:fldCharType="begin"/>
      </w:r>
      <w:r w:rsidR="001D47FE">
        <w:instrText xml:space="preserve"> SEQ Example \* ARABIC </w:instrText>
      </w:r>
      <w:r w:rsidR="001D47FE">
        <w:fldChar w:fldCharType="separate"/>
      </w:r>
      <w:r w:rsidR="00CE2D03">
        <w:rPr>
          <w:noProof/>
        </w:rPr>
        <w:t>10</w:t>
      </w:r>
      <w:r w:rsidR="001D47FE">
        <w:rPr>
          <w:noProof/>
        </w:rPr>
        <w:fldChar w:fldCharType="end"/>
      </w:r>
      <w:r w:rsidR="00223151">
        <w:t xml:space="preserve"> -</w:t>
      </w:r>
      <w:r>
        <w:t xml:space="preserve"> </w:t>
      </w:r>
      <w:r w:rsidR="00223151">
        <w:t>Private</w:t>
      </w:r>
      <w:r>
        <w:t xml:space="preserve"> Variable Read </w:t>
      </w:r>
      <w:r w:rsidR="00305FD0">
        <w:t>and Write</w:t>
      </w:r>
    </w:p>
    <w:p w:rsidR="00786F5D" w:rsidRDefault="00786F5D" w:rsidP="00FE725E">
      <w:pPr>
        <w:pStyle w:val="codeexcerpt"/>
        <w:ind w:left="1440"/>
      </w:pPr>
    </w:p>
    <w:p w:rsidR="00D302BD" w:rsidRDefault="00D302BD" w:rsidP="00D302BD">
      <w:pPr>
        <w:pStyle w:val="Heading4"/>
      </w:pPr>
      <w:r>
        <w:t>Shared Variable Access</w:t>
      </w:r>
    </w:p>
    <w:p w:rsidR="00D302BD" w:rsidRDefault="00AF66C0" w:rsidP="00AF66C0">
      <w:pPr>
        <w:pStyle w:val="AppendixDInst"/>
      </w:pPr>
      <w:r>
        <w:t xml:space="preserve">Shared variables can be scalar, memory or queue.  The </w:t>
      </w:r>
      <w:r w:rsidR="0002708A">
        <w:t>HTL</w:t>
      </w:r>
      <w:r>
        <w:t xml:space="preserve"> application generates macros for each of these.</w:t>
      </w:r>
    </w:p>
    <w:p w:rsidR="00AF66C0" w:rsidRPr="00AE6CAE" w:rsidRDefault="00AF66C0" w:rsidP="00783695">
      <w:pPr>
        <w:pStyle w:val="Heading5"/>
      </w:pPr>
      <w:r w:rsidRPr="00AE6CAE">
        <w:t>Shared Scalar Variables:</w:t>
      </w:r>
    </w:p>
    <w:p w:rsidR="00AE6CAE" w:rsidRDefault="00AE6CAE" w:rsidP="00AE6CAE">
      <w:pPr>
        <w:pStyle w:val="BodyText"/>
      </w:pPr>
      <w:r>
        <w:t xml:space="preserve">The </w:t>
      </w:r>
      <w:r>
        <w:rPr>
          <w:i/>
        </w:rPr>
        <w:t>S</w:t>
      </w:r>
      <w:r w:rsidRPr="005A59BC">
        <w:rPr>
          <w:i/>
        </w:rPr>
        <w:t>_name</w:t>
      </w:r>
      <w:r>
        <w:t xml:space="preserve"> macro is used to access shared scalar and arrays of scalar variables.  The type of the accessed data may be a simple type, a structure or a union.</w:t>
      </w:r>
    </w:p>
    <w:p w:rsidR="00AE6CAE" w:rsidRDefault="00AE6CAE" w:rsidP="00AE6CAE">
      <w:pPr>
        <w:pStyle w:val="BodyText"/>
      </w:pPr>
      <w:r>
        <w:t>Shared variable read:</w:t>
      </w:r>
    </w:p>
    <w:p w:rsidR="00AE6CAE" w:rsidRDefault="00AE6CAE" w:rsidP="00AE6CAE">
      <w:pPr>
        <w:pStyle w:val="codeexcerpt"/>
        <w:ind w:left="1440"/>
      </w:pPr>
      <w:r>
        <w:t>data = S_</w:t>
      </w:r>
      <w:proofErr w:type="gramStart"/>
      <w:r w:rsidRPr="006E56EF">
        <w:rPr>
          <w:i/>
        </w:rPr>
        <w:t>name</w:t>
      </w:r>
      <w:r>
        <w:t>{ [</w:t>
      </w:r>
      <w:proofErr w:type="gramEnd"/>
      <w:r w:rsidR="007066E8">
        <w:t>var</w:t>
      </w:r>
      <w:r>
        <w:t>idx1] { [</w:t>
      </w:r>
      <w:r w:rsidR="007066E8">
        <w:t>var</w:t>
      </w:r>
      <w:r>
        <w:t>idx2] }}</w:t>
      </w:r>
    </w:p>
    <w:p w:rsidR="00AE6CAE" w:rsidRDefault="00AE6CAE" w:rsidP="00AE6CAE">
      <w:pPr>
        <w:pStyle w:val="BodyText"/>
      </w:pPr>
      <w:r>
        <w:t>Shared variable write:</w:t>
      </w:r>
    </w:p>
    <w:p w:rsidR="00AE6CAE" w:rsidRDefault="00AE6CAE" w:rsidP="00AE6CAE">
      <w:pPr>
        <w:pStyle w:val="codeexcerpt"/>
        <w:ind w:left="1440"/>
      </w:pPr>
      <w:r>
        <w:t>S_</w:t>
      </w:r>
      <w:proofErr w:type="gramStart"/>
      <w:r w:rsidRPr="006E56EF">
        <w:rPr>
          <w:i/>
        </w:rPr>
        <w:t>name</w:t>
      </w:r>
      <w:r>
        <w:t>{ [</w:t>
      </w:r>
      <w:proofErr w:type="gramEnd"/>
      <w:r w:rsidR="007066E8">
        <w:t>var</w:t>
      </w:r>
      <w:r>
        <w:t>idx1] { [</w:t>
      </w:r>
      <w:r w:rsidR="007066E8">
        <w:t>var</w:t>
      </w:r>
      <w:r>
        <w:t>idx2] }} = data</w:t>
      </w:r>
    </w:p>
    <w:p w:rsidR="00AE6CAE" w:rsidRDefault="00AE6CAE" w:rsidP="00AE6CAE">
      <w:pPr>
        <w:pStyle w:val="BodyText"/>
      </w:pPr>
      <w:r>
        <w:lastRenderedPageBreak/>
        <w:t xml:space="preserve">Registered shared variables can be read using the </w:t>
      </w:r>
      <w:r>
        <w:rPr>
          <w:i/>
        </w:rPr>
        <w:t>SR_n</w:t>
      </w:r>
      <w:r w:rsidRPr="00CF6202">
        <w:rPr>
          <w:i/>
        </w:rPr>
        <w:t>a</w:t>
      </w:r>
      <w:r>
        <w:rPr>
          <w:i/>
        </w:rPr>
        <w:t>m</w:t>
      </w:r>
      <w:r w:rsidRPr="00CF6202">
        <w:rPr>
          <w:i/>
        </w:rPr>
        <w:t>e</w:t>
      </w:r>
      <w:r>
        <w:rPr>
          <w:i/>
        </w:rPr>
        <w:t xml:space="preserve"> </w:t>
      </w:r>
      <w:r w:rsidR="0000089A">
        <w:t>versions of the macros</w:t>
      </w:r>
      <w:r>
        <w:t xml:space="preserve">.  Registered versions </w:t>
      </w:r>
      <w:r w:rsidR="002A7819">
        <w:t>cannot</w:t>
      </w:r>
      <w:r>
        <w:t xml:space="preserve"> be written.  The registered versions are used similarly to the non-registered versions described above.</w:t>
      </w:r>
    </w:p>
    <w:p w:rsidR="00AE6CAE" w:rsidRDefault="00AE6CAE" w:rsidP="00AE6CAE">
      <w:pPr>
        <w:pStyle w:val="BodyText"/>
      </w:pPr>
      <w:r>
        <w:t>Registered shared variable read:</w:t>
      </w:r>
    </w:p>
    <w:p w:rsidR="00AE6CAE" w:rsidRDefault="00AE6CAE" w:rsidP="00AE6CAE">
      <w:pPr>
        <w:pStyle w:val="codeexcerpt"/>
        <w:ind w:left="1440"/>
      </w:pPr>
      <w:r>
        <w:t>data = SR_</w:t>
      </w:r>
      <w:proofErr w:type="gramStart"/>
      <w:r w:rsidRPr="006E56EF">
        <w:rPr>
          <w:i/>
        </w:rPr>
        <w:t>name</w:t>
      </w:r>
      <w:r>
        <w:t>{ [</w:t>
      </w:r>
      <w:proofErr w:type="gramEnd"/>
      <w:r w:rsidR="007066E8">
        <w:t>var</w:t>
      </w:r>
      <w:r>
        <w:t>idx1] { [</w:t>
      </w:r>
      <w:r w:rsidR="007066E8">
        <w:t>var</w:t>
      </w:r>
      <w:r>
        <w:t>idx2] }}</w:t>
      </w:r>
    </w:p>
    <w:p w:rsidR="0000089A" w:rsidRDefault="00783695" w:rsidP="00783695">
      <w:pPr>
        <w:pStyle w:val="Heading5"/>
      </w:pPr>
      <w:r>
        <w:t>Shared Memory Variable</w:t>
      </w:r>
    </w:p>
    <w:p w:rsidR="00AE6CAE" w:rsidRPr="00AE6CAE" w:rsidRDefault="00AE6CAE" w:rsidP="00AF66C0">
      <w:pPr>
        <w:pStyle w:val="AppendixDInst"/>
        <w:rPr>
          <w:b/>
        </w:rPr>
      </w:pPr>
      <w:r w:rsidRPr="00AE6CAE">
        <w:rPr>
          <w:b/>
        </w:rPr>
        <w:t>Shared Memory Variabl</w:t>
      </w:r>
      <w:r w:rsidR="00892C75">
        <w:rPr>
          <w:b/>
        </w:rPr>
        <w:t>e Read</w:t>
      </w:r>
      <w:r w:rsidRPr="00AE6CAE">
        <w:rPr>
          <w:b/>
        </w:rPr>
        <w:t>:</w:t>
      </w:r>
    </w:p>
    <w:p w:rsidR="00AE6CAE" w:rsidRDefault="0000089A" w:rsidP="00AF66C0">
      <w:pPr>
        <w:pStyle w:val="AppendixDInst"/>
      </w:pPr>
      <w:r>
        <w:t>Two steps are required to read</w:t>
      </w:r>
      <w:r w:rsidR="005B4066">
        <w:t xml:space="preserve"> a shared memory variable.</w:t>
      </w:r>
      <w:r>
        <w:t xml:space="preserve">  The first step is to specify the address of the memory to be read</w:t>
      </w:r>
      <w:r w:rsidR="005B4066">
        <w:t xml:space="preserve"> and the second step is to access the memory to obtain the data value.  </w:t>
      </w:r>
    </w:p>
    <w:p w:rsidR="008D5695" w:rsidRDefault="005C42EF" w:rsidP="00AF66C0">
      <w:pPr>
        <w:pStyle w:val="AppendixDInst"/>
      </w:pPr>
      <w:proofErr w:type="gramStart"/>
      <w:r>
        <w:t xml:space="preserve">The </w:t>
      </w:r>
      <w:r w:rsidR="008E6A8D">
        <w:t>.</w:t>
      </w:r>
      <w:r w:rsidRPr="008E6A8D">
        <w:rPr>
          <w:i/>
        </w:rPr>
        <w:t>read</w:t>
      </w:r>
      <w:proofErr w:type="gramEnd"/>
      <w:r w:rsidRPr="008E6A8D">
        <w:rPr>
          <w:i/>
        </w:rPr>
        <w:t>_addr( )</w:t>
      </w:r>
      <w:r>
        <w:t xml:space="preserve"> method is used to specify the address of the memory</w:t>
      </w:r>
      <w:r w:rsidR="008E6A8D">
        <w:t xml:space="preserve"> and the .</w:t>
      </w:r>
      <w:r w:rsidR="008E6A8D" w:rsidRPr="008E6A8D">
        <w:rPr>
          <w:i/>
        </w:rPr>
        <w:t>read_mem( )</w:t>
      </w:r>
      <w:r w:rsidR="008E6A8D">
        <w:t xml:space="preserve"> method is used to access the read data.  The two steps can be separated within the instruction.  </w:t>
      </w:r>
      <w:proofErr w:type="gramStart"/>
      <w:r w:rsidR="008E6A8D">
        <w:t xml:space="preserve">The </w:t>
      </w:r>
      <w:r w:rsidR="008E6A8D" w:rsidRPr="008D5695">
        <w:rPr>
          <w:i/>
        </w:rPr>
        <w:t>.read</w:t>
      </w:r>
      <w:proofErr w:type="gramEnd"/>
      <w:r w:rsidR="008E6A8D" w:rsidRPr="008D5695">
        <w:rPr>
          <w:i/>
        </w:rPr>
        <w:t>_addr</w:t>
      </w:r>
      <w:r w:rsidR="008D5695">
        <w:rPr>
          <w:i/>
        </w:rPr>
        <w:t>( )</w:t>
      </w:r>
      <w:r w:rsidR="008E6A8D">
        <w:t xml:space="preserve"> call can be made out of a</w:t>
      </w:r>
      <w:r w:rsidR="008D5695">
        <w:t xml:space="preserve"> conditional statement and the </w:t>
      </w:r>
      <w:r w:rsidR="008E6A8D" w:rsidRPr="008D5695">
        <w:rPr>
          <w:i/>
        </w:rPr>
        <w:t>.read_mem( )</w:t>
      </w:r>
      <w:r w:rsidR="008E6A8D">
        <w:t xml:space="preserve"> method can optionally </w:t>
      </w:r>
      <w:r w:rsidR="008D5695">
        <w:t xml:space="preserve">be </w:t>
      </w:r>
      <w:r w:rsidR="008E6A8D">
        <w:t>called based on co</w:t>
      </w:r>
      <w:r w:rsidR="00DF349A">
        <w:t>nditional instruction execution.  This approach is frequently advantageous from a logic timing perspective.  A simple example i</w:t>
      </w:r>
      <w:r w:rsidR="0000049F">
        <w:t xml:space="preserve">s shown in </w:t>
      </w:r>
      <w:r w:rsidR="00B21F81">
        <w:fldChar w:fldCharType="begin"/>
      </w:r>
      <w:r w:rsidR="0000049F">
        <w:instrText xml:space="preserve"> REF _Ref362762583 \h </w:instrText>
      </w:r>
      <w:r w:rsidR="00B21F81">
        <w:fldChar w:fldCharType="separate"/>
      </w:r>
      <w:r w:rsidR="00CE2D03">
        <w:t xml:space="preserve">Example </w:t>
      </w:r>
      <w:r w:rsidR="00CE2D03">
        <w:rPr>
          <w:noProof/>
        </w:rPr>
        <w:t>11</w:t>
      </w:r>
      <w:r w:rsidR="00B21F81">
        <w:fldChar w:fldCharType="end"/>
      </w:r>
      <w:r w:rsidR="0000049F">
        <w:t>.</w:t>
      </w:r>
    </w:p>
    <w:tbl>
      <w:tblPr>
        <w:tblStyle w:val="TableGrid"/>
        <w:tblW w:w="0" w:type="auto"/>
        <w:tblInd w:w="720" w:type="dxa"/>
        <w:tblLook w:val="04A0" w:firstRow="1" w:lastRow="0" w:firstColumn="1" w:lastColumn="0" w:noHBand="0" w:noVBand="1"/>
      </w:tblPr>
      <w:tblGrid>
        <w:gridCol w:w="7910"/>
      </w:tblGrid>
      <w:tr w:rsidR="002A44EC" w:rsidTr="0000049F">
        <w:trPr>
          <w:cantSplit/>
        </w:trPr>
        <w:tc>
          <w:tcPr>
            <w:tcW w:w="8856" w:type="dxa"/>
          </w:tcPr>
          <w:p w:rsidR="0088678A" w:rsidRDefault="0088678A" w:rsidP="00C97542">
            <w:pPr>
              <w:pStyle w:val="Code0"/>
              <w:keepNext/>
              <w:ind w:left="0"/>
            </w:pPr>
          </w:p>
          <w:p w:rsidR="00C97542" w:rsidRDefault="00C97542" w:rsidP="00C97542">
            <w:pPr>
              <w:pStyle w:val="Code0"/>
              <w:keepNext/>
              <w:ind w:left="0"/>
            </w:pPr>
            <w:r>
              <w:t>void</w:t>
            </w:r>
          </w:p>
          <w:p w:rsidR="00C97542" w:rsidRDefault="00C97542" w:rsidP="00C97542">
            <w:pPr>
              <w:pStyle w:val="Code0"/>
              <w:keepNext/>
              <w:ind w:left="0"/>
            </w:pPr>
            <w:proofErr w:type="gramStart"/>
            <w:r>
              <w:t>C</w:t>
            </w:r>
            <w:r w:rsidR="00EC677F">
              <w:t>Pers</w:t>
            </w:r>
            <w:r w:rsidR="00C36E40">
              <w:t>Srd</w:t>
            </w:r>
            <w:r>
              <w:t>::</w:t>
            </w:r>
            <w:proofErr w:type="gramEnd"/>
            <w:r w:rsidR="00EC677F">
              <w:t>Pers</w:t>
            </w:r>
            <w:r w:rsidR="00C36E40">
              <w:t>Srd</w:t>
            </w:r>
            <w:r>
              <w:t>()</w:t>
            </w:r>
          </w:p>
          <w:p w:rsidR="00C97542" w:rsidRDefault="00C97542" w:rsidP="00C97542">
            <w:pPr>
              <w:pStyle w:val="Code0"/>
              <w:keepNext/>
              <w:ind w:left="0"/>
            </w:pPr>
            <w:r>
              <w:t>{</w:t>
            </w:r>
          </w:p>
          <w:p w:rsidR="00432CAA" w:rsidRDefault="00432CAA" w:rsidP="0000049F">
            <w:pPr>
              <w:pStyle w:val="codeexcerpt"/>
              <w:keepNext/>
            </w:pPr>
            <w:r>
              <w:t>//Set up shared memory read address</w:t>
            </w:r>
          </w:p>
          <w:p w:rsidR="0000049F" w:rsidRDefault="0000049F" w:rsidP="0000049F">
            <w:pPr>
              <w:pStyle w:val="codeexcerpt"/>
              <w:keepNext/>
            </w:pPr>
            <w:r>
              <w:t>S_ptr1.read_addr(PR_htId);</w:t>
            </w:r>
          </w:p>
          <w:p w:rsidR="0000049F" w:rsidRDefault="0000049F" w:rsidP="0000049F">
            <w:pPr>
              <w:pStyle w:val="codeexcerpt"/>
              <w:keepNext/>
            </w:pPr>
            <w:r>
              <w:t>S_prt2.read_addr(PR_htId);</w:t>
            </w:r>
          </w:p>
          <w:p w:rsidR="0000049F" w:rsidRDefault="0000049F" w:rsidP="0000049F">
            <w:pPr>
              <w:pStyle w:val="codeexcerpt"/>
              <w:keepNext/>
            </w:pPr>
            <w:r>
              <w:t>if (PR_</w:t>
            </w:r>
            <w:proofErr w:type="gramStart"/>
            <w:r>
              <w:t>htValid){</w:t>
            </w:r>
            <w:proofErr w:type="gramEnd"/>
          </w:p>
          <w:p w:rsidR="0000049F" w:rsidRDefault="0000049F" w:rsidP="0000049F">
            <w:pPr>
              <w:pStyle w:val="codeexcerpt"/>
              <w:keepNext/>
              <w:ind w:left="1440"/>
            </w:pPr>
            <w:r>
              <w:t>switch (PR_</w:t>
            </w:r>
            <w:proofErr w:type="gramStart"/>
            <w:r>
              <w:t>HtInst){</w:t>
            </w:r>
            <w:proofErr w:type="gramEnd"/>
          </w:p>
          <w:p w:rsidR="0000049F" w:rsidRDefault="0000049F" w:rsidP="0000049F">
            <w:pPr>
              <w:pStyle w:val="codeexcerpt"/>
              <w:keepNext/>
              <w:ind w:left="1440"/>
            </w:pPr>
            <w:r>
              <w:t>case INST1: {</w:t>
            </w:r>
          </w:p>
          <w:p w:rsidR="0000049F" w:rsidRDefault="0000049F" w:rsidP="0000049F">
            <w:pPr>
              <w:pStyle w:val="codeexcerpt"/>
              <w:keepNext/>
              <w:ind w:left="2160"/>
            </w:pPr>
            <w:r>
              <w:t>/</w:t>
            </w:r>
            <w:proofErr w:type="gramStart"/>
            <w:r>
              <w:t>/  Instruction</w:t>
            </w:r>
            <w:proofErr w:type="gramEnd"/>
            <w:r>
              <w:t xml:space="preserve"> 1 functionality</w:t>
            </w:r>
          </w:p>
          <w:p w:rsidR="0000049F" w:rsidRDefault="0000049F" w:rsidP="0000049F">
            <w:pPr>
              <w:pStyle w:val="codeexcerpt"/>
              <w:keepNext/>
              <w:ind w:left="2160"/>
            </w:pPr>
            <w:r>
              <w:t>HtContinue(INST2);</w:t>
            </w:r>
          </w:p>
          <w:p w:rsidR="0000049F" w:rsidRDefault="0000049F" w:rsidP="0000049F">
            <w:pPr>
              <w:pStyle w:val="codeexcerpt"/>
              <w:keepNext/>
              <w:ind w:left="1440"/>
            </w:pPr>
            <w:r>
              <w:t>}</w:t>
            </w:r>
          </w:p>
          <w:p w:rsidR="0000049F" w:rsidRDefault="0000049F" w:rsidP="0000049F">
            <w:pPr>
              <w:pStyle w:val="codeexcerpt"/>
              <w:keepNext/>
              <w:ind w:left="1440"/>
            </w:pPr>
            <w:r>
              <w:t>break;</w:t>
            </w:r>
          </w:p>
          <w:p w:rsidR="0000049F" w:rsidRDefault="0000049F" w:rsidP="0000049F">
            <w:pPr>
              <w:pStyle w:val="codeexcerpt"/>
              <w:keepNext/>
              <w:ind w:left="1440"/>
            </w:pPr>
            <w:r>
              <w:t>case INST2: {</w:t>
            </w:r>
          </w:p>
          <w:p w:rsidR="0000049F" w:rsidRDefault="0000049F" w:rsidP="0000049F">
            <w:pPr>
              <w:pStyle w:val="codeexcerpt"/>
              <w:keepNext/>
              <w:ind w:left="2160"/>
            </w:pPr>
            <w:r>
              <w:t>/</w:t>
            </w:r>
            <w:proofErr w:type="gramStart"/>
            <w:r>
              <w:t>/  Instruction</w:t>
            </w:r>
            <w:proofErr w:type="gramEnd"/>
            <w:r>
              <w:t xml:space="preserve"> 2 functionality</w:t>
            </w:r>
          </w:p>
          <w:p w:rsidR="0000049F" w:rsidRDefault="0000049F" w:rsidP="0000049F">
            <w:pPr>
              <w:pStyle w:val="codeexcerpt"/>
              <w:keepNext/>
              <w:ind w:left="2160"/>
            </w:pPr>
            <w:r>
              <w:t>HtContinue(INST3);</w:t>
            </w:r>
          </w:p>
          <w:p w:rsidR="0000049F" w:rsidRDefault="0000049F" w:rsidP="0000049F">
            <w:pPr>
              <w:pStyle w:val="codeexcerpt"/>
              <w:keepNext/>
              <w:ind w:left="1440"/>
            </w:pPr>
            <w:r>
              <w:t>}</w:t>
            </w:r>
          </w:p>
          <w:p w:rsidR="0000049F" w:rsidRDefault="0000049F" w:rsidP="0000049F">
            <w:pPr>
              <w:pStyle w:val="codeexcerpt"/>
              <w:keepNext/>
              <w:ind w:left="1440"/>
            </w:pPr>
            <w:r>
              <w:t>break;</w:t>
            </w:r>
          </w:p>
          <w:p w:rsidR="0000049F" w:rsidRDefault="0000049F" w:rsidP="0000049F">
            <w:pPr>
              <w:pStyle w:val="codeexcerpt"/>
              <w:keepNext/>
              <w:ind w:left="1440"/>
            </w:pPr>
            <w:r>
              <w:t>case INST3: {</w:t>
            </w:r>
          </w:p>
          <w:p w:rsidR="00432CAA" w:rsidRDefault="00432CAA" w:rsidP="0000049F">
            <w:pPr>
              <w:pStyle w:val="codeexcerpt"/>
              <w:keepNext/>
              <w:ind w:left="2160"/>
            </w:pPr>
            <w:r>
              <w:t xml:space="preserve">//Perform read </w:t>
            </w:r>
          </w:p>
          <w:p w:rsidR="0000049F" w:rsidRDefault="0000049F" w:rsidP="0000049F">
            <w:pPr>
              <w:pStyle w:val="codeexcerpt"/>
              <w:keepNext/>
              <w:ind w:left="2160"/>
            </w:pPr>
            <w:r>
              <w:t>P_result = S_ptr1.read_</w:t>
            </w:r>
            <w:proofErr w:type="gramStart"/>
            <w:r>
              <w:t>mem(</w:t>
            </w:r>
            <w:proofErr w:type="gramEnd"/>
            <w:r>
              <w:t>) + S_ptr2.read</w:t>
            </w:r>
            <w:r w:rsidR="00635F6D">
              <w:t>_</w:t>
            </w:r>
            <w:r>
              <w:t>mem();</w:t>
            </w:r>
          </w:p>
          <w:p w:rsidR="0000049F" w:rsidRDefault="0000049F" w:rsidP="0000049F">
            <w:pPr>
              <w:pStyle w:val="codeexcerpt"/>
              <w:keepNext/>
              <w:ind w:left="2160"/>
            </w:pPr>
            <w:r>
              <w:t>HTContinue(INST4)</w:t>
            </w:r>
          </w:p>
          <w:p w:rsidR="0000049F" w:rsidRDefault="0000049F" w:rsidP="0000049F">
            <w:pPr>
              <w:pStyle w:val="codeexcerpt"/>
              <w:keepNext/>
              <w:ind w:left="1440"/>
            </w:pPr>
            <w:r>
              <w:t>}</w:t>
            </w:r>
          </w:p>
          <w:p w:rsidR="0000049F" w:rsidRDefault="0000049F" w:rsidP="0000049F">
            <w:pPr>
              <w:pStyle w:val="codeexcerpt"/>
              <w:keepNext/>
              <w:ind w:left="1440"/>
            </w:pPr>
            <w:r>
              <w:t>case INST4: {</w:t>
            </w:r>
          </w:p>
          <w:p w:rsidR="0000049F" w:rsidRDefault="0000049F" w:rsidP="0000049F">
            <w:pPr>
              <w:pStyle w:val="codeexcerpt"/>
              <w:keepNext/>
              <w:ind w:left="1440"/>
            </w:pPr>
            <w:r>
              <w:t>/</w:t>
            </w:r>
            <w:proofErr w:type="gramStart"/>
            <w:r>
              <w:t xml:space="preserve">/  </w:t>
            </w:r>
            <w:r w:rsidR="00432CAA">
              <w:t>Instruction</w:t>
            </w:r>
            <w:proofErr w:type="gramEnd"/>
            <w:r w:rsidR="00432CAA">
              <w:t xml:space="preserve"> 4 functionality</w:t>
            </w:r>
          </w:p>
          <w:p w:rsidR="0000049F" w:rsidRDefault="0000049F" w:rsidP="0000049F">
            <w:pPr>
              <w:pStyle w:val="codeexcerpt"/>
              <w:keepNext/>
              <w:ind w:left="1440"/>
            </w:pPr>
            <w:r>
              <w:t>break;</w:t>
            </w:r>
          </w:p>
          <w:p w:rsidR="0000049F" w:rsidRDefault="0000049F" w:rsidP="0000049F">
            <w:pPr>
              <w:pStyle w:val="codeexcerpt"/>
              <w:keepNext/>
              <w:ind w:left="1440"/>
            </w:pPr>
            <w:r>
              <w:t>}</w:t>
            </w:r>
          </w:p>
          <w:p w:rsidR="00C97542" w:rsidRDefault="00432CAA" w:rsidP="00432CAA">
            <w:pPr>
              <w:pStyle w:val="codeexcerpt"/>
              <w:keepNext/>
            </w:pPr>
            <w:r>
              <w:t>. . .</w:t>
            </w:r>
          </w:p>
          <w:p w:rsidR="0000049F" w:rsidRDefault="0000049F" w:rsidP="0000049F">
            <w:pPr>
              <w:pStyle w:val="codeexcerpt"/>
              <w:keepNext/>
            </w:pPr>
          </w:p>
        </w:tc>
      </w:tr>
    </w:tbl>
    <w:p w:rsidR="00B832C3" w:rsidRDefault="0000049F" w:rsidP="009E5C75">
      <w:pPr>
        <w:pStyle w:val="Caption"/>
      </w:pPr>
      <w:bookmarkStart w:id="303" w:name="_Ref362762583"/>
      <w:r>
        <w:t xml:space="preserve">Example </w:t>
      </w:r>
      <w:r w:rsidR="001D47FE">
        <w:fldChar w:fldCharType="begin"/>
      </w:r>
      <w:r w:rsidR="001D47FE">
        <w:instrText xml:space="preserve"> SEQ Example \* ARABIC </w:instrText>
      </w:r>
      <w:r w:rsidR="001D47FE">
        <w:fldChar w:fldCharType="separate"/>
      </w:r>
      <w:r w:rsidR="00CE2D03">
        <w:rPr>
          <w:noProof/>
        </w:rPr>
        <w:t>11</w:t>
      </w:r>
      <w:r w:rsidR="001D47FE">
        <w:rPr>
          <w:noProof/>
        </w:rPr>
        <w:fldChar w:fldCharType="end"/>
      </w:r>
      <w:bookmarkEnd w:id="303"/>
      <w:r>
        <w:t>- Shared Memory Variable Read</w:t>
      </w:r>
      <w:r w:rsidR="00955957">
        <w:t xml:space="preserve"> with Distributed RAM</w:t>
      </w:r>
    </w:p>
    <w:p w:rsidR="00892C75" w:rsidRDefault="00892C75" w:rsidP="000954D2">
      <w:pPr>
        <w:pStyle w:val="codeexcerpt"/>
      </w:pPr>
    </w:p>
    <w:p w:rsidR="00892C75" w:rsidRDefault="00892C75" w:rsidP="00892C75">
      <w:pPr>
        <w:pStyle w:val="BodyText"/>
      </w:pPr>
      <w:r>
        <w:lastRenderedPageBreak/>
        <w:t xml:space="preserve">Shared memories implemented as block rams must have </w:t>
      </w:r>
      <w:proofErr w:type="gramStart"/>
      <w:r>
        <w:t xml:space="preserve">the </w:t>
      </w:r>
      <w:r w:rsidRPr="00892C75">
        <w:rPr>
          <w:i/>
        </w:rPr>
        <w:t>.read</w:t>
      </w:r>
      <w:proofErr w:type="gramEnd"/>
      <w:r w:rsidRPr="00892C75">
        <w:rPr>
          <w:i/>
        </w:rPr>
        <w:t>_addr()</w:t>
      </w:r>
      <w:r>
        <w:t xml:space="preserve"> method called </w:t>
      </w:r>
      <w:r w:rsidR="00955957">
        <w:t>one</w:t>
      </w:r>
      <w:r>
        <w:t xml:space="preserve"> clock cycle before the </w:t>
      </w:r>
      <w:r w:rsidRPr="00892C75">
        <w:rPr>
          <w:i/>
        </w:rPr>
        <w:t>.read_mem()</w:t>
      </w:r>
      <w:r w:rsidR="00A50E89">
        <w:t xml:space="preserve"> </w:t>
      </w:r>
      <w:r w:rsidR="0000049F">
        <w:t xml:space="preserve">method is called as shown in </w:t>
      </w:r>
      <w:r w:rsidR="00B21F81">
        <w:fldChar w:fldCharType="begin"/>
      </w:r>
      <w:r w:rsidR="0000049F">
        <w:instrText xml:space="preserve"> REF _Ref362762817 \h </w:instrText>
      </w:r>
      <w:r w:rsidR="00B21F81">
        <w:fldChar w:fldCharType="separate"/>
      </w:r>
      <w:r w:rsidR="00CE2D03">
        <w:t xml:space="preserve">Example </w:t>
      </w:r>
      <w:r w:rsidR="00CE2D03">
        <w:rPr>
          <w:noProof/>
        </w:rPr>
        <w:t>12</w:t>
      </w:r>
      <w:r w:rsidR="00B21F81">
        <w:fldChar w:fldCharType="end"/>
      </w:r>
      <w:r w:rsidR="0000049F">
        <w:t>.</w:t>
      </w:r>
      <w:r w:rsidR="00D0342E">
        <w:t xml:space="preserve">  This requires a multi-stage instruction.  Refer to Section </w:t>
      </w:r>
      <w:r w:rsidR="00B21F81">
        <w:fldChar w:fldCharType="begin"/>
      </w:r>
      <w:r w:rsidR="002A7819">
        <w:instrText xml:space="preserve"> REF _Ref363142848 \r \h </w:instrText>
      </w:r>
      <w:r w:rsidR="00B21F81">
        <w:fldChar w:fldCharType="separate"/>
      </w:r>
      <w:r w:rsidR="00CE2D03">
        <w:t>5.4.4</w:t>
      </w:r>
      <w:r w:rsidR="00B21F81">
        <w:fldChar w:fldCharType="end"/>
      </w:r>
      <w:r w:rsidR="002A7819">
        <w:t xml:space="preserve"> </w:t>
      </w:r>
      <w:r w:rsidR="00D0342E">
        <w:t>for more information on multi-stage design.</w:t>
      </w:r>
    </w:p>
    <w:tbl>
      <w:tblPr>
        <w:tblStyle w:val="TableGrid"/>
        <w:tblW w:w="0" w:type="auto"/>
        <w:tblInd w:w="720" w:type="dxa"/>
        <w:tblLook w:val="04A0" w:firstRow="1" w:lastRow="0" w:firstColumn="1" w:lastColumn="0" w:noHBand="0" w:noVBand="1"/>
      </w:tblPr>
      <w:tblGrid>
        <w:gridCol w:w="7910"/>
      </w:tblGrid>
      <w:tr w:rsidR="0000049F" w:rsidTr="0000049F">
        <w:trPr>
          <w:cantSplit/>
        </w:trPr>
        <w:tc>
          <w:tcPr>
            <w:tcW w:w="8856" w:type="dxa"/>
          </w:tcPr>
          <w:p w:rsidR="0088678A" w:rsidRDefault="0088678A" w:rsidP="00C97542">
            <w:pPr>
              <w:pStyle w:val="Code0"/>
              <w:keepNext/>
              <w:ind w:left="0"/>
            </w:pPr>
          </w:p>
          <w:p w:rsidR="003435E4" w:rsidRDefault="003435E4" w:rsidP="003435E4">
            <w:pPr>
              <w:pStyle w:val="Code0"/>
              <w:keepNext/>
              <w:ind w:left="0"/>
            </w:pPr>
            <w:r>
              <w:t>void</w:t>
            </w:r>
          </w:p>
          <w:p w:rsidR="003435E4" w:rsidRDefault="003435E4" w:rsidP="003435E4">
            <w:pPr>
              <w:pStyle w:val="Code0"/>
              <w:keepNext/>
              <w:ind w:left="0"/>
            </w:pPr>
            <w:proofErr w:type="gramStart"/>
            <w:r>
              <w:t>C</w:t>
            </w:r>
            <w:r w:rsidR="00EC677F">
              <w:t>Pers</w:t>
            </w:r>
            <w:r>
              <w:t>Smrd::</w:t>
            </w:r>
            <w:proofErr w:type="gramEnd"/>
            <w:r w:rsidR="00EC677F">
              <w:t>Pers</w:t>
            </w:r>
            <w:r>
              <w:t>Smrd()</w:t>
            </w:r>
          </w:p>
          <w:p w:rsidR="003435E4" w:rsidRDefault="003435E4" w:rsidP="003435E4">
            <w:pPr>
              <w:pStyle w:val="Code0"/>
              <w:keepNext/>
              <w:ind w:left="0"/>
            </w:pPr>
            <w:r>
              <w:t>{</w:t>
            </w:r>
          </w:p>
          <w:p w:rsidR="003435E4" w:rsidRDefault="003435E4" w:rsidP="003435E4">
            <w:pPr>
              <w:pStyle w:val="codeexcerpt"/>
              <w:keepNext/>
            </w:pPr>
            <w:r>
              <w:t>if (PR1_</w:t>
            </w:r>
            <w:proofErr w:type="gramStart"/>
            <w:r>
              <w:t>htValid){</w:t>
            </w:r>
            <w:proofErr w:type="gramEnd"/>
          </w:p>
          <w:p w:rsidR="003435E4" w:rsidRDefault="003435E4" w:rsidP="003435E4">
            <w:pPr>
              <w:pStyle w:val="codeexcerpt"/>
              <w:keepNext/>
              <w:ind w:left="1440"/>
            </w:pPr>
            <w:r>
              <w:t>switch (PR1_</w:t>
            </w:r>
            <w:proofErr w:type="gramStart"/>
            <w:r>
              <w:t>HtInst){</w:t>
            </w:r>
            <w:proofErr w:type="gramEnd"/>
          </w:p>
          <w:p w:rsidR="003435E4" w:rsidRDefault="003435E4" w:rsidP="003435E4">
            <w:pPr>
              <w:pStyle w:val="codeexcerpt"/>
              <w:keepNext/>
              <w:ind w:left="1440"/>
            </w:pPr>
            <w:r>
              <w:t>case INST1: {</w:t>
            </w:r>
          </w:p>
          <w:p w:rsidR="003435E4" w:rsidRDefault="003435E4" w:rsidP="003435E4">
            <w:pPr>
              <w:pStyle w:val="codeexcerpt"/>
              <w:keepNext/>
              <w:ind w:left="2160"/>
            </w:pPr>
            <w:r>
              <w:t>/</w:t>
            </w:r>
            <w:proofErr w:type="gramStart"/>
            <w:r>
              <w:t>/  Instruction</w:t>
            </w:r>
            <w:proofErr w:type="gramEnd"/>
            <w:r>
              <w:t xml:space="preserve"> 1 functionality</w:t>
            </w:r>
          </w:p>
          <w:p w:rsidR="003435E4" w:rsidRDefault="003435E4" w:rsidP="003435E4">
            <w:pPr>
              <w:pStyle w:val="codeexcerpt"/>
              <w:keepNext/>
              <w:ind w:left="1440"/>
            </w:pPr>
            <w:r>
              <w:t>}</w:t>
            </w:r>
          </w:p>
          <w:p w:rsidR="003435E4" w:rsidRDefault="003435E4" w:rsidP="003435E4">
            <w:pPr>
              <w:pStyle w:val="codeexcerpt"/>
              <w:keepNext/>
              <w:ind w:left="1440"/>
            </w:pPr>
            <w:r>
              <w:t>break;</w:t>
            </w:r>
          </w:p>
          <w:p w:rsidR="003435E4" w:rsidRDefault="003435E4" w:rsidP="003435E4">
            <w:pPr>
              <w:pStyle w:val="codeexcerpt"/>
              <w:keepNext/>
              <w:ind w:left="1440"/>
            </w:pPr>
            <w:r>
              <w:t>case INST</w:t>
            </w:r>
            <w:r w:rsidR="009163A6">
              <w:t>2</w:t>
            </w:r>
            <w:r>
              <w:t>: {</w:t>
            </w:r>
          </w:p>
          <w:p w:rsidR="003435E4" w:rsidRDefault="003435E4" w:rsidP="003435E4">
            <w:pPr>
              <w:pStyle w:val="codeexcerpt"/>
              <w:keepNext/>
              <w:ind w:left="2160"/>
            </w:pPr>
            <w:r>
              <w:t>/</w:t>
            </w:r>
            <w:proofErr w:type="gramStart"/>
            <w:r>
              <w:t>/  Instruction</w:t>
            </w:r>
            <w:proofErr w:type="gramEnd"/>
            <w:r>
              <w:t xml:space="preserve"> </w:t>
            </w:r>
            <w:r w:rsidR="009163A6">
              <w:t>2</w:t>
            </w:r>
            <w:r>
              <w:t xml:space="preserve"> functionality</w:t>
            </w:r>
          </w:p>
          <w:p w:rsidR="003435E4" w:rsidRDefault="003435E4" w:rsidP="003435E4">
            <w:pPr>
              <w:pStyle w:val="codeexcerpt"/>
              <w:keepNext/>
              <w:ind w:left="2160"/>
            </w:pPr>
            <w:r>
              <w:t>//Set up read address</w:t>
            </w:r>
          </w:p>
          <w:p w:rsidR="003435E4" w:rsidRDefault="003435E4" w:rsidP="003435E4">
            <w:pPr>
              <w:pStyle w:val="codeexcerpt"/>
              <w:keepNext/>
              <w:ind w:left="2160"/>
            </w:pPr>
            <w:r>
              <w:t>S_ptr1.read_addr(PR1_htId);</w:t>
            </w:r>
          </w:p>
          <w:p w:rsidR="003435E4" w:rsidRDefault="003435E4" w:rsidP="003435E4">
            <w:pPr>
              <w:pStyle w:val="codeexcerpt"/>
              <w:keepNext/>
              <w:ind w:left="2160"/>
            </w:pPr>
            <w:r>
              <w:t>S_prt2.read_addr(PR1_htId);</w:t>
            </w:r>
          </w:p>
          <w:p w:rsidR="003435E4" w:rsidRDefault="003435E4" w:rsidP="003435E4">
            <w:pPr>
              <w:pStyle w:val="codeexcerpt"/>
              <w:keepNext/>
              <w:ind w:left="2160"/>
            </w:pPr>
          </w:p>
          <w:p w:rsidR="003435E4" w:rsidRDefault="003435E4" w:rsidP="003435E4">
            <w:pPr>
              <w:pStyle w:val="codeexcerpt"/>
              <w:keepNext/>
              <w:ind w:left="1440"/>
            </w:pPr>
            <w:r>
              <w:t>}</w:t>
            </w:r>
          </w:p>
          <w:p w:rsidR="003435E4" w:rsidRDefault="003435E4" w:rsidP="003435E4">
            <w:pPr>
              <w:pStyle w:val="codeexcerpt"/>
              <w:keepNext/>
              <w:ind w:left="1440"/>
            </w:pPr>
            <w:r>
              <w:t>break;</w:t>
            </w:r>
          </w:p>
          <w:p w:rsidR="009163A6" w:rsidRDefault="009163A6" w:rsidP="009163A6">
            <w:pPr>
              <w:pStyle w:val="codeexcerpt"/>
              <w:keepNext/>
              <w:ind w:left="1440"/>
            </w:pPr>
            <w:r>
              <w:t>case INST3: {</w:t>
            </w:r>
          </w:p>
          <w:p w:rsidR="009163A6" w:rsidRDefault="009163A6" w:rsidP="009163A6">
            <w:pPr>
              <w:pStyle w:val="codeexcerpt"/>
              <w:keepNext/>
              <w:ind w:left="2160"/>
            </w:pPr>
            <w:r>
              <w:t>/</w:t>
            </w:r>
            <w:proofErr w:type="gramStart"/>
            <w:r>
              <w:t>/  Instruction</w:t>
            </w:r>
            <w:proofErr w:type="gramEnd"/>
            <w:r>
              <w:t xml:space="preserve"> 3 functionality</w:t>
            </w:r>
          </w:p>
          <w:p w:rsidR="009163A6" w:rsidRDefault="009163A6" w:rsidP="009163A6">
            <w:pPr>
              <w:pStyle w:val="codeexcerpt"/>
              <w:keepNext/>
              <w:ind w:left="1440"/>
            </w:pPr>
            <w:r>
              <w:t>}</w:t>
            </w:r>
          </w:p>
          <w:p w:rsidR="009163A6" w:rsidRDefault="009163A6" w:rsidP="009163A6">
            <w:pPr>
              <w:pStyle w:val="codeexcerpt"/>
              <w:keepNext/>
              <w:ind w:left="1440"/>
            </w:pPr>
            <w:r>
              <w:t>break;</w:t>
            </w:r>
          </w:p>
          <w:p w:rsidR="003435E4" w:rsidRDefault="003435E4" w:rsidP="003435E4">
            <w:pPr>
              <w:pStyle w:val="codeexcerpt"/>
              <w:keepNext/>
              <w:ind w:left="1440"/>
            </w:pPr>
            <w:r>
              <w:t>}</w:t>
            </w:r>
          </w:p>
          <w:p w:rsidR="003435E4" w:rsidRDefault="003435E4" w:rsidP="003435E4">
            <w:pPr>
              <w:pStyle w:val="codeexcerpt"/>
              <w:keepNext/>
            </w:pPr>
            <w:r>
              <w:t>}</w:t>
            </w:r>
          </w:p>
          <w:p w:rsidR="003435E4" w:rsidRDefault="003435E4" w:rsidP="003435E4">
            <w:pPr>
              <w:pStyle w:val="codeexcerpt"/>
              <w:keepNext/>
            </w:pPr>
          </w:p>
          <w:p w:rsidR="003435E4" w:rsidRDefault="003435E4" w:rsidP="003435E4">
            <w:pPr>
              <w:pStyle w:val="codeexcerpt"/>
              <w:keepNext/>
            </w:pPr>
            <w:r>
              <w:t>if (PR2_</w:t>
            </w:r>
            <w:proofErr w:type="gramStart"/>
            <w:r>
              <w:t>htValid){</w:t>
            </w:r>
            <w:proofErr w:type="gramEnd"/>
          </w:p>
          <w:p w:rsidR="003435E4" w:rsidRDefault="003435E4" w:rsidP="003435E4">
            <w:pPr>
              <w:pStyle w:val="codeexcerpt"/>
              <w:keepNext/>
              <w:ind w:left="1440"/>
            </w:pPr>
            <w:r>
              <w:t>switch (PR2_</w:t>
            </w:r>
            <w:proofErr w:type="gramStart"/>
            <w:r>
              <w:t>HtInst){</w:t>
            </w:r>
            <w:proofErr w:type="gramEnd"/>
          </w:p>
          <w:p w:rsidR="003435E4" w:rsidRDefault="003435E4" w:rsidP="003435E4">
            <w:pPr>
              <w:pStyle w:val="codeexcerpt"/>
              <w:keepNext/>
              <w:ind w:left="1440"/>
            </w:pPr>
            <w:r>
              <w:t>case INST1: {</w:t>
            </w:r>
          </w:p>
          <w:p w:rsidR="003435E4" w:rsidRDefault="003435E4" w:rsidP="003435E4">
            <w:pPr>
              <w:pStyle w:val="codeexcerpt"/>
              <w:keepNext/>
              <w:ind w:left="2160"/>
            </w:pPr>
            <w:r>
              <w:t>/</w:t>
            </w:r>
            <w:proofErr w:type="gramStart"/>
            <w:r>
              <w:t>/  Instruction</w:t>
            </w:r>
            <w:proofErr w:type="gramEnd"/>
            <w:r>
              <w:t xml:space="preserve"> 1 functionality</w:t>
            </w:r>
          </w:p>
          <w:p w:rsidR="003435E4" w:rsidRDefault="003435E4" w:rsidP="003435E4">
            <w:pPr>
              <w:pStyle w:val="codeexcerpt"/>
              <w:keepNext/>
              <w:ind w:left="2160"/>
            </w:pPr>
            <w:r>
              <w:t>HtContinue(INST2);</w:t>
            </w:r>
          </w:p>
          <w:p w:rsidR="003435E4" w:rsidRDefault="003435E4" w:rsidP="003435E4">
            <w:pPr>
              <w:pStyle w:val="codeexcerpt"/>
              <w:keepNext/>
              <w:ind w:left="1440"/>
            </w:pPr>
            <w:r>
              <w:t>}</w:t>
            </w:r>
          </w:p>
          <w:p w:rsidR="003435E4" w:rsidRDefault="003435E4" w:rsidP="003435E4">
            <w:pPr>
              <w:pStyle w:val="codeexcerpt"/>
              <w:keepNext/>
              <w:ind w:left="1440"/>
            </w:pPr>
            <w:r>
              <w:t>break;</w:t>
            </w:r>
          </w:p>
          <w:p w:rsidR="003435E4" w:rsidRDefault="009163A6" w:rsidP="003435E4">
            <w:pPr>
              <w:pStyle w:val="codeexcerpt"/>
              <w:keepNext/>
              <w:ind w:left="1440"/>
            </w:pPr>
            <w:r>
              <w:t>case INST2</w:t>
            </w:r>
            <w:r w:rsidR="003435E4">
              <w:t>; {</w:t>
            </w:r>
          </w:p>
          <w:p w:rsidR="003435E4" w:rsidRDefault="003435E4" w:rsidP="003435E4">
            <w:pPr>
              <w:pStyle w:val="codeexcerpt"/>
              <w:keepNext/>
              <w:ind w:left="2160"/>
            </w:pPr>
            <w:r>
              <w:t>// Read memory</w:t>
            </w:r>
          </w:p>
          <w:p w:rsidR="003435E4" w:rsidRDefault="003435E4" w:rsidP="003435E4">
            <w:pPr>
              <w:pStyle w:val="codeexcerpt"/>
              <w:keepNext/>
              <w:ind w:left="2160"/>
            </w:pPr>
            <w:r>
              <w:t>P2_result = S_ptr1.read_</w:t>
            </w:r>
            <w:proofErr w:type="gramStart"/>
            <w:r>
              <w:t>mem(</w:t>
            </w:r>
            <w:proofErr w:type="gramEnd"/>
            <w:r>
              <w:t>) + S_ptr2.readmem();</w:t>
            </w:r>
          </w:p>
          <w:p w:rsidR="003435E4" w:rsidRDefault="009163A6" w:rsidP="003435E4">
            <w:pPr>
              <w:pStyle w:val="codeexcerpt"/>
              <w:keepNext/>
              <w:ind w:left="2160"/>
            </w:pPr>
            <w:r>
              <w:t>HTContinue(INST3</w:t>
            </w:r>
            <w:r w:rsidR="003435E4">
              <w:t>)</w:t>
            </w:r>
          </w:p>
          <w:p w:rsidR="003435E4" w:rsidRDefault="009163A6" w:rsidP="003435E4">
            <w:pPr>
              <w:pStyle w:val="codeexcerpt"/>
              <w:keepNext/>
              <w:ind w:left="1440"/>
            </w:pPr>
            <w:r>
              <w:t>}</w:t>
            </w:r>
          </w:p>
          <w:p w:rsidR="009163A6" w:rsidRDefault="009163A6" w:rsidP="003435E4">
            <w:pPr>
              <w:pStyle w:val="codeexcerpt"/>
              <w:keepNext/>
              <w:ind w:left="1440"/>
            </w:pPr>
            <w:r>
              <w:t>break;</w:t>
            </w:r>
          </w:p>
          <w:p w:rsidR="009163A6" w:rsidRDefault="009163A6" w:rsidP="009163A6">
            <w:pPr>
              <w:pStyle w:val="codeexcerpt"/>
              <w:keepNext/>
              <w:ind w:left="1440"/>
            </w:pPr>
            <w:r>
              <w:t>case INST3: {</w:t>
            </w:r>
          </w:p>
          <w:p w:rsidR="009163A6" w:rsidRDefault="009163A6" w:rsidP="009163A6">
            <w:pPr>
              <w:pStyle w:val="codeexcerpt"/>
              <w:keepNext/>
              <w:ind w:left="2160"/>
            </w:pPr>
            <w:r>
              <w:t>/</w:t>
            </w:r>
            <w:proofErr w:type="gramStart"/>
            <w:r>
              <w:t>/  Instruction</w:t>
            </w:r>
            <w:proofErr w:type="gramEnd"/>
            <w:r>
              <w:t xml:space="preserve"> 3 functionality</w:t>
            </w:r>
          </w:p>
          <w:p w:rsidR="009163A6" w:rsidRDefault="00750FE4" w:rsidP="009163A6">
            <w:pPr>
              <w:pStyle w:val="codeexcerpt"/>
              <w:keepNext/>
              <w:ind w:left="2160"/>
            </w:pPr>
            <w:r>
              <w:t>/</w:t>
            </w:r>
            <w:proofErr w:type="gramStart"/>
            <w:r>
              <w:t>/  Return</w:t>
            </w:r>
            <w:proofErr w:type="gramEnd"/>
            <w:r>
              <w:t xml:space="preserve"> functionality</w:t>
            </w:r>
          </w:p>
          <w:p w:rsidR="009163A6" w:rsidRDefault="009163A6" w:rsidP="009163A6">
            <w:pPr>
              <w:pStyle w:val="codeexcerpt"/>
              <w:keepNext/>
              <w:ind w:left="1440"/>
            </w:pPr>
            <w:r>
              <w:t>}</w:t>
            </w:r>
          </w:p>
          <w:p w:rsidR="009163A6" w:rsidRDefault="009163A6" w:rsidP="009163A6">
            <w:pPr>
              <w:pStyle w:val="codeexcerpt"/>
              <w:keepNext/>
              <w:ind w:left="1440"/>
            </w:pPr>
            <w:r>
              <w:t>break;</w:t>
            </w:r>
          </w:p>
          <w:p w:rsidR="00D33D70" w:rsidRDefault="009163A6" w:rsidP="00D33D70">
            <w:pPr>
              <w:pStyle w:val="codeexcerpt"/>
              <w:keepNext/>
            </w:pPr>
            <w:r>
              <w:t>}</w:t>
            </w:r>
          </w:p>
          <w:p w:rsidR="00D33D70" w:rsidRDefault="009163A6" w:rsidP="00D33D70">
            <w:pPr>
              <w:pStyle w:val="codeexcerpt"/>
              <w:keepNext/>
              <w:ind w:left="0"/>
            </w:pPr>
            <w:r>
              <w:t>}</w:t>
            </w:r>
          </w:p>
          <w:p w:rsidR="00C97542" w:rsidRDefault="00C97542" w:rsidP="00432CAA">
            <w:pPr>
              <w:pStyle w:val="codeexcerpt"/>
              <w:keepNext/>
              <w:ind w:left="1440"/>
            </w:pPr>
          </w:p>
        </w:tc>
      </w:tr>
    </w:tbl>
    <w:p w:rsidR="00B832C3" w:rsidRDefault="0000049F" w:rsidP="009E5C75">
      <w:pPr>
        <w:pStyle w:val="Caption"/>
      </w:pPr>
      <w:bookmarkStart w:id="304" w:name="_Ref362762817"/>
      <w:r>
        <w:t xml:space="preserve">Example </w:t>
      </w:r>
      <w:r w:rsidR="001D47FE">
        <w:fldChar w:fldCharType="begin"/>
      </w:r>
      <w:r w:rsidR="001D47FE">
        <w:instrText xml:space="preserve"> SEQ Example \* ARABIC </w:instrText>
      </w:r>
      <w:r w:rsidR="001D47FE">
        <w:fldChar w:fldCharType="separate"/>
      </w:r>
      <w:r w:rsidR="00CE2D03">
        <w:rPr>
          <w:noProof/>
        </w:rPr>
        <w:t>12</w:t>
      </w:r>
      <w:r w:rsidR="001D47FE">
        <w:rPr>
          <w:noProof/>
        </w:rPr>
        <w:fldChar w:fldCharType="end"/>
      </w:r>
      <w:bookmarkEnd w:id="304"/>
      <w:r>
        <w:t xml:space="preserve"> – Shared Memory Read with Block RAM</w:t>
      </w:r>
    </w:p>
    <w:p w:rsidR="00A50E89" w:rsidRDefault="00A50E89" w:rsidP="00892C75">
      <w:pPr>
        <w:pStyle w:val="BodyText"/>
      </w:pPr>
    </w:p>
    <w:p w:rsidR="00892C75" w:rsidRPr="00AE6CAE" w:rsidRDefault="00892C75" w:rsidP="00C97542">
      <w:pPr>
        <w:pStyle w:val="AppendixDInst"/>
        <w:keepNext/>
        <w:rPr>
          <w:b/>
        </w:rPr>
      </w:pPr>
      <w:r w:rsidRPr="00AE6CAE">
        <w:rPr>
          <w:b/>
        </w:rPr>
        <w:lastRenderedPageBreak/>
        <w:t>Shared Memory Variabl</w:t>
      </w:r>
      <w:r>
        <w:rPr>
          <w:b/>
        </w:rPr>
        <w:t>e Write</w:t>
      </w:r>
      <w:r w:rsidRPr="00AE6CAE">
        <w:rPr>
          <w:b/>
        </w:rPr>
        <w:t>:</w:t>
      </w:r>
    </w:p>
    <w:p w:rsidR="00892C75" w:rsidRDefault="00892C75" w:rsidP="00892C75">
      <w:pPr>
        <w:pStyle w:val="AppendixDInst"/>
      </w:pPr>
      <w:r>
        <w:t xml:space="preserve">Two steps are required to </w:t>
      </w:r>
      <w:r w:rsidR="002A7819">
        <w:t>write a</w:t>
      </w:r>
      <w:r>
        <w:t xml:space="preserve"> shared memory variable.  The first step is to specify the address of the memory to </w:t>
      </w:r>
      <w:r w:rsidR="00DC1450">
        <w:t>be written</w:t>
      </w:r>
      <w:r>
        <w:t xml:space="preserve"> and the second step is </w:t>
      </w:r>
      <w:r w:rsidR="00432CAA">
        <w:t>write</w:t>
      </w:r>
      <w:r>
        <w:t xml:space="preserve"> the data value.  </w:t>
      </w:r>
    </w:p>
    <w:p w:rsidR="00783695" w:rsidRDefault="00892C75" w:rsidP="00484384">
      <w:pPr>
        <w:pStyle w:val="AppendixDInst"/>
      </w:pPr>
      <w:proofErr w:type="gramStart"/>
      <w:r>
        <w:t>The .</w:t>
      </w:r>
      <w:r w:rsidR="00DC1450">
        <w:rPr>
          <w:i/>
        </w:rPr>
        <w:t>write</w:t>
      </w:r>
      <w:proofErr w:type="gramEnd"/>
      <w:r w:rsidRPr="008E6A8D">
        <w:rPr>
          <w:i/>
        </w:rPr>
        <w:t>_addr( )</w:t>
      </w:r>
      <w:r>
        <w:t xml:space="preserve"> method is used to specify the address of the memory and the .</w:t>
      </w:r>
      <w:r w:rsidR="00DC1450">
        <w:rPr>
          <w:i/>
        </w:rPr>
        <w:t>write</w:t>
      </w:r>
      <w:r w:rsidRPr="008E6A8D">
        <w:rPr>
          <w:i/>
        </w:rPr>
        <w:t>_mem( )</w:t>
      </w:r>
      <w:r>
        <w:t xml:space="preserve"> method is used </w:t>
      </w:r>
      <w:r w:rsidR="00DC1450">
        <w:t>to write the</w:t>
      </w:r>
      <w:r>
        <w:t xml:space="preserve"> data.  The two steps can be separated within the instruction</w:t>
      </w:r>
      <w:r w:rsidR="00DC1450">
        <w:t>, but must be called in the same clock cycle (same instruction stage).</w:t>
      </w:r>
      <w:r w:rsidR="0000049F">
        <w:t xml:space="preserve">  A shared memory variable write is shown in </w:t>
      </w:r>
      <w:r w:rsidR="00B21F81">
        <w:fldChar w:fldCharType="begin"/>
      </w:r>
      <w:r w:rsidR="0000049F">
        <w:instrText xml:space="preserve"> REF _Ref362763036 \h </w:instrText>
      </w:r>
      <w:r w:rsidR="00B21F81">
        <w:fldChar w:fldCharType="separate"/>
      </w:r>
      <w:r w:rsidR="00CE2D03">
        <w:t xml:space="preserve">Example </w:t>
      </w:r>
      <w:r w:rsidR="00CE2D03">
        <w:rPr>
          <w:noProof/>
        </w:rPr>
        <w:t>13</w:t>
      </w:r>
      <w:r w:rsidR="00B21F81">
        <w:fldChar w:fldCharType="end"/>
      </w:r>
    </w:p>
    <w:tbl>
      <w:tblPr>
        <w:tblStyle w:val="TableGrid"/>
        <w:tblW w:w="0" w:type="auto"/>
        <w:tblInd w:w="720" w:type="dxa"/>
        <w:tblLook w:val="04A0" w:firstRow="1" w:lastRow="0" w:firstColumn="1" w:lastColumn="0" w:noHBand="0" w:noVBand="1"/>
      </w:tblPr>
      <w:tblGrid>
        <w:gridCol w:w="7910"/>
      </w:tblGrid>
      <w:tr w:rsidR="0000049F" w:rsidTr="0000049F">
        <w:trPr>
          <w:cantSplit/>
        </w:trPr>
        <w:tc>
          <w:tcPr>
            <w:tcW w:w="8856" w:type="dxa"/>
          </w:tcPr>
          <w:p w:rsidR="006C4E60" w:rsidRDefault="006C4E60" w:rsidP="006C4E60">
            <w:pPr>
              <w:pStyle w:val="Code0"/>
              <w:keepNext/>
              <w:ind w:left="0"/>
            </w:pPr>
          </w:p>
          <w:p w:rsidR="006C4E60" w:rsidRDefault="006C4E60" w:rsidP="006C4E60">
            <w:pPr>
              <w:pStyle w:val="Code0"/>
              <w:keepNext/>
              <w:ind w:left="0"/>
            </w:pPr>
            <w:r>
              <w:t>void</w:t>
            </w:r>
          </w:p>
          <w:p w:rsidR="006C4E60" w:rsidRDefault="006C4E60" w:rsidP="006C4E60">
            <w:pPr>
              <w:pStyle w:val="Code0"/>
              <w:keepNext/>
              <w:ind w:left="0"/>
            </w:pPr>
            <w:proofErr w:type="gramStart"/>
            <w:r>
              <w:t>C</w:t>
            </w:r>
            <w:r w:rsidR="00EC677F">
              <w:t>Pers</w:t>
            </w:r>
            <w:r>
              <w:t>Swr::</w:t>
            </w:r>
            <w:proofErr w:type="gramEnd"/>
            <w:r w:rsidR="00EC677F">
              <w:t>Pers</w:t>
            </w:r>
            <w:r>
              <w:t>Swr()</w:t>
            </w:r>
          </w:p>
          <w:p w:rsidR="006C4E60" w:rsidRDefault="006C4E60" w:rsidP="006C4E60">
            <w:pPr>
              <w:pStyle w:val="Code0"/>
              <w:keepNext/>
              <w:ind w:left="0"/>
            </w:pPr>
            <w:r>
              <w:t>{</w:t>
            </w:r>
          </w:p>
          <w:p w:rsidR="00B059A7" w:rsidRDefault="00B059A7" w:rsidP="006C4E60">
            <w:pPr>
              <w:pStyle w:val="codeexcerpt"/>
              <w:keepNext/>
            </w:pPr>
            <w:r>
              <w:t>//Set up write address</w:t>
            </w:r>
          </w:p>
          <w:p w:rsidR="006C4E60" w:rsidRDefault="006C4E60" w:rsidP="006C4E60">
            <w:pPr>
              <w:pStyle w:val="codeexcerpt"/>
              <w:keepNext/>
            </w:pPr>
            <w:r>
              <w:t>S_ptr1.write_addr(PR_htId);</w:t>
            </w:r>
          </w:p>
          <w:p w:rsidR="006C4E60" w:rsidRDefault="006C4E60" w:rsidP="006C4E60">
            <w:pPr>
              <w:pStyle w:val="codeexcerpt"/>
              <w:keepNext/>
            </w:pPr>
            <w:r>
              <w:t>S_prt2.write_addr(PR_htId);</w:t>
            </w:r>
          </w:p>
          <w:p w:rsidR="006C4E60" w:rsidRDefault="006C4E60" w:rsidP="006C4E60">
            <w:pPr>
              <w:pStyle w:val="codeexcerpt"/>
              <w:keepNext/>
            </w:pPr>
            <w:r>
              <w:t>if (PR_</w:t>
            </w:r>
            <w:proofErr w:type="gramStart"/>
            <w:r>
              <w:t>htValid){</w:t>
            </w:r>
            <w:proofErr w:type="gramEnd"/>
          </w:p>
          <w:p w:rsidR="006C4E60" w:rsidRDefault="006C4E60" w:rsidP="006C4E60">
            <w:pPr>
              <w:pStyle w:val="codeexcerpt"/>
              <w:keepNext/>
              <w:ind w:left="1440"/>
            </w:pPr>
            <w:r>
              <w:t>switch (PR_</w:t>
            </w:r>
            <w:proofErr w:type="gramStart"/>
            <w:r>
              <w:t>HtInst){</w:t>
            </w:r>
            <w:proofErr w:type="gramEnd"/>
          </w:p>
          <w:p w:rsidR="006C4E60" w:rsidRDefault="006C4E60" w:rsidP="006C4E60">
            <w:pPr>
              <w:pStyle w:val="codeexcerpt"/>
              <w:keepNext/>
              <w:ind w:left="1440"/>
            </w:pPr>
            <w:r>
              <w:t>case INST1: {</w:t>
            </w:r>
          </w:p>
          <w:p w:rsidR="006C4E60" w:rsidRDefault="006C4E60" w:rsidP="006C4E60">
            <w:pPr>
              <w:pStyle w:val="codeexcerpt"/>
              <w:keepNext/>
              <w:ind w:left="2160"/>
            </w:pPr>
            <w:r>
              <w:t>/</w:t>
            </w:r>
            <w:proofErr w:type="gramStart"/>
            <w:r>
              <w:t>/  Instruction</w:t>
            </w:r>
            <w:proofErr w:type="gramEnd"/>
            <w:r>
              <w:t xml:space="preserve"> 1 functionality</w:t>
            </w:r>
          </w:p>
          <w:p w:rsidR="006C4E60" w:rsidRDefault="006C4E60" w:rsidP="006C4E60">
            <w:pPr>
              <w:pStyle w:val="codeexcerpt"/>
              <w:keepNext/>
              <w:ind w:left="2160"/>
            </w:pPr>
            <w:r>
              <w:t>HtContinue(INST2);</w:t>
            </w:r>
          </w:p>
          <w:p w:rsidR="006C4E60" w:rsidRDefault="006C4E60" w:rsidP="006C4E60">
            <w:pPr>
              <w:pStyle w:val="codeexcerpt"/>
              <w:keepNext/>
              <w:ind w:left="1440"/>
            </w:pPr>
            <w:r>
              <w:t>}</w:t>
            </w:r>
          </w:p>
          <w:p w:rsidR="006C4E60" w:rsidRDefault="006C4E60" w:rsidP="006C4E60">
            <w:pPr>
              <w:pStyle w:val="codeexcerpt"/>
              <w:keepNext/>
              <w:ind w:left="1440"/>
            </w:pPr>
            <w:r>
              <w:t>break;</w:t>
            </w:r>
          </w:p>
          <w:p w:rsidR="006C4E60" w:rsidRDefault="006C4E60" w:rsidP="006C4E60">
            <w:pPr>
              <w:pStyle w:val="codeexcerpt"/>
              <w:keepNext/>
              <w:ind w:left="1440"/>
            </w:pPr>
            <w:r>
              <w:t>case INST2: {</w:t>
            </w:r>
          </w:p>
          <w:p w:rsidR="006C4E60" w:rsidRDefault="006C4E60" w:rsidP="006C4E60">
            <w:pPr>
              <w:pStyle w:val="codeexcerpt"/>
              <w:keepNext/>
              <w:ind w:left="2160"/>
            </w:pPr>
            <w:r>
              <w:t>/</w:t>
            </w:r>
            <w:proofErr w:type="gramStart"/>
            <w:r>
              <w:t>/  Instruction</w:t>
            </w:r>
            <w:proofErr w:type="gramEnd"/>
            <w:r>
              <w:t xml:space="preserve"> 2 functionality</w:t>
            </w:r>
          </w:p>
          <w:p w:rsidR="006C4E60" w:rsidRDefault="006C4E60" w:rsidP="006C4E60">
            <w:pPr>
              <w:pStyle w:val="codeexcerpt"/>
              <w:keepNext/>
              <w:ind w:left="2160"/>
            </w:pPr>
            <w:r>
              <w:t>HtContinue(INST3);</w:t>
            </w:r>
          </w:p>
          <w:p w:rsidR="006C4E60" w:rsidRDefault="006C4E60" w:rsidP="006C4E60">
            <w:pPr>
              <w:pStyle w:val="codeexcerpt"/>
              <w:keepNext/>
              <w:ind w:left="1440"/>
            </w:pPr>
            <w:r>
              <w:t>}</w:t>
            </w:r>
          </w:p>
          <w:p w:rsidR="006C4E60" w:rsidRDefault="006C4E60" w:rsidP="006C4E60">
            <w:pPr>
              <w:pStyle w:val="codeexcerpt"/>
              <w:keepNext/>
              <w:ind w:left="1440"/>
            </w:pPr>
            <w:r>
              <w:t>break;</w:t>
            </w:r>
          </w:p>
          <w:p w:rsidR="006C4E60" w:rsidRDefault="006C4E60" w:rsidP="006C4E60">
            <w:pPr>
              <w:pStyle w:val="codeexcerpt"/>
              <w:keepNext/>
              <w:ind w:left="1440"/>
            </w:pPr>
            <w:r>
              <w:t>case INST3: {</w:t>
            </w:r>
          </w:p>
          <w:p w:rsidR="00D33D70" w:rsidRDefault="00315070" w:rsidP="00D33D70">
            <w:pPr>
              <w:pStyle w:val="codeexcerpt"/>
              <w:keepNext/>
              <w:ind w:left="2160"/>
            </w:pPr>
            <w:r>
              <w:t>//Write shared variable</w:t>
            </w:r>
          </w:p>
          <w:p w:rsidR="00D33D70" w:rsidRDefault="00315070" w:rsidP="00D33D70">
            <w:pPr>
              <w:pStyle w:val="codeexcerpt"/>
              <w:keepNext/>
              <w:ind w:left="2160"/>
            </w:pPr>
            <w:r>
              <w:t>S_ptr1</w:t>
            </w:r>
            <w:r w:rsidR="00635F6D">
              <w:t>.write_mem(data1);</w:t>
            </w:r>
          </w:p>
          <w:p w:rsidR="00D33D70" w:rsidRDefault="00635F6D" w:rsidP="00D33D70">
            <w:pPr>
              <w:pStyle w:val="codeexcerpt"/>
              <w:keepNext/>
              <w:ind w:left="2160"/>
            </w:pPr>
            <w:r>
              <w:t>S_ptr2.write_mem(data2);</w:t>
            </w:r>
          </w:p>
          <w:p w:rsidR="00D33D70" w:rsidRDefault="00635F6D" w:rsidP="00D33D70">
            <w:pPr>
              <w:pStyle w:val="codeexcerpt"/>
              <w:keepNext/>
              <w:ind w:left="2160"/>
            </w:pPr>
            <w:r>
              <w:t>HtContinue(INST4);</w:t>
            </w:r>
          </w:p>
          <w:p w:rsidR="00D33D70" w:rsidRDefault="00635F6D" w:rsidP="00D33D70">
            <w:pPr>
              <w:pStyle w:val="codeexcerpt"/>
              <w:keepNext/>
              <w:ind w:left="1440"/>
            </w:pPr>
            <w:r>
              <w:t>}</w:t>
            </w:r>
          </w:p>
          <w:p w:rsidR="00D33D70" w:rsidRDefault="00484384" w:rsidP="00D33D70">
            <w:pPr>
              <w:pStyle w:val="codeexcerpt"/>
              <w:keepNext/>
              <w:ind w:left="1440"/>
            </w:pPr>
            <w:r>
              <w:t>break;</w:t>
            </w:r>
          </w:p>
          <w:p w:rsidR="006C4E60" w:rsidRDefault="006C4E60" w:rsidP="006C4E60">
            <w:pPr>
              <w:pStyle w:val="codeexcerpt"/>
              <w:keepNext/>
              <w:ind w:left="1440"/>
            </w:pPr>
            <w:r>
              <w:t>}</w:t>
            </w:r>
          </w:p>
          <w:p w:rsidR="006C4E60" w:rsidRDefault="006C4E60" w:rsidP="006C4E60">
            <w:pPr>
              <w:pStyle w:val="codeexcerpt"/>
              <w:keepNext/>
              <w:ind w:left="1440"/>
            </w:pPr>
            <w:r>
              <w:t>case INST4: {</w:t>
            </w:r>
          </w:p>
          <w:p w:rsidR="006C4E60" w:rsidRDefault="006C4E60" w:rsidP="006C4E60">
            <w:pPr>
              <w:pStyle w:val="codeexcerpt"/>
              <w:keepNext/>
              <w:ind w:left="1440"/>
            </w:pPr>
            <w:r>
              <w:t>/</w:t>
            </w:r>
            <w:proofErr w:type="gramStart"/>
            <w:r>
              <w:t xml:space="preserve">/  </w:t>
            </w:r>
            <w:r w:rsidR="00B059A7">
              <w:t>Instruction</w:t>
            </w:r>
            <w:proofErr w:type="gramEnd"/>
            <w:r w:rsidR="00B059A7">
              <w:t xml:space="preserve"> 4 functionality</w:t>
            </w:r>
          </w:p>
          <w:p w:rsidR="00484384" w:rsidRDefault="00B059A7" w:rsidP="00484384">
            <w:pPr>
              <w:pStyle w:val="codeexcerpt"/>
              <w:keepNext/>
            </w:pPr>
            <w:r>
              <w:t>. . .</w:t>
            </w:r>
          </w:p>
          <w:p w:rsidR="00484384" w:rsidRDefault="00484384" w:rsidP="00484384">
            <w:pPr>
              <w:pStyle w:val="codeexcerpt"/>
              <w:keepNext/>
              <w:ind w:left="0"/>
            </w:pPr>
          </w:p>
        </w:tc>
      </w:tr>
    </w:tbl>
    <w:p w:rsidR="00B832C3" w:rsidRDefault="0000049F" w:rsidP="009E5C75">
      <w:pPr>
        <w:pStyle w:val="Caption"/>
      </w:pPr>
      <w:bookmarkStart w:id="305" w:name="_Ref362763036"/>
      <w:r>
        <w:t xml:space="preserve">Example </w:t>
      </w:r>
      <w:r w:rsidR="001D47FE">
        <w:fldChar w:fldCharType="begin"/>
      </w:r>
      <w:r w:rsidR="001D47FE">
        <w:instrText xml:space="preserve"> SEQ Example \* ARABIC </w:instrText>
      </w:r>
      <w:r w:rsidR="001D47FE">
        <w:fldChar w:fldCharType="separate"/>
      </w:r>
      <w:r w:rsidR="00CE2D03">
        <w:rPr>
          <w:noProof/>
        </w:rPr>
        <w:t>13</w:t>
      </w:r>
      <w:r w:rsidR="001D47FE">
        <w:rPr>
          <w:noProof/>
        </w:rPr>
        <w:fldChar w:fldCharType="end"/>
      </w:r>
      <w:bookmarkEnd w:id="305"/>
      <w:r w:rsidR="00496265">
        <w:t xml:space="preserve"> –Shared Memory Variable Write</w:t>
      </w:r>
    </w:p>
    <w:p w:rsidR="000954D2" w:rsidRDefault="000954D2" w:rsidP="000954D2">
      <w:pPr>
        <w:pStyle w:val="codeexcerpt"/>
      </w:pPr>
    </w:p>
    <w:p w:rsidR="00AE6CAE" w:rsidRDefault="00AE6CAE" w:rsidP="00783695">
      <w:pPr>
        <w:pStyle w:val="Heading5"/>
      </w:pPr>
      <w:r w:rsidRPr="00AE6CAE">
        <w:t>Shared Queue Variables:</w:t>
      </w:r>
    </w:p>
    <w:p w:rsidR="00524C0D" w:rsidRDefault="00524C0D" w:rsidP="00524C0D">
      <w:pPr>
        <w:pStyle w:val="BodyText"/>
      </w:pPr>
      <w:r>
        <w:t xml:space="preserve">Data can be pushed onto a shared variable queue or popped from a shared variable queue.  The </w:t>
      </w:r>
      <w:r w:rsidR="0002708A">
        <w:t>HTL</w:t>
      </w:r>
      <w:r>
        <w:t xml:space="preserve"> application provides </w:t>
      </w:r>
      <w:r w:rsidR="00955957">
        <w:t xml:space="preserve">API </w:t>
      </w:r>
      <w:r>
        <w:t>routines in support of both actions.</w:t>
      </w:r>
    </w:p>
    <w:p w:rsidR="00524C0D" w:rsidRDefault="00524C0D" w:rsidP="00C97542">
      <w:pPr>
        <w:pStyle w:val="BodyText"/>
        <w:keepNext/>
        <w:rPr>
          <w:b/>
        </w:rPr>
      </w:pPr>
      <w:r w:rsidRPr="00524C0D">
        <w:rPr>
          <w:b/>
        </w:rPr>
        <w:t>Shared Queue Variable Push:</w:t>
      </w:r>
    </w:p>
    <w:p w:rsidR="00524C0D" w:rsidRDefault="0055061E" w:rsidP="00524C0D">
      <w:pPr>
        <w:pStyle w:val="BodyText"/>
      </w:pPr>
      <w:r>
        <w:t xml:space="preserve">Before a value can be pushed on the queue, a check is done to verity there is space available.  If space is </w:t>
      </w:r>
      <w:proofErr w:type="gramStart"/>
      <w:r>
        <w:t>available</w:t>
      </w:r>
      <w:proofErr w:type="gramEnd"/>
      <w:r>
        <w:t xml:space="preserve"> the value is pushed on the queue.</w:t>
      </w:r>
    </w:p>
    <w:p w:rsidR="00514E36" w:rsidRDefault="005F6195" w:rsidP="00514E36">
      <w:pPr>
        <w:pStyle w:val="BodyText"/>
      </w:pPr>
      <w:r>
        <w:t>There must be room in the queue for the personality to push data on the queue</w:t>
      </w:r>
      <w:r w:rsidR="00514E36">
        <w:t xml:space="preserve">.  </w:t>
      </w:r>
      <w:proofErr w:type="gramStart"/>
      <w:r w:rsidR="00514E36">
        <w:t xml:space="preserve">The </w:t>
      </w:r>
      <w:r w:rsidR="00514E36">
        <w:rPr>
          <w:i/>
        </w:rPr>
        <w:t>.full</w:t>
      </w:r>
      <w:proofErr w:type="gramEnd"/>
      <w:r w:rsidR="00514E36">
        <w:rPr>
          <w:i/>
        </w:rPr>
        <w:t>()</w:t>
      </w:r>
      <w:r w:rsidR="00514E36">
        <w:t xml:space="preserve"> method is used to determine if a value can be pushed on the queue.  </w:t>
      </w:r>
    </w:p>
    <w:p w:rsidR="00514E36" w:rsidRDefault="00514E36" w:rsidP="00514E36">
      <w:pPr>
        <w:pStyle w:val="codeexcerpt"/>
        <w:ind w:left="1440"/>
      </w:pPr>
      <w:r>
        <w:t>bool S_</w:t>
      </w:r>
      <w:proofErr w:type="gramStart"/>
      <w:r w:rsidRPr="00514E36">
        <w:rPr>
          <w:i/>
        </w:rPr>
        <w:t>name</w:t>
      </w:r>
      <w:r w:rsidR="00BF63B8">
        <w:t>{ [</w:t>
      </w:r>
      <w:proofErr w:type="gramEnd"/>
      <w:r w:rsidR="007066E8">
        <w:t>var</w:t>
      </w:r>
      <w:r w:rsidR="00BF63B8">
        <w:t>idx</w:t>
      </w:r>
      <w:r>
        <w:t>1] { [</w:t>
      </w:r>
      <w:r w:rsidR="007066E8">
        <w:t>var</w:t>
      </w:r>
      <w:r>
        <w:t>idx2] }}.full();</w:t>
      </w:r>
    </w:p>
    <w:p w:rsidR="00514E36" w:rsidRDefault="00514E36" w:rsidP="00514E36">
      <w:pPr>
        <w:pStyle w:val="BodyText"/>
      </w:pPr>
      <w:proofErr w:type="gramStart"/>
      <w:r>
        <w:lastRenderedPageBreak/>
        <w:t xml:space="preserve">The </w:t>
      </w:r>
      <w:r>
        <w:rPr>
          <w:i/>
        </w:rPr>
        <w:t>.full</w:t>
      </w:r>
      <w:proofErr w:type="gramEnd"/>
      <w:r w:rsidR="00BF63B8">
        <w:rPr>
          <w:i/>
        </w:rPr>
        <w:t>()</w:t>
      </w:r>
      <w:r>
        <w:rPr>
          <w:i/>
        </w:rPr>
        <w:t xml:space="preserve"> </w:t>
      </w:r>
      <w:r>
        <w:t xml:space="preserve">routine returns a </w:t>
      </w:r>
      <w:r w:rsidRPr="005F12DF">
        <w:rPr>
          <w:i/>
        </w:rPr>
        <w:t>true</w:t>
      </w:r>
      <w:r>
        <w:t xml:space="preserve"> if a value </w:t>
      </w:r>
      <w:r w:rsidR="002A7819">
        <w:t>cannot</w:t>
      </w:r>
      <w:r>
        <w:t xml:space="preserve"> be pushed on the queue.</w:t>
      </w:r>
      <w:r w:rsidRPr="00A90792">
        <w:t xml:space="preserve"> </w:t>
      </w:r>
      <w:r>
        <w:t xml:space="preserve"> </w:t>
      </w:r>
    </w:p>
    <w:p w:rsidR="00514E36" w:rsidRDefault="005F6195" w:rsidP="00514E36">
      <w:pPr>
        <w:pStyle w:val="BodyText"/>
      </w:pPr>
      <w:proofErr w:type="gramStart"/>
      <w:r>
        <w:t>T</w:t>
      </w:r>
      <w:r w:rsidR="00514E36">
        <w:t xml:space="preserve">he </w:t>
      </w:r>
      <w:r w:rsidR="00514E36">
        <w:rPr>
          <w:i/>
        </w:rPr>
        <w:t>.push</w:t>
      </w:r>
      <w:proofErr w:type="gramEnd"/>
      <w:r w:rsidR="00514E36">
        <w:t xml:space="preserve"> method </w:t>
      </w:r>
      <w:r w:rsidR="00D95AF5">
        <w:t xml:space="preserve">is used </w:t>
      </w:r>
      <w:r w:rsidR="00514E36">
        <w:t>to push a value on the queue.</w:t>
      </w:r>
      <w:r w:rsidR="00EB30A8">
        <w:t xml:space="preserve">  </w:t>
      </w:r>
    </w:p>
    <w:p w:rsidR="00514E36" w:rsidRDefault="00514E36" w:rsidP="00514E36">
      <w:pPr>
        <w:pStyle w:val="codeexcerpt"/>
        <w:ind w:left="1440"/>
      </w:pPr>
      <w:r>
        <w:t>void S_</w:t>
      </w:r>
      <w:r w:rsidRPr="00514E36">
        <w:rPr>
          <w:i/>
        </w:rPr>
        <w:t>name</w:t>
      </w:r>
      <w:r>
        <w:t xml:space="preserve"> </w:t>
      </w:r>
      <w:proofErr w:type="gramStart"/>
      <w:r>
        <w:t>{ [</w:t>
      </w:r>
      <w:proofErr w:type="gramEnd"/>
      <w:r w:rsidR="007066E8">
        <w:t>var</w:t>
      </w:r>
      <w:r>
        <w:t>idx1]{ [</w:t>
      </w:r>
      <w:r w:rsidR="007066E8">
        <w:t>var</w:t>
      </w:r>
      <w:r>
        <w:t>idx2] }}.push(</w:t>
      </w:r>
      <w:r w:rsidRPr="00514E36">
        <w:rPr>
          <w:i/>
        </w:rPr>
        <w:t>data</w:t>
      </w:r>
      <w:r>
        <w:t>);</w:t>
      </w:r>
    </w:p>
    <w:p w:rsidR="00EB30A8" w:rsidRDefault="00EB30A8" w:rsidP="00EB30A8">
      <w:pPr>
        <w:pStyle w:val="codeexcerpt"/>
      </w:pPr>
    </w:p>
    <w:p w:rsidR="00EB30A8" w:rsidRDefault="00B21F81" w:rsidP="00EB30A8">
      <w:pPr>
        <w:pStyle w:val="BodyText"/>
      </w:pPr>
      <w:r>
        <w:fldChar w:fldCharType="begin"/>
      </w:r>
      <w:r w:rsidR="00496265">
        <w:instrText xml:space="preserve"> REF _Ref362763271 \h </w:instrText>
      </w:r>
      <w:r>
        <w:fldChar w:fldCharType="separate"/>
      </w:r>
      <w:r w:rsidR="00CE2D03">
        <w:t xml:space="preserve">Example </w:t>
      </w:r>
      <w:r w:rsidR="00CE2D03">
        <w:rPr>
          <w:noProof/>
        </w:rPr>
        <w:t>14</w:t>
      </w:r>
      <w:r>
        <w:fldChar w:fldCharType="end"/>
      </w:r>
      <w:r w:rsidR="00496265">
        <w:t xml:space="preserve"> show</w:t>
      </w:r>
      <w:r w:rsidR="006D09C9">
        <w:t>s</w:t>
      </w:r>
      <w:r w:rsidR="00496265">
        <w:t xml:space="preserve"> a shared queue variable push.</w:t>
      </w:r>
    </w:p>
    <w:tbl>
      <w:tblPr>
        <w:tblStyle w:val="TableGrid"/>
        <w:tblW w:w="0" w:type="auto"/>
        <w:tblInd w:w="720" w:type="dxa"/>
        <w:tblLook w:val="04A0" w:firstRow="1" w:lastRow="0" w:firstColumn="1" w:lastColumn="0" w:noHBand="0" w:noVBand="1"/>
      </w:tblPr>
      <w:tblGrid>
        <w:gridCol w:w="7910"/>
      </w:tblGrid>
      <w:tr w:rsidR="00496265" w:rsidTr="00496265">
        <w:trPr>
          <w:cantSplit/>
        </w:trPr>
        <w:tc>
          <w:tcPr>
            <w:tcW w:w="8856" w:type="dxa"/>
          </w:tcPr>
          <w:p w:rsidR="00E2474C" w:rsidRDefault="00E2474C" w:rsidP="00C97542">
            <w:pPr>
              <w:pStyle w:val="Code0"/>
              <w:keepNext/>
            </w:pPr>
          </w:p>
          <w:p w:rsidR="00C97542" w:rsidRDefault="00C97542" w:rsidP="00C97542">
            <w:pPr>
              <w:pStyle w:val="Code0"/>
              <w:keepNext/>
            </w:pPr>
            <w:r>
              <w:t>void</w:t>
            </w:r>
          </w:p>
          <w:p w:rsidR="00C97542" w:rsidRDefault="00C97542" w:rsidP="00C97542">
            <w:pPr>
              <w:pStyle w:val="Code0"/>
              <w:keepNext/>
            </w:pPr>
            <w:proofErr w:type="gramStart"/>
            <w:r>
              <w:t>C</w:t>
            </w:r>
            <w:r w:rsidR="00EC677F">
              <w:t>Pers</w:t>
            </w:r>
            <w:r w:rsidR="00C36E40">
              <w:t>Push</w:t>
            </w:r>
            <w:r>
              <w:t>::</w:t>
            </w:r>
            <w:proofErr w:type="gramEnd"/>
            <w:r w:rsidR="00EC677F">
              <w:t>Pers</w:t>
            </w:r>
            <w:r w:rsidR="00C36E40">
              <w:t>Push</w:t>
            </w:r>
            <w:r>
              <w:t>()</w:t>
            </w:r>
          </w:p>
          <w:p w:rsidR="00C97542" w:rsidRDefault="00C97542" w:rsidP="00C97542">
            <w:pPr>
              <w:pStyle w:val="Code0"/>
              <w:keepNext/>
            </w:pPr>
            <w:r>
              <w:t>{</w:t>
            </w:r>
          </w:p>
          <w:p w:rsidR="00496265" w:rsidRDefault="00496265" w:rsidP="00496265">
            <w:pPr>
              <w:pStyle w:val="codeexcerpt"/>
              <w:keepNext/>
            </w:pPr>
          </w:p>
          <w:p w:rsidR="00496265" w:rsidRDefault="00496265" w:rsidP="00C97542">
            <w:pPr>
              <w:pStyle w:val="codeexcerpt"/>
              <w:keepNext/>
              <w:ind w:left="1440"/>
            </w:pPr>
            <w:r>
              <w:t>if (PR_</w:t>
            </w:r>
            <w:proofErr w:type="gramStart"/>
            <w:r>
              <w:t>htValid){</w:t>
            </w:r>
            <w:proofErr w:type="gramEnd"/>
          </w:p>
          <w:p w:rsidR="00496265" w:rsidRDefault="00496265" w:rsidP="00C97542">
            <w:pPr>
              <w:pStyle w:val="codeexcerpt"/>
              <w:keepNext/>
              <w:ind w:left="2160"/>
            </w:pPr>
            <w:r>
              <w:t>switch (PR_htInst)</w:t>
            </w:r>
          </w:p>
          <w:p w:rsidR="00496265" w:rsidRDefault="00496265" w:rsidP="00C97542">
            <w:pPr>
              <w:pStyle w:val="codeexcerpt"/>
              <w:keepNext/>
              <w:ind w:left="2160"/>
            </w:pPr>
            <w:r>
              <w:t xml:space="preserve">case INST1:  </w:t>
            </w:r>
          </w:p>
          <w:p w:rsidR="00496265" w:rsidRDefault="00496265" w:rsidP="00C97542">
            <w:pPr>
              <w:pStyle w:val="codeexcerpt"/>
              <w:keepNext/>
              <w:ind w:left="2160"/>
            </w:pPr>
            <w:r>
              <w:t>{</w:t>
            </w:r>
          </w:p>
          <w:p w:rsidR="00496265" w:rsidRDefault="00496265" w:rsidP="00C97542">
            <w:pPr>
              <w:pStyle w:val="codeexcerpt"/>
              <w:keepNext/>
              <w:ind w:left="2880"/>
            </w:pPr>
            <w:r>
              <w:t>//Instruction functionality</w:t>
            </w:r>
          </w:p>
          <w:p w:rsidR="00496265" w:rsidRDefault="00496265" w:rsidP="00C97542">
            <w:pPr>
              <w:pStyle w:val="codeexcerpt"/>
              <w:keepNext/>
              <w:ind w:left="2880"/>
            </w:pPr>
            <w:r>
              <w:t>//If queue is full, retry</w:t>
            </w:r>
          </w:p>
          <w:p w:rsidR="00496265" w:rsidRDefault="00496265" w:rsidP="00C97542">
            <w:pPr>
              <w:pStyle w:val="codeexcerpt"/>
              <w:keepNext/>
              <w:ind w:left="2880"/>
            </w:pPr>
            <w:r>
              <w:t xml:space="preserve">if </w:t>
            </w:r>
            <w:proofErr w:type="gramStart"/>
            <w:r>
              <w:t>( S</w:t>
            </w:r>
            <w:proofErr w:type="gramEnd"/>
            <w:r>
              <w:t>_name.full(); )</w:t>
            </w:r>
          </w:p>
          <w:p w:rsidR="00496265" w:rsidRDefault="00496265" w:rsidP="00C97542">
            <w:pPr>
              <w:pStyle w:val="codeexcerpt"/>
              <w:keepNext/>
              <w:ind w:left="2880"/>
            </w:pPr>
            <w:r>
              <w:t>{</w:t>
            </w:r>
          </w:p>
          <w:p w:rsidR="00496265" w:rsidRDefault="00496265" w:rsidP="00C97542">
            <w:pPr>
              <w:pStyle w:val="codeexcerpt"/>
              <w:keepNext/>
              <w:ind w:left="2880"/>
            </w:pPr>
            <w:r>
              <w:tab/>
            </w:r>
            <w:proofErr w:type="gramStart"/>
            <w:r>
              <w:t>HtRetry(</w:t>
            </w:r>
            <w:proofErr w:type="gramEnd"/>
            <w:r>
              <w:t>);</w:t>
            </w:r>
          </w:p>
          <w:p w:rsidR="00496265" w:rsidRDefault="00496265" w:rsidP="00C97542">
            <w:pPr>
              <w:pStyle w:val="codeexcerpt"/>
              <w:keepNext/>
              <w:ind w:left="2880"/>
            </w:pPr>
            <w:r>
              <w:tab/>
              <w:t>break;</w:t>
            </w:r>
          </w:p>
          <w:p w:rsidR="00496265" w:rsidRDefault="00496265" w:rsidP="00C97542">
            <w:pPr>
              <w:pStyle w:val="codeexcerpt"/>
              <w:keepNext/>
              <w:ind w:left="2880"/>
            </w:pPr>
            <w:r>
              <w:t>}</w:t>
            </w:r>
          </w:p>
          <w:p w:rsidR="00496265" w:rsidRDefault="00496265" w:rsidP="00C97542">
            <w:pPr>
              <w:pStyle w:val="codeexcerpt"/>
              <w:keepNext/>
              <w:ind w:left="2880"/>
            </w:pPr>
            <w:r>
              <w:t>//Queue is not full, push data</w:t>
            </w:r>
          </w:p>
          <w:p w:rsidR="00496265" w:rsidRDefault="00496265" w:rsidP="00C97542">
            <w:pPr>
              <w:pStyle w:val="codeexcerpt"/>
              <w:keepNext/>
              <w:ind w:left="2880"/>
            </w:pPr>
            <w:r>
              <w:t>S_</w:t>
            </w:r>
            <w:proofErr w:type="gramStart"/>
            <w:r>
              <w:t>name.push</w:t>
            </w:r>
            <w:proofErr w:type="gramEnd"/>
            <w:r>
              <w:t>(data_value);</w:t>
            </w:r>
          </w:p>
          <w:p w:rsidR="00496265" w:rsidRDefault="00496265" w:rsidP="00C97542">
            <w:pPr>
              <w:pStyle w:val="codeexcerpt"/>
              <w:keepNext/>
              <w:ind w:left="2880"/>
            </w:pPr>
            <w:r>
              <w:t>HtContinue(INST2);</w:t>
            </w:r>
          </w:p>
          <w:p w:rsidR="00496265" w:rsidRDefault="00496265" w:rsidP="00C97542">
            <w:pPr>
              <w:pStyle w:val="codeexcerpt"/>
              <w:keepNext/>
              <w:ind w:left="2160"/>
            </w:pPr>
            <w:r>
              <w:t>}</w:t>
            </w:r>
          </w:p>
          <w:p w:rsidR="00C97542" w:rsidRDefault="00C97542" w:rsidP="00C97542">
            <w:pPr>
              <w:pStyle w:val="codeexcerpt"/>
              <w:keepNext/>
              <w:ind w:left="2160"/>
            </w:pPr>
            <w:r>
              <w:t>break;</w:t>
            </w:r>
          </w:p>
          <w:p w:rsidR="00496265" w:rsidRDefault="00496265" w:rsidP="00C97542">
            <w:pPr>
              <w:pStyle w:val="codeexcerpt"/>
              <w:keepNext/>
              <w:ind w:left="2160"/>
            </w:pPr>
            <w:r>
              <w:t>case INST2:</w:t>
            </w:r>
          </w:p>
          <w:p w:rsidR="00496265" w:rsidRDefault="00496265" w:rsidP="00C97542">
            <w:pPr>
              <w:pStyle w:val="codeexcerpt"/>
              <w:keepNext/>
              <w:ind w:left="2160"/>
            </w:pPr>
            <w:r>
              <w:t>{</w:t>
            </w:r>
          </w:p>
          <w:p w:rsidR="00496265" w:rsidRDefault="00496265" w:rsidP="00C97542">
            <w:pPr>
              <w:pStyle w:val="codeexcerpt"/>
              <w:keepNext/>
              <w:ind w:left="2880"/>
            </w:pPr>
            <w:r>
              <w:t>//Instruction 2 functionality</w:t>
            </w:r>
          </w:p>
          <w:p w:rsidR="00C97542" w:rsidRDefault="00C97542" w:rsidP="00C97542">
            <w:pPr>
              <w:pStyle w:val="codeexcerpt"/>
              <w:keepNext/>
              <w:ind w:left="1440"/>
            </w:pPr>
            <w:r>
              <w:t>. . .</w:t>
            </w:r>
          </w:p>
          <w:p w:rsidR="00496265" w:rsidRDefault="00496265" w:rsidP="00496265">
            <w:pPr>
              <w:pStyle w:val="codeexcerpt"/>
              <w:keepNext/>
              <w:ind w:left="1440"/>
            </w:pPr>
          </w:p>
        </w:tc>
      </w:tr>
    </w:tbl>
    <w:p w:rsidR="00B832C3" w:rsidRDefault="00496265" w:rsidP="009E5C75">
      <w:pPr>
        <w:pStyle w:val="Caption"/>
      </w:pPr>
      <w:bookmarkStart w:id="306" w:name="_Ref362763271"/>
      <w:r>
        <w:t xml:space="preserve">Example </w:t>
      </w:r>
      <w:r w:rsidR="001D47FE">
        <w:fldChar w:fldCharType="begin"/>
      </w:r>
      <w:r w:rsidR="001D47FE">
        <w:instrText xml:space="preserve"> SEQ Example \* ARABIC </w:instrText>
      </w:r>
      <w:r w:rsidR="001D47FE">
        <w:fldChar w:fldCharType="separate"/>
      </w:r>
      <w:r w:rsidR="00CE2D03">
        <w:rPr>
          <w:noProof/>
        </w:rPr>
        <w:t>14</w:t>
      </w:r>
      <w:r w:rsidR="001D47FE">
        <w:rPr>
          <w:noProof/>
        </w:rPr>
        <w:fldChar w:fldCharType="end"/>
      </w:r>
      <w:bookmarkEnd w:id="306"/>
      <w:r>
        <w:t xml:space="preserve"> – Shared Queue Variable Push</w:t>
      </w:r>
    </w:p>
    <w:p w:rsidR="00496265" w:rsidRPr="00496265" w:rsidRDefault="00496265" w:rsidP="00496265">
      <w:pPr>
        <w:pStyle w:val="BodyText"/>
      </w:pPr>
    </w:p>
    <w:p w:rsidR="00EB30A8" w:rsidRDefault="00EB30A8" w:rsidP="00EB30A8">
      <w:pPr>
        <w:pStyle w:val="BodyText"/>
        <w:rPr>
          <w:b/>
        </w:rPr>
      </w:pPr>
      <w:r w:rsidRPr="00524C0D">
        <w:rPr>
          <w:b/>
        </w:rPr>
        <w:t>Shared Queue Variable P</w:t>
      </w:r>
      <w:r>
        <w:rPr>
          <w:b/>
        </w:rPr>
        <w:t>op</w:t>
      </w:r>
      <w:r w:rsidRPr="00524C0D">
        <w:rPr>
          <w:b/>
        </w:rPr>
        <w:t>:</w:t>
      </w:r>
    </w:p>
    <w:p w:rsidR="00D941CF" w:rsidRDefault="009A0408">
      <w:pPr>
        <w:pStyle w:val="BodyText"/>
      </w:pPr>
      <w:r>
        <w:t>Th</w:t>
      </w:r>
      <w:r w:rsidR="0075284E">
        <w:t>ree routines are provided to read</w:t>
      </w:r>
      <w:r>
        <w:t xml:space="preserve"> data from a shared variable queue.  A shared variable queue can be checked for data</w:t>
      </w:r>
      <w:r w:rsidR="008511A1">
        <w:t>.</w:t>
      </w:r>
      <w:r w:rsidR="00EB30A8">
        <w:t xml:space="preserve">  If </w:t>
      </w:r>
      <w:r w:rsidR="000901BD">
        <w:t>data</w:t>
      </w:r>
      <w:r w:rsidR="00EB30A8">
        <w:t xml:space="preserve"> is available</w:t>
      </w:r>
      <w:r w:rsidR="000901BD">
        <w:t>,</w:t>
      </w:r>
      <w:r w:rsidR="00EB30A8">
        <w:t xml:space="preserve"> the value </w:t>
      </w:r>
      <w:r w:rsidR="00A122B9">
        <w:t>in the front of</w:t>
      </w:r>
      <w:r w:rsidR="00EB30A8">
        <w:t xml:space="preserve"> the queue</w:t>
      </w:r>
      <w:r w:rsidR="00A122B9">
        <w:t xml:space="preserve"> can be accessed</w:t>
      </w:r>
      <w:r w:rsidR="00EB30A8">
        <w:t>.</w:t>
      </w:r>
      <w:r w:rsidR="00A122B9">
        <w:t xml:space="preserve">  After </w:t>
      </w:r>
      <w:r w:rsidR="002A7819">
        <w:t>accessing</w:t>
      </w:r>
      <w:r w:rsidR="00A122B9">
        <w:t xml:space="preserve"> the data, the data can be popped from the front of the queue.</w:t>
      </w:r>
    </w:p>
    <w:p w:rsidR="00EB30A8" w:rsidRDefault="00EB30A8" w:rsidP="00EB30A8">
      <w:pPr>
        <w:pStyle w:val="BodyText"/>
      </w:pPr>
      <w:proofErr w:type="gramStart"/>
      <w:r>
        <w:t xml:space="preserve">The </w:t>
      </w:r>
      <w:r>
        <w:rPr>
          <w:i/>
        </w:rPr>
        <w:t>.</w:t>
      </w:r>
      <w:r w:rsidR="00A122B9">
        <w:rPr>
          <w:i/>
        </w:rPr>
        <w:t>empty</w:t>
      </w:r>
      <w:proofErr w:type="gramEnd"/>
      <w:r w:rsidR="00341646">
        <w:rPr>
          <w:i/>
        </w:rPr>
        <w:t>()</w:t>
      </w:r>
      <w:r>
        <w:t xml:space="preserve"> method is used to determine if a </w:t>
      </w:r>
      <w:r w:rsidR="008511A1">
        <w:t>shared variable queue contains data</w:t>
      </w:r>
      <w:r>
        <w:t xml:space="preserve">.  </w:t>
      </w:r>
    </w:p>
    <w:p w:rsidR="00EB30A8" w:rsidRDefault="00EB30A8" w:rsidP="00EB30A8">
      <w:pPr>
        <w:pStyle w:val="codeexcerpt"/>
        <w:ind w:left="1440"/>
      </w:pPr>
      <w:r>
        <w:t>bool S_</w:t>
      </w:r>
      <w:proofErr w:type="gramStart"/>
      <w:r w:rsidRPr="00514E36">
        <w:rPr>
          <w:i/>
        </w:rPr>
        <w:t>name</w:t>
      </w:r>
      <w:r w:rsidR="00BF63B8">
        <w:t>{ [</w:t>
      </w:r>
      <w:proofErr w:type="gramEnd"/>
      <w:r w:rsidR="007066E8">
        <w:t>var</w:t>
      </w:r>
      <w:r w:rsidR="00BF63B8">
        <w:t>idx</w:t>
      </w:r>
      <w:r w:rsidR="00A122B9">
        <w:t>1] { [</w:t>
      </w:r>
      <w:r w:rsidR="007066E8">
        <w:t>var</w:t>
      </w:r>
      <w:r w:rsidR="00A122B9">
        <w:t>idx2] }}.empty</w:t>
      </w:r>
      <w:r>
        <w:t>();</w:t>
      </w:r>
    </w:p>
    <w:p w:rsidR="00EB30A8" w:rsidRDefault="00EB30A8" w:rsidP="00EB30A8">
      <w:pPr>
        <w:pStyle w:val="BodyText"/>
      </w:pPr>
      <w:proofErr w:type="gramStart"/>
      <w:r>
        <w:t xml:space="preserve">The </w:t>
      </w:r>
      <w:r>
        <w:rPr>
          <w:i/>
        </w:rPr>
        <w:t>.</w:t>
      </w:r>
      <w:r w:rsidR="002A7819">
        <w:rPr>
          <w:i/>
        </w:rPr>
        <w:t>empty</w:t>
      </w:r>
      <w:proofErr w:type="gramEnd"/>
      <w:r w:rsidR="00341646">
        <w:rPr>
          <w:i/>
        </w:rPr>
        <w:t>()</w:t>
      </w:r>
      <w:r w:rsidR="002A7819">
        <w:rPr>
          <w:i/>
        </w:rPr>
        <w:t xml:space="preserve"> </w:t>
      </w:r>
      <w:r>
        <w:t xml:space="preserve">routine returns a </w:t>
      </w:r>
      <w:r w:rsidRPr="005F12DF">
        <w:rPr>
          <w:i/>
        </w:rPr>
        <w:t>true</w:t>
      </w:r>
      <w:r>
        <w:t xml:space="preserve"> if </w:t>
      </w:r>
      <w:r w:rsidR="00A122B9">
        <w:t>there is no data in</w:t>
      </w:r>
      <w:r>
        <w:t xml:space="preserve"> the queue.</w:t>
      </w:r>
      <w:r w:rsidRPr="00A90792">
        <w:t xml:space="preserve"> </w:t>
      </w:r>
      <w:r>
        <w:t xml:space="preserve"> </w:t>
      </w:r>
    </w:p>
    <w:p w:rsidR="00EB30A8" w:rsidRDefault="00EB30A8" w:rsidP="00EB30A8">
      <w:pPr>
        <w:pStyle w:val="BodyText"/>
      </w:pPr>
      <w:r>
        <w:t xml:space="preserve">After verifying a </w:t>
      </w:r>
      <w:r w:rsidR="00A122B9">
        <w:t>data is available in</w:t>
      </w:r>
      <w:r>
        <w:t xml:space="preserve"> the queue, the </w:t>
      </w:r>
      <w:r w:rsidR="00705766">
        <w:t>personality</w:t>
      </w:r>
      <w:r>
        <w:t xml:space="preserve"> uses </w:t>
      </w:r>
      <w:proofErr w:type="gramStart"/>
      <w:r>
        <w:t xml:space="preserve">the </w:t>
      </w:r>
      <w:r>
        <w:rPr>
          <w:i/>
        </w:rPr>
        <w:t>.</w:t>
      </w:r>
      <w:r w:rsidR="00A122B9">
        <w:rPr>
          <w:i/>
        </w:rPr>
        <w:t>front</w:t>
      </w:r>
      <w:proofErr w:type="gramEnd"/>
      <w:r w:rsidR="00BF63B8">
        <w:rPr>
          <w:i/>
        </w:rPr>
        <w:t>()</w:t>
      </w:r>
      <w:r w:rsidR="00A122B9">
        <w:rPr>
          <w:i/>
        </w:rPr>
        <w:t xml:space="preserve"> </w:t>
      </w:r>
      <w:r>
        <w:t>metho</w:t>
      </w:r>
      <w:r w:rsidR="00A122B9">
        <w:t>d to access the value at</w:t>
      </w:r>
      <w:r>
        <w:t xml:space="preserve"> </w:t>
      </w:r>
      <w:r w:rsidR="00A122B9">
        <w:t xml:space="preserve">front of </w:t>
      </w:r>
      <w:r>
        <w:t xml:space="preserve">the queue.  </w:t>
      </w:r>
    </w:p>
    <w:p w:rsidR="00EB30A8" w:rsidRDefault="00A122B9" w:rsidP="00EB30A8">
      <w:pPr>
        <w:pStyle w:val="codeexcerpt"/>
        <w:ind w:left="1440"/>
      </w:pPr>
      <w:r w:rsidRPr="00A122B9">
        <w:rPr>
          <w:i/>
        </w:rPr>
        <w:t>data</w:t>
      </w:r>
      <w:r>
        <w:t xml:space="preserve"> = S_</w:t>
      </w:r>
      <w:proofErr w:type="gramStart"/>
      <w:r w:rsidRPr="00A122B9">
        <w:rPr>
          <w:i/>
        </w:rPr>
        <w:t>name</w:t>
      </w:r>
      <w:r>
        <w:t>{ [</w:t>
      </w:r>
      <w:proofErr w:type="gramEnd"/>
      <w:r w:rsidR="007066E8">
        <w:t>var</w:t>
      </w:r>
      <w:r>
        <w:t>idx1] { [</w:t>
      </w:r>
      <w:r w:rsidR="007066E8">
        <w:t>var</w:t>
      </w:r>
      <w:r>
        <w:t>idx2] }}.front();</w:t>
      </w:r>
    </w:p>
    <w:p w:rsidR="00EB30A8" w:rsidRDefault="0059184C" w:rsidP="0059184C">
      <w:pPr>
        <w:pStyle w:val="BodyText"/>
      </w:pPr>
      <w:proofErr w:type="gramStart"/>
      <w:r>
        <w:t xml:space="preserve">The </w:t>
      </w:r>
      <w:r w:rsidRPr="00341646">
        <w:rPr>
          <w:i/>
        </w:rPr>
        <w:t>.pop</w:t>
      </w:r>
      <w:proofErr w:type="gramEnd"/>
      <w:r w:rsidR="00341646" w:rsidRPr="00341646">
        <w:rPr>
          <w:i/>
        </w:rPr>
        <w:t>()</w:t>
      </w:r>
      <w:r>
        <w:t xml:space="preserve"> method is used to advance or remove the data from the front of the queue.</w:t>
      </w:r>
    </w:p>
    <w:p w:rsidR="0059184C" w:rsidRDefault="0059184C" w:rsidP="0059184C">
      <w:pPr>
        <w:pStyle w:val="codeexcerpt"/>
        <w:ind w:left="1440"/>
      </w:pPr>
      <w:r>
        <w:t>S_</w:t>
      </w:r>
      <w:proofErr w:type="gramStart"/>
      <w:r w:rsidRPr="0059184C">
        <w:rPr>
          <w:i/>
        </w:rPr>
        <w:t>name</w:t>
      </w:r>
      <w:r w:rsidR="00BF63B8">
        <w:t>{ [</w:t>
      </w:r>
      <w:proofErr w:type="gramEnd"/>
      <w:r w:rsidR="007066E8">
        <w:t>var</w:t>
      </w:r>
      <w:r w:rsidR="00BF63B8">
        <w:t>idx</w:t>
      </w:r>
      <w:r>
        <w:t>1] { {</w:t>
      </w:r>
      <w:r w:rsidR="007066E8">
        <w:t>var</w:t>
      </w:r>
      <w:r>
        <w:t>id</w:t>
      </w:r>
      <w:r w:rsidR="007066E8">
        <w:t>x</w:t>
      </w:r>
      <w:r>
        <w:t>2] }}.pop();</w:t>
      </w:r>
    </w:p>
    <w:p w:rsidR="0059184C" w:rsidRDefault="0059184C" w:rsidP="0059184C">
      <w:pPr>
        <w:pStyle w:val="codeexcerpt"/>
        <w:ind w:left="1440"/>
      </w:pPr>
    </w:p>
    <w:p w:rsidR="00EB30A8" w:rsidRDefault="00B21F81" w:rsidP="00EB30A8">
      <w:pPr>
        <w:pStyle w:val="BodyText"/>
      </w:pPr>
      <w:r>
        <w:lastRenderedPageBreak/>
        <w:fldChar w:fldCharType="begin"/>
      </w:r>
      <w:r w:rsidR="00496265">
        <w:instrText xml:space="preserve"> REF _Ref362763532 \h </w:instrText>
      </w:r>
      <w:r>
        <w:fldChar w:fldCharType="separate"/>
      </w:r>
      <w:r w:rsidR="00CE2D03">
        <w:t xml:space="preserve">Example </w:t>
      </w:r>
      <w:r w:rsidR="00CE2D03">
        <w:rPr>
          <w:noProof/>
        </w:rPr>
        <w:t>15</w:t>
      </w:r>
      <w:r>
        <w:fldChar w:fldCharType="end"/>
      </w:r>
      <w:r w:rsidR="00496265">
        <w:t xml:space="preserve"> shows usage of a shared queue variable pop.</w:t>
      </w:r>
    </w:p>
    <w:tbl>
      <w:tblPr>
        <w:tblStyle w:val="TableGrid"/>
        <w:tblW w:w="0" w:type="auto"/>
        <w:tblInd w:w="720" w:type="dxa"/>
        <w:tblLook w:val="04A0" w:firstRow="1" w:lastRow="0" w:firstColumn="1" w:lastColumn="0" w:noHBand="0" w:noVBand="1"/>
      </w:tblPr>
      <w:tblGrid>
        <w:gridCol w:w="7910"/>
      </w:tblGrid>
      <w:tr w:rsidR="00496265" w:rsidTr="00496265">
        <w:trPr>
          <w:cantSplit/>
        </w:trPr>
        <w:tc>
          <w:tcPr>
            <w:tcW w:w="8856" w:type="dxa"/>
          </w:tcPr>
          <w:p w:rsidR="00496265" w:rsidRDefault="00496265" w:rsidP="00496265">
            <w:pPr>
              <w:pStyle w:val="codeexcerpt"/>
              <w:keepNext/>
            </w:pPr>
          </w:p>
          <w:p w:rsidR="00C97542" w:rsidRDefault="00C97542" w:rsidP="00C97542">
            <w:pPr>
              <w:pStyle w:val="Code0"/>
              <w:keepNext/>
            </w:pPr>
            <w:r>
              <w:t>void</w:t>
            </w:r>
          </w:p>
          <w:p w:rsidR="00C97542" w:rsidRDefault="00C97542" w:rsidP="00C97542">
            <w:pPr>
              <w:pStyle w:val="Code0"/>
              <w:keepNext/>
            </w:pPr>
            <w:proofErr w:type="gramStart"/>
            <w:r>
              <w:t>C</w:t>
            </w:r>
            <w:r w:rsidR="00EC677F">
              <w:t>Pers</w:t>
            </w:r>
            <w:r w:rsidR="00C36E40">
              <w:t>Pop</w:t>
            </w:r>
            <w:r>
              <w:t>::</w:t>
            </w:r>
            <w:proofErr w:type="gramEnd"/>
            <w:r w:rsidR="00EC677F">
              <w:t>Pers</w:t>
            </w:r>
            <w:r w:rsidR="00C36E40">
              <w:t>Pop</w:t>
            </w:r>
            <w:r>
              <w:t>()</w:t>
            </w:r>
          </w:p>
          <w:p w:rsidR="00C97542" w:rsidRDefault="00C97542" w:rsidP="00C97542">
            <w:pPr>
              <w:pStyle w:val="Code0"/>
              <w:keepNext/>
            </w:pPr>
            <w:r>
              <w:t>{</w:t>
            </w:r>
          </w:p>
          <w:p w:rsidR="00496265" w:rsidRDefault="00496265" w:rsidP="00C97542">
            <w:pPr>
              <w:pStyle w:val="codeexcerpt"/>
              <w:keepNext/>
              <w:ind w:left="1440"/>
            </w:pPr>
            <w:r>
              <w:t>if (PR_</w:t>
            </w:r>
            <w:proofErr w:type="gramStart"/>
            <w:r>
              <w:t>htValid){</w:t>
            </w:r>
            <w:proofErr w:type="gramEnd"/>
          </w:p>
          <w:p w:rsidR="00496265" w:rsidRDefault="00496265" w:rsidP="00C97542">
            <w:pPr>
              <w:pStyle w:val="codeexcerpt"/>
              <w:keepNext/>
              <w:ind w:left="2160"/>
            </w:pPr>
            <w:r>
              <w:t>switch (PR_htInst)</w:t>
            </w:r>
          </w:p>
          <w:p w:rsidR="00496265" w:rsidRDefault="00496265" w:rsidP="00C97542">
            <w:pPr>
              <w:pStyle w:val="codeexcerpt"/>
              <w:keepNext/>
              <w:ind w:left="2160"/>
            </w:pPr>
            <w:r>
              <w:t xml:space="preserve">case GET_DATA:  </w:t>
            </w:r>
          </w:p>
          <w:p w:rsidR="00496265" w:rsidRDefault="00496265" w:rsidP="00C97542">
            <w:pPr>
              <w:pStyle w:val="codeexcerpt"/>
              <w:keepNext/>
              <w:ind w:left="2160"/>
            </w:pPr>
            <w:r>
              <w:t>{</w:t>
            </w:r>
          </w:p>
          <w:p w:rsidR="00496265" w:rsidRDefault="00496265" w:rsidP="00C97542">
            <w:pPr>
              <w:pStyle w:val="codeexcerpt"/>
              <w:keepNext/>
              <w:ind w:left="2880"/>
            </w:pPr>
            <w:r>
              <w:t>//Instruction functionality</w:t>
            </w:r>
          </w:p>
          <w:p w:rsidR="00496265" w:rsidRDefault="00496265" w:rsidP="00C97542">
            <w:pPr>
              <w:pStyle w:val="codeexcerpt"/>
              <w:keepNext/>
              <w:ind w:left="2880"/>
            </w:pPr>
            <w:r>
              <w:t>//If queue is full, retry</w:t>
            </w:r>
          </w:p>
          <w:p w:rsidR="00496265" w:rsidRDefault="00496265" w:rsidP="00C97542">
            <w:pPr>
              <w:pStyle w:val="codeexcerpt"/>
              <w:keepNext/>
              <w:ind w:left="2880"/>
            </w:pPr>
            <w:r>
              <w:t xml:space="preserve">if </w:t>
            </w:r>
            <w:proofErr w:type="gramStart"/>
            <w:r>
              <w:t>( S</w:t>
            </w:r>
            <w:proofErr w:type="gramEnd"/>
            <w:r>
              <w:t>_name.empty(); )</w:t>
            </w:r>
          </w:p>
          <w:p w:rsidR="00496265" w:rsidRDefault="00496265" w:rsidP="00C97542">
            <w:pPr>
              <w:pStyle w:val="codeexcerpt"/>
              <w:keepNext/>
              <w:ind w:left="2880"/>
            </w:pPr>
            <w:r>
              <w:t>{</w:t>
            </w:r>
          </w:p>
          <w:p w:rsidR="00496265" w:rsidRDefault="00496265" w:rsidP="00C97542">
            <w:pPr>
              <w:pStyle w:val="codeexcerpt"/>
              <w:keepNext/>
              <w:ind w:left="2880"/>
            </w:pPr>
            <w:r>
              <w:tab/>
            </w:r>
            <w:proofErr w:type="gramStart"/>
            <w:r>
              <w:t>HtRetry(</w:t>
            </w:r>
            <w:proofErr w:type="gramEnd"/>
            <w:r>
              <w:t>);</w:t>
            </w:r>
          </w:p>
          <w:p w:rsidR="00496265" w:rsidRDefault="00496265" w:rsidP="00C97542">
            <w:pPr>
              <w:pStyle w:val="codeexcerpt"/>
              <w:keepNext/>
              <w:ind w:left="2880"/>
            </w:pPr>
            <w:r>
              <w:tab/>
              <w:t>break;</w:t>
            </w:r>
          </w:p>
          <w:p w:rsidR="00496265" w:rsidRDefault="00496265" w:rsidP="00C97542">
            <w:pPr>
              <w:pStyle w:val="codeexcerpt"/>
              <w:keepNext/>
              <w:ind w:left="2880"/>
            </w:pPr>
            <w:r>
              <w:t>}</w:t>
            </w:r>
          </w:p>
          <w:p w:rsidR="00496265" w:rsidRDefault="00496265" w:rsidP="00C97542">
            <w:pPr>
              <w:pStyle w:val="codeexcerpt"/>
              <w:keepNext/>
              <w:ind w:left="2880"/>
            </w:pPr>
            <w:r>
              <w:t>//Queue contains data</w:t>
            </w:r>
          </w:p>
          <w:p w:rsidR="00496265" w:rsidRDefault="00496265" w:rsidP="00C97542">
            <w:pPr>
              <w:pStyle w:val="codeexcerpt"/>
              <w:keepNext/>
              <w:ind w:left="2880"/>
            </w:pPr>
            <w:r>
              <w:t>data=S_</w:t>
            </w:r>
            <w:proofErr w:type="gramStart"/>
            <w:r>
              <w:t>name.front</w:t>
            </w:r>
            <w:proofErr w:type="gramEnd"/>
            <w:r>
              <w:t>();</w:t>
            </w:r>
          </w:p>
          <w:p w:rsidR="00496265" w:rsidRDefault="00496265" w:rsidP="00C97542">
            <w:pPr>
              <w:pStyle w:val="codeexcerpt"/>
              <w:keepNext/>
              <w:ind w:left="2880"/>
            </w:pPr>
            <w:proofErr w:type="gramStart"/>
            <w:r>
              <w:t>S_name.pop(</w:t>
            </w:r>
            <w:proofErr w:type="gramEnd"/>
            <w:r>
              <w:t>);</w:t>
            </w:r>
          </w:p>
          <w:p w:rsidR="00496265" w:rsidRDefault="00496265" w:rsidP="00C97542">
            <w:pPr>
              <w:pStyle w:val="codeexcerpt"/>
              <w:keepNext/>
              <w:ind w:left="2880"/>
            </w:pPr>
            <w:r>
              <w:t>HtContinue(NEXT_INST);</w:t>
            </w:r>
          </w:p>
          <w:p w:rsidR="00496265" w:rsidRDefault="00496265" w:rsidP="00C97542">
            <w:pPr>
              <w:pStyle w:val="codeexcerpt"/>
              <w:keepNext/>
              <w:ind w:left="2160"/>
            </w:pPr>
            <w:r>
              <w:t>}</w:t>
            </w:r>
          </w:p>
          <w:p w:rsidR="00C97542" w:rsidRDefault="00C97542" w:rsidP="00C97542">
            <w:pPr>
              <w:pStyle w:val="codeexcerpt"/>
              <w:keepNext/>
              <w:ind w:left="2160"/>
            </w:pPr>
            <w:r>
              <w:t>break;</w:t>
            </w:r>
          </w:p>
          <w:p w:rsidR="00496265" w:rsidRDefault="00C97542" w:rsidP="00C97542">
            <w:pPr>
              <w:pStyle w:val="codeexcerpt"/>
              <w:ind w:left="2160"/>
            </w:pPr>
            <w:r>
              <w:t>case NEXT_INST: {</w:t>
            </w:r>
          </w:p>
          <w:p w:rsidR="00C97542" w:rsidRDefault="00C97542" w:rsidP="00C97542">
            <w:pPr>
              <w:pStyle w:val="codeexcerpt"/>
              <w:ind w:left="2160"/>
            </w:pPr>
          </w:p>
          <w:p w:rsidR="00C97542" w:rsidRDefault="00C97542" w:rsidP="00C97542">
            <w:pPr>
              <w:pStyle w:val="codeexcerpt"/>
              <w:ind w:left="2160"/>
            </w:pPr>
            <w:r>
              <w:t>. . .</w:t>
            </w:r>
          </w:p>
          <w:p w:rsidR="00496265" w:rsidRDefault="00496265" w:rsidP="00496265">
            <w:pPr>
              <w:pStyle w:val="codeexcerpt"/>
              <w:keepNext/>
              <w:ind w:left="1440"/>
            </w:pPr>
          </w:p>
        </w:tc>
      </w:tr>
    </w:tbl>
    <w:p w:rsidR="00B832C3" w:rsidRDefault="00496265" w:rsidP="009E5C75">
      <w:pPr>
        <w:pStyle w:val="Caption"/>
      </w:pPr>
      <w:bookmarkStart w:id="307" w:name="_Ref362763532"/>
      <w:r>
        <w:t xml:space="preserve">Example </w:t>
      </w:r>
      <w:r w:rsidR="001D47FE">
        <w:fldChar w:fldCharType="begin"/>
      </w:r>
      <w:r w:rsidR="001D47FE">
        <w:instrText xml:space="preserve"> SEQ Example \* ARABIC </w:instrText>
      </w:r>
      <w:r w:rsidR="001D47FE">
        <w:fldChar w:fldCharType="separate"/>
      </w:r>
      <w:r w:rsidR="00CE2D03">
        <w:rPr>
          <w:noProof/>
        </w:rPr>
        <w:t>15</w:t>
      </w:r>
      <w:r w:rsidR="001D47FE">
        <w:rPr>
          <w:noProof/>
        </w:rPr>
        <w:fldChar w:fldCharType="end"/>
      </w:r>
      <w:bookmarkEnd w:id="307"/>
      <w:r>
        <w:t xml:space="preserve"> </w:t>
      </w:r>
      <w:r w:rsidR="00102818">
        <w:t>–</w:t>
      </w:r>
      <w:r>
        <w:t xml:space="preserve"> </w:t>
      </w:r>
      <w:r w:rsidR="00102818">
        <w:t>Shared Queue Variable Pop</w:t>
      </w:r>
    </w:p>
    <w:p w:rsidR="00EB30A8" w:rsidRDefault="00EB30A8" w:rsidP="00EB30A8">
      <w:pPr>
        <w:pStyle w:val="codeexcerpt"/>
        <w:ind w:left="1440"/>
      </w:pPr>
    </w:p>
    <w:p w:rsidR="00D302BD" w:rsidRDefault="00D302BD" w:rsidP="00D302BD">
      <w:pPr>
        <w:pStyle w:val="Heading4"/>
      </w:pPr>
      <w:r>
        <w:t>Global Variable Access</w:t>
      </w:r>
    </w:p>
    <w:p w:rsidR="003C77E2" w:rsidRDefault="003C77E2" w:rsidP="003C77E2">
      <w:pPr>
        <w:pStyle w:val="BodyText"/>
        <w:rPr>
          <w:b/>
        </w:rPr>
      </w:pPr>
      <w:r w:rsidRPr="009F67FC">
        <w:rPr>
          <w:b/>
        </w:rPr>
        <w:t>Global variable read:</w:t>
      </w:r>
    </w:p>
    <w:p w:rsidR="00F8235D" w:rsidRDefault="00F8235D" w:rsidP="00F8235D">
      <w:pPr>
        <w:pStyle w:val="BodyText"/>
      </w:pPr>
      <w:r>
        <w:t xml:space="preserve">The </w:t>
      </w:r>
      <w:r w:rsidR="003C77E2">
        <w:rPr>
          <w:i/>
        </w:rPr>
        <w:t>GR</w:t>
      </w:r>
      <w:r>
        <w:rPr>
          <w:i/>
        </w:rPr>
        <w:t>#</w:t>
      </w:r>
      <w:r w:rsidRPr="005A59BC">
        <w:rPr>
          <w:i/>
        </w:rPr>
        <w:t>_name</w:t>
      </w:r>
      <w:r>
        <w:t xml:space="preserve"> macro is used to read </w:t>
      </w:r>
      <w:r w:rsidR="003C77E2">
        <w:t>global</w:t>
      </w:r>
      <w:r>
        <w:t xml:space="preserve"> variables</w:t>
      </w:r>
      <w:r w:rsidR="003C77E2">
        <w:t>.</w:t>
      </w:r>
      <w:r>
        <w:t xml:space="preserve">  </w:t>
      </w:r>
      <w:r w:rsidR="003C77E2">
        <w:t>The global</w:t>
      </w:r>
      <w:r>
        <w:t xml:space="preserve"> variable can be scalar, an array of scalar variables or an array of memory.  The type of the accessed data may be a simple type, a structure or a union.</w:t>
      </w:r>
    </w:p>
    <w:p w:rsidR="00F8235D" w:rsidRDefault="003C77E2" w:rsidP="00F8235D">
      <w:pPr>
        <w:pStyle w:val="BodyText"/>
      </w:pPr>
      <w:r>
        <w:t>Global</w:t>
      </w:r>
      <w:r w:rsidR="00F8235D">
        <w:t xml:space="preserve"> variable read:</w:t>
      </w:r>
    </w:p>
    <w:p w:rsidR="00F8235D" w:rsidRDefault="00F8235D" w:rsidP="00F8235D">
      <w:pPr>
        <w:pStyle w:val="codeexcerpt"/>
        <w:ind w:left="1440"/>
      </w:pPr>
      <w:r>
        <w:t xml:space="preserve">data = </w:t>
      </w:r>
      <w:r w:rsidR="003C77E2">
        <w:t>GR</w:t>
      </w:r>
      <w:r>
        <w:t>#_</w:t>
      </w:r>
      <w:proofErr w:type="gramStart"/>
      <w:r w:rsidRPr="006E56EF">
        <w:rPr>
          <w:i/>
        </w:rPr>
        <w:t>name</w:t>
      </w:r>
      <w:r>
        <w:t>{ [</w:t>
      </w:r>
      <w:proofErr w:type="gramEnd"/>
      <w:r>
        <w:t>varidx1] { [varidx2] }}</w:t>
      </w:r>
    </w:p>
    <w:p w:rsidR="00F8235D" w:rsidRDefault="00F8235D" w:rsidP="00F8235D">
      <w:pPr>
        <w:pStyle w:val="BodyText"/>
      </w:pPr>
      <w:r>
        <w:t xml:space="preserve">If the </w:t>
      </w:r>
      <w:r w:rsidR="003C77E2">
        <w:t>global</w:t>
      </w:r>
      <w:r>
        <w:t xml:space="preserve"> variable is addressed the </w:t>
      </w:r>
      <w:r w:rsidRPr="00B21F81">
        <w:rPr>
          <w:i/>
        </w:rPr>
        <w:t>addr1</w:t>
      </w:r>
      <w:r>
        <w:t xml:space="preserve"> and </w:t>
      </w:r>
      <w:r w:rsidRPr="00B21F81">
        <w:rPr>
          <w:i/>
        </w:rPr>
        <w:t>addr2</w:t>
      </w:r>
      <w:r>
        <w:t xml:space="preserve"> values are obtained from the private variable specified in the </w:t>
      </w:r>
      <w:r w:rsidRPr="00B21F81">
        <w:rPr>
          <w:i/>
        </w:rPr>
        <w:t>AddVar</w:t>
      </w:r>
      <w:r>
        <w:t xml:space="preserve"> subcommand of the </w:t>
      </w:r>
      <w:r w:rsidRPr="00B21F81">
        <w:rPr>
          <w:i/>
        </w:rPr>
        <w:t>Add</w:t>
      </w:r>
      <w:r w:rsidR="003C77E2">
        <w:rPr>
          <w:i/>
        </w:rPr>
        <w:t>Global</w:t>
      </w:r>
      <w:r>
        <w:t xml:space="preserve"> command.  The private variable address must be valid on entry to the instruction.  </w:t>
      </w:r>
    </w:p>
    <w:p w:rsidR="003C77E2" w:rsidRDefault="003C77E2" w:rsidP="003C77E2">
      <w:pPr>
        <w:pStyle w:val="BodyText"/>
        <w:rPr>
          <w:b/>
        </w:rPr>
      </w:pPr>
      <w:r w:rsidRPr="009F67FC">
        <w:rPr>
          <w:b/>
        </w:rPr>
        <w:t>Global</w:t>
      </w:r>
      <w:r>
        <w:rPr>
          <w:b/>
        </w:rPr>
        <w:t xml:space="preserve"> variable write</w:t>
      </w:r>
      <w:r w:rsidRPr="009F67FC">
        <w:rPr>
          <w:b/>
        </w:rPr>
        <w:t>:</w:t>
      </w:r>
    </w:p>
    <w:p w:rsidR="003C77E2" w:rsidRDefault="00BE2B1B" w:rsidP="00F8235D">
      <w:pPr>
        <w:pStyle w:val="BodyText"/>
      </w:pPr>
      <w:r>
        <w:t xml:space="preserve">The </w:t>
      </w:r>
      <w:r>
        <w:rPr>
          <w:i/>
        </w:rPr>
        <w:t>GW#</w:t>
      </w:r>
      <w:r w:rsidRPr="005A59BC">
        <w:rPr>
          <w:i/>
        </w:rPr>
        <w:t>_name</w:t>
      </w:r>
      <w:r>
        <w:t xml:space="preserve"> macro is used to write global variables.  </w:t>
      </w:r>
    </w:p>
    <w:p w:rsidR="00F8235D" w:rsidRDefault="00BE2B1B" w:rsidP="00F8235D">
      <w:pPr>
        <w:pStyle w:val="codeexcerpt"/>
        <w:ind w:left="1440"/>
      </w:pPr>
      <w:r>
        <w:t>GW</w:t>
      </w:r>
      <w:r w:rsidR="00F8235D">
        <w:t>#_</w:t>
      </w:r>
      <w:r w:rsidR="00F8235D" w:rsidRPr="006E56EF">
        <w:rPr>
          <w:i/>
        </w:rPr>
        <w:t>name</w:t>
      </w:r>
      <w:r w:rsidR="00F8235D">
        <w:t xml:space="preserve">{[varidx1] </w:t>
      </w:r>
      <w:proofErr w:type="gramStart"/>
      <w:r w:rsidR="00F8235D">
        <w:t>{,[</w:t>
      </w:r>
      <w:proofErr w:type="gramEnd"/>
      <w:r w:rsidR="00F8235D">
        <w:t>varidx2]} } = data</w:t>
      </w:r>
    </w:p>
    <w:p w:rsidR="00F8235D" w:rsidRDefault="00F8235D" w:rsidP="00F8235D">
      <w:pPr>
        <w:pStyle w:val="BodyText"/>
      </w:pPr>
      <w:r>
        <w:t xml:space="preserve">Writeing a </w:t>
      </w:r>
      <w:r w:rsidR="00BE2B1B">
        <w:t>global</w:t>
      </w:r>
      <w:r>
        <w:t xml:space="preserve"> variable with addressing requires a two step sequence.  The firs step is to specify the address of the location to be written, using </w:t>
      </w:r>
      <w:proofErr w:type="gramStart"/>
      <w:r>
        <w:t>the .write</w:t>
      </w:r>
      <w:proofErr w:type="gramEnd"/>
      <w:r>
        <w:t xml:space="preserve">_addr() method.  The second step is to write the data value.  The </w:t>
      </w:r>
      <w:r w:rsidR="00BE2B1B">
        <w:t>G</w:t>
      </w:r>
      <w:r>
        <w:t>W#_name macro is used to write private variables with addressing.</w:t>
      </w:r>
    </w:p>
    <w:p w:rsidR="00F8235D" w:rsidRDefault="00BE2B1B" w:rsidP="00F8235D">
      <w:pPr>
        <w:pStyle w:val="codeexcerpt"/>
        <w:ind w:left="1440"/>
      </w:pPr>
      <w:r>
        <w:t>G</w:t>
      </w:r>
      <w:r w:rsidR="00F8235D">
        <w:t>W#_</w:t>
      </w:r>
      <w:r w:rsidR="00F8235D" w:rsidRPr="006E56EF">
        <w:rPr>
          <w:i/>
        </w:rPr>
        <w:t>name</w:t>
      </w:r>
      <w:r w:rsidR="00F8235D">
        <w:t xml:space="preserve">{[varidx1] </w:t>
      </w:r>
      <w:proofErr w:type="gramStart"/>
      <w:r w:rsidR="00F8235D">
        <w:t>{,[</w:t>
      </w:r>
      <w:proofErr w:type="gramEnd"/>
      <w:r w:rsidR="00F8235D">
        <w:t>varidx2]}.write_addr(varaddr1 {, varaddr2});</w:t>
      </w:r>
    </w:p>
    <w:p w:rsidR="00F8235D" w:rsidRDefault="00BE2B1B" w:rsidP="00F8235D">
      <w:pPr>
        <w:pStyle w:val="codeexcerpt"/>
        <w:ind w:left="1440"/>
      </w:pPr>
      <w:r>
        <w:t>G</w:t>
      </w:r>
      <w:r w:rsidR="00F8235D">
        <w:t>W#_</w:t>
      </w:r>
      <w:r w:rsidR="00F8235D" w:rsidRPr="006E56EF">
        <w:rPr>
          <w:i/>
        </w:rPr>
        <w:t>name</w:t>
      </w:r>
      <w:r w:rsidR="00F8235D">
        <w:t xml:space="preserve">{[varidx1] </w:t>
      </w:r>
      <w:proofErr w:type="gramStart"/>
      <w:r w:rsidR="00F8235D">
        <w:t>{,[</w:t>
      </w:r>
      <w:proofErr w:type="gramEnd"/>
      <w:r w:rsidR="00F8235D">
        <w:t>varidx2]} } = data</w:t>
      </w:r>
    </w:p>
    <w:p w:rsidR="00F8235D" w:rsidRDefault="00F8235D" w:rsidP="00F8235D">
      <w:pPr>
        <w:pStyle w:val="BodyText"/>
      </w:pPr>
    </w:p>
    <w:p w:rsidR="00643344" w:rsidRDefault="00F8235D" w:rsidP="00F8235D">
      <w:pPr>
        <w:pStyle w:val="BodyText"/>
      </w:pPr>
      <w:r>
        <w:t xml:space="preserve">For single stage designs the # is omitted. </w:t>
      </w:r>
    </w:p>
    <w:p w:rsidR="00643344" w:rsidRDefault="00643344" w:rsidP="00643344">
      <w:pPr>
        <w:pStyle w:val="codeexcerpt"/>
        <w:ind w:left="1440"/>
      </w:pPr>
    </w:p>
    <w:tbl>
      <w:tblPr>
        <w:tblStyle w:val="TableGrid"/>
        <w:tblW w:w="0" w:type="auto"/>
        <w:tblInd w:w="720" w:type="dxa"/>
        <w:tblLook w:val="04A0" w:firstRow="1" w:lastRow="0" w:firstColumn="1" w:lastColumn="0" w:noHBand="0" w:noVBand="1"/>
      </w:tblPr>
      <w:tblGrid>
        <w:gridCol w:w="7910"/>
      </w:tblGrid>
      <w:tr w:rsidR="00643344" w:rsidTr="008A1089">
        <w:trPr>
          <w:cantSplit/>
        </w:trPr>
        <w:tc>
          <w:tcPr>
            <w:tcW w:w="8136" w:type="dxa"/>
          </w:tcPr>
          <w:p w:rsidR="00643344" w:rsidRDefault="00643344" w:rsidP="008A1089">
            <w:pPr>
              <w:pStyle w:val="Code0"/>
              <w:keepNext/>
              <w:ind w:left="0"/>
            </w:pPr>
          </w:p>
          <w:p w:rsidR="00643344" w:rsidRDefault="00643344" w:rsidP="008A1089">
            <w:pPr>
              <w:pStyle w:val="codeexcerpt"/>
              <w:ind w:left="0"/>
            </w:pPr>
            <w:proofErr w:type="gramStart"/>
            <w:r>
              <w:t>global.AddPrivate</w:t>
            </w:r>
            <w:proofErr w:type="gramEnd"/>
            <w:r>
              <w:t>()</w:t>
            </w:r>
          </w:p>
          <w:p w:rsidR="00643344" w:rsidRDefault="00643344" w:rsidP="00643344">
            <w:pPr>
              <w:pStyle w:val="codeexcerpt"/>
            </w:pPr>
            <w:proofErr w:type="gramStart"/>
            <w:r>
              <w:t>.AddVar</w:t>
            </w:r>
            <w:proofErr w:type="gramEnd"/>
            <w:r>
              <w:t>(name=idx1, type=ht_uint3)</w:t>
            </w:r>
          </w:p>
          <w:p w:rsidR="00643344" w:rsidRDefault="00643344" w:rsidP="00643344">
            <w:pPr>
              <w:pStyle w:val="codeexcerpt"/>
            </w:pPr>
            <w:proofErr w:type="gramStart"/>
            <w:r>
              <w:t>.AddVar</w:t>
            </w:r>
            <w:proofErr w:type="gramEnd"/>
            <w:r>
              <w:t>(name=idx2, type=ht_uint5)</w:t>
            </w:r>
          </w:p>
          <w:p w:rsidR="00643344" w:rsidRDefault="00643344" w:rsidP="008A1089">
            <w:pPr>
              <w:pStyle w:val="codeexcerpt"/>
              <w:ind w:left="0"/>
            </w:pPr>
          </w:p>
          <w:p w:rsidR="00643344" w:rsidRDefault="00643344" w:rsidP="008A1089">
            <w:pPr>
              <w:pStyle w:val="codeexcerpt"/>
              <w:ind w:left="0"/>
            </w:pPr>
            <w:proofErr w:type="gramStart"/>
            <w:r>
              <w:t>global.AddGlobal</w:t>
            </w:r>
            <w:proofErr w:type="gramEnd"/>
            <w:r>
              <w:t>()</w:t>
            </w:r>
          </w:p>
          <w:p w:rsidR="00643344" w:rsidRDefault="00643344" w:rsidP="008A1089">
            <w:pPr>
              <w:pStyle w:val="codeexcerpt"/>
            </w:pPr>
            <w:proofErr w:type="gramStart"/>
            <w:r>
              <w:t>.AddVar</w:t>
            </w:r>
            <w:proofErr w:type="gramEnd"/>
            <w:r>
              <w:t>(name=v1, type=ht_uint9, addr1=idx1, addr2=idx2)</w:t>
            </w:r>
          </w:p>
          <w:p w:rsidR="00643344" w:rsidRDefault="00643344" w:rsidP="008A1089">
            <w:pPr>
              <w:pStyle w:val="codeexcerpt"/>
            </w:pPr>
            <w:r>
              <w:t>;</w:t>
            </w:r>
          </w:p>
        </w:tc>
      </w:tr>
    </w:tbl>
    <w:p w:rsidR="00643344" w:rsidRDefault="00643344" w:rsidP="00643344">
      <w:pPr>
        <w:pStyle w:val="Caption"/>
      </w:pPr>
      <w:r>
        <w:t xml:space="preserve">Example </w:t>
      </w:r>
      <w:r w:rsidR="001D47FE">
        <w:fldChar w:fldCharType="begin"/>
      </w:r>
      <w:r w:rsidR="001D47FE">
        <w:instrText xml:space="preserve"> SEQ Example \* ARABIC </w:instrText>
      </w:r>
      <w:r w:rsidR="001D47FE">
        <w:fldChar w:fldCharType="separate"/>
      </w:r>
      <w:r w:rsidR="00CE2D03">
        <w:rPr>
          <w:noProof/>
        </w:rPr>
        <w:t>16</w:t>
      </w:r>
      <w:r w:rsidR="001D47FE">
        <w:rPr>
          <w:noProof/>
        </w:rPr>
        <w:fldChar w:fldCharType="end"/>
      </w:r>
      <w:r>
        <w:t>- Global Variable htd</w:t>
      </w:r>
    </w:p>
    <w:p w:rsidR="00643344" w:rsidRDefault="00643344" w:rsidP="00643344">
      <w:pPr>
        <w:pStyle w:val="codeexcerpt"/>
        <w:ind w:left="1440"/>
      </w:pPr>
    </w:p>
    <w:tbl>
      <w:tblPr>
        <w:tblStyle w:val="TableGrid"/>
        <w:tblW w:w="0" w:type="auto"/>
        <w:tblInd w:w="720" w:type="dxa"/>
        <w:tblLook w:val="04A0" w:firstRow="1" w:lastRow="0" w:firstColumn="1" w:lastColumn="0" w:noHBand="0" w:noVBand="1"/>
      </w:tblPr>
      <w:tblGrid>
        <w:gridCol w:w="7910"/>
      </w:tblGrid>
      <w:tr w:rsidR="00643344" w:rsidTr="008A1089">
        <w:trPr>
          <w:cantSplit/>
        </w:trPr>
        <w:tc>
          <w:tcPr>
            <w:tcW w:w="8856" w:type="dxa"/>
          </w:tcPr>
          <w:p w:rsidR="00643344" w:rsidRDefault="00643344" w:rsidP="008A1089">
            <w:pPr>
              <w:pStyle w:val="codeexcerpt"/>
              <w:ind w:left="0"/>
            </w:pPr>
          </w:p>
          <w:p w:rsidR="00643344" w:rsidRDefault="00643344" w:rsidP="008A1089">
            <w:pPr>
              <w:pStyle w:val="codeexcerpt"/>
              <w:ind w:left="0"/>
            </w:pPr>
            <w:r>
              <w:t>if (PR_htValid) {</w:t>
            </w:r>
          </w:p>
          <w:p w:rsidR="00643344" w:rsidRDefault="00643344" w:rsidP="008A1089">
            <w:pPr>
              <w:pStyle w:val="codeexcerpt"/>
            </w:pPr>
            <w:r>
              <w:t>switch (PR_htInst) {</w:t>
            </w:r>
          </w:p>
          <w:p w:rsidR="00643344" w:rsidRDefault="00643344" w:rsidP="008A1089">
            <w:pPr>
              <w:pStyle w:val="codeexcerpt"/>
            </w:pPr>
            <w:r>
              <w:t>case GLOB_ENTER: {</w:t>
            </w:r>
          </w:p>
          <w:p w:rsidR="00643344" w:rsidRDefault="00643344" w:rsidP="008A1089">
            <w:pPr>
              <w:pStyle w:val="codeexcerpt"/>
              <w:ind w:left="1440"/>
            </w:pPr>
            <w:r>
              <w:t>// Write private variables used as read address</w:t>
            </w:r>
          </w:p>
          <w:p w:rsidR="00643344" w:rsidRDefault="00643344" w:rsidP="008A1089">
            <w:pPr>
              <w:pStyle w:val="codeexcerpt"/>
              <w:ind w:left="1440"/>
            </w:pPr>
            <w:r>
              <w:t>P_idx1 = 1;</w:t>
            </w:r>
          </w:p>
          <w:p w:rsidR="00643344" w:rsidRDefault="00643344" w:rsidP="008A1089">
            <w:pPr>
              <w:pStyle w:val="codeexcerpt"/>
              <w:ind w:left="1440"/>
            </w:pPr>
            <w:r>
              <w:t>P_idx2 = 4;</w:t>
            </w:r>
          </w:p>
          <w:p w:rsidR="00643344" w:rsidRDefault="00643344" w:rsidP="008A1089">
            <w:pPr>
              <w:pStyle w:val="codeexcerpt"/>
              <w:ind w:left="1440"/>
            </w:pPr>
          </w:p>
          <w:p w:rsidR="00643344" w:rsidRDefault="00643344" w:rsidP="008A1089">
            <w:pPr>
              <w:pStyle w:val="codeexcerpt"/>
              <w:ind w:left="1440"/>
            </w:pPr>
            <w:r>
              <w:t xml:space="preserve">// Write the global variable – requires 2 steps to </w:t>
            </w:r>
          </w:p>
          <w:p w:rsidR="00643344" w:rsidRDefault="00643344" w:rsidP="008A1089">
            <w:pPr>
              <w:pStyle w:val="codeexcerpt"/>
              <w:ind w:left="1440"/>
            </w:pPr>
            <w:r>
              <w:t>// set write address and write the variable</w:t>
            </w:r>
          </w:p>
          <w:p w:rsidR="00643344" w:rsidRDefault="00643344" w:rsidP="008A1089">
            <w:pPr>
              <w:pStyle w:val="codeexcerpt"/>
              <w:ind w:left="1440"/>
            </w:pPr>
            <w:r>
              <w:t>GW_v</w:t>
            </w:r>
            <w:proofErr w:type="gramStart"/>
            <w:r>
              <w:t>1.write</w:t>
            </w:r>
            <w:proofErr w:type="gramEnd"/>
            <w:r>
              <w:t>_addr(1, 4);</w:t>
            </w:r>
          </w:p>
          <w:p w:rsidR="00643344" w:rsidRDefault="00643344" w:rsidP="008A1089">
            <w:pPr>
              <w:pStyle w:val="codeexcerpt"/>
              <w:ind w:left="1440"/>
            </w:pPr>
            <w:r>
              <w:t>GW_v1 = 0x45;</w:t>
            </w:r>
          </w:p>
          <w:p w:rsidR="00643344" w:rsidRDefault="00643344" w:rsidP="008A1089">
            <w:pPr>
              <w:pStyle w:val="codeexcerpt"/>
              <w:ind w:left="1440"/>
            </w:pPr>
          </w:p>
          <w:p w:rsidR="00643344" w:rsidRDefault="00643344" w:rsidP="008A1089">
            <w:pPr>
              <w:pStyle w:val="codeexcerpt"/>
              <w:ind w:left="1440"/>
            </w:pPr>
            <w:r>
              <w:t>HtContinue(GLOB_CHECK);</w:t>
            </w:r>
          </w:p>
          <w:p w:rsidR="00643344" w:rsidRDefault="00643344" w:rsidP="008A1089">
            <w:pPr>
              <w:pStyle w:val="codeexcerpt"/>
            </w:pPr>
            <w:r>
              <w:t>}</w:t>
            </w:r>
          </w:p>
          <w:p w:rsidR="00643344" w:rsidRDefault="00643344" w:rsidP="008A1089">
            <w:pPr>
              <w:pStyle w:val="codeexcerpt"/>
            </w:pPr>
            <w:r>
              <w:t>break;</w:t>
            </w:r>
          </w:p>
          <w:p w:rsidR="00643344" w:rsidRDefault="00643344" w:rsidP="008A1089">
            <w:pPr>
              <w:pStyle w:val="codeexcerpt"/>
            </w:pPr>
            <w:r>
              <w:t>case GLOB_CHECK: {</w:t>
            </w:r>
          </w:p>
          <w:p w:rsidR="00643344" w:rsidRDefault="00643344" w:rsidP="008A1089">
            <w:pPr>
              <w:pStyle w:val="codeexcerpt"/>
              <w:ind w:left="1440"/>
            </w:pPr>
            <w:r>
              <w:t>if (SendReturnBusy_</w:t>
            </w:r>
            <w:proofErr w:type="gramStart"/>
            <w:r>
              <w:t>priv(</w:t>
            </w:r>
            <w:proofErr w:type="gramEnd"/>
            <w:r>
              <w:t>)) {</w:t>
            </w:r>
          </w:p>
          <w:p w:rsidR="00643344" w:rsidRDefault="00643344" w:rsidP="008A1089">
            <w:pPr>
              <w:pStyle w:val="codeexcerpt"/>
              <w:ind w:left="2160"/>
            </w:pPr>
            <w:proofErr w:type="gramStart"/>
            <w:r>
              <w:t>HtRetry(</w:t>
            </w:r>
            <w:proofErr w:type="gramEnd"/>
            <w:r>
              <w:t>);</w:t>
            </w:r>
          </w:p>
          <w:p w:rsidR="00643344" w:rsidRDefault="00643344" w:rsidP="008A1089">
            <w:pPr>
              <w:pStyle w:val="codeexcerpt"/>
              <w:ind w:left="2160"/>
            </w:pPr>
            <w:r>
              <w:t>break;</w:t>
            </w:r>
          </w:p>
          <w:p w:rsidR="00643344" w:rsidRDefault="00643344" w:rsidP="008A1089">
            <w:pPr>
              <w:pStyle w:val="codeexcerpt"/>
              <w:ind w:left="1440"/>
            </w:pPr>
            <w:r>
              <w:t>}</w:t>
            </w:r>
          </w:p>
          <w:p w:rsidR="00643344" w:rsidRDefault="00643344" w:rsidP="008A1089">
            <w:pPr>
              <w:pStyle w:val="codeexcerpt"/>
            </w:pPr>
          </w:p>
          <w:p w:rsidR="00643344" w:rsidRDefault="00643344" w:rsidP="008A1089">
            <w:pPr>
              <w:pStyle w:val="codeexcerpt"/>
              <w:ind w:left="1440"/>
            </w:pPr>
            <w:r>
              <w:t>// read data at address set in previous instruction</w:t>
            </w:r>
          </w:p>
          <w:p w:rsidR="00643344" w:rsidRDefault="00643344" w:rsidP="008A1089">
            <w:pPr>
              <w:pStyle w:val="codeexcerpt"/>
              <w:ind w:left="1440"/>
            </w:pPr>
            <w:r>
              <w:t>if (GR_v</w:t>
            </w:r>
            <w:proofErr w:type="gramStart"/>
            <w:r>
              <w:t>1 !</w:t>
            </w:r>
            <w:proofErr w:type="gramEnd"/>
            <w:r>
              <w:t>= 0x45)</w:t>
            </w:r>
          </w:p>
          <w:p w:rsidR="00643344" w:rsidRDefault="00643344" w:rsidP="008A1089">
            <w:pPr>
              <w:pStyle w:val="codeexcerpt"/>
              <w:ind w:left="2160"/>
            </w:pPr>
            <w:proofErr w:type="gramStart"/>
            <w:r>
              <w:t>HtAssert(</w:t>
            </w:r>
            <w:proofErr w:type="gramEnd"/>
            <w:r>
              <w:t>0, 0);</w:t>
            </w:r>
          </w:p>
          <w:p w:rsidR="00643344" w:rsidRDefault="00643344" w:rsidP="008A1089">
            <w:pPr>
              <w:pStyle w:val="codeexcerpt"/>
            </w:pPr>
          </w:p>
          <w:p w:rsidR="00643344" w:rsidRDefault="00643344" w:rsidP="008A1089">
            <w:pPr>
              <w:pStyle w:val="codeexcerpt"/>
              <w:ind w:left="1440"/>
            </w:pPr>
            <w:r>
              <w:t>SendReturn_</w:t>
            </w:r>
            <w:proofErr w:type="gramStart"/>
            <w:r>
              <w:t>global(</w:t>
            </w:r>
            <w:proofErr w:type="gramEnd"/>
            <w:r>
              <w:t>);</w:t>
            </w:r>
          </w:p>
          <w:p w:rsidR="00643344" w:rsidRDefault="00643344" w:rsidP="008A1089">
            <w:pPr>
              <w:pStyle w:val="codeexcerpt"/>
            </w:pPr>
            <w:r>
              <w:t>}</w:t>
            </w:r>
          </w:p>
          <w:p w:rsidR="00643344" w:rsidRDefault="00643344" w:rsidP="008A1089">
            <w:pPr>
              <w:pStyle w:val="codeexcerpt"/>
            </w:pPr>
            <w:r>
              <w:t>break;</w:t>
            </w:r>
          </w:p>
          <w:p w:rsidR="00643344" w:rsidRDefault="00643344" w:rsidP="008A1089">
            <w:pPr>
              <w:pStyle w:val="codeexcerpt"/>
            </w:pPr>
            <w:r>
              <w:t>default:</w:t>
            </w:r>
          </w:p>
          <w:p w:rsidR="00643344" w:rsidRDefault="00643344" w:rsidP="008A1089">
            <w:pPr>
              <w:pStyle w:val="codeexcerpt"/>
            </w:pPr>
            <w:r>
              <w:tab/>
            </w:r>
            <w:proofErr w:type="gramStart"/>
            <w:r>
              <w:t>assert(</w:t>
            </w:r>
            <w:proofErr w:type="gramEnd"/>
            <w:r>
              <w:t>0);</w:t>
            </w:r>
          </w:p>
          <w:p w:rsidR="00643344" w:rsidRDefault="00643344" w:rsidP="008A1089">
            <w:pPr>
              <w:pStyle w:val="codeexcerpt"/>
            </w:pPr>
            <w:r>
              <w:t>}</w:t>
            </w:r>
          </w:p>
          <w:p w:rsidR="00643344" w:rsidRDefault="00643344" w:rsidP="008A1089">
            <w:pPr>
              <w:pStyle w:val="codeexcerpt"/>
              <w:ind w:left="0"/>
            </w:pPr>
            <w:r>
              <w:t>}</w:t>
            </w:r>
          </w:p>
          <w:p w:rsidR="00643344" w:rsidRDefault="00643344" w:rsidP="008A1089">
            <w:pPr>
              <w:pStyle w:val="codeexcerpt"/>
              <w:keepNext/>
            </w:pPr>
          </w:p>
        </w:tc>
      </w:tr>
    </w:tbl>
    <w:p w:rsidR="00643344" w:rsidRDefault="00643344" w:rsidP="00643344">
      <w:pPr>
        <w:pStyle w:val="Caption"/>
      </w:pPr>
      <w:r>
        <w:t xml:space="preserve">Example </w:t>
      </w:r>
      <w:r w:rsidR="001D47FE">
        <w:fldChar w:fldCharType="begin"/>
      </w:r>
      <w:r w:rsidR="001D47FE">
        <w:instrText xml:space="preserve"> SEQ Example \* ARABIC </w:instrText>
      </w:r>
      <w:r w:rsidR="001D47FE">
        <w:fldChar w:fldCharType="separate"/>
      </w:r>
      <w:r w:rsidR="00CE2D03">
        <w:rPr>
          <w:noProof/>
        </w:rPr>
        <w:t>17</w:t>
      </w:r>
      <w:r w:rsidR="001D47FE">
        <w:rPr>
          <w:noProof/>
        </w:rPr>
        <w:fldChar w:fldCharType="end"/>
      </w:r>
      <w:r>
        <w:t xml:space="preserve"> - Global Variable Read and Write</w:t>
      </w:r>
    </w:p>
    <w:p w:rsidR="00F8235D" w:rsidRDefault="00F8235D" w:rsidP="00F8235D">
      <w:pPr>
        <w:pStyle w:val="BodyText"/>
      </w:pPr>
      <w:r>
        <w:t xml:space="preserve"> </w:t>
      </w:r>
    </w:p>
    <w:p w:rsidR="00BE2B1B" w:rsidRDefault="00F8235D" w:rsidP="00F8235D">
      <w:pPr>
        <w:pStyle w:val="BodyText"/>
      </w:pPr>
      <w:r>
        <w:t xml:space="preserve">When the </w:t>
      </w:r>
      <w:r w:rsidRPr="00AF66C0">
        <w:rPr>
          <w:i/>
        </w:rPr>
        <w:t>AddStage</w:t>
      </w:r>
      <w:r>
        <w:rPr>
          <w:i/>
        </w:rPr>
        <w:t xml:space="preserve"> </w:t>
      </w:r>
      <w:r w:rsidRPr="00341646">
        <w:rPr>
          <w:b/>
          <w:i/>
        </w:rPr>
        <w:t>htd</w:t>
      </w:r>
      <w:r w:rsidRPr="00341646">
        <w:rPr>
          <w:b/>
        </w:rPr>
        <w:t xml:space="preserve"> </w:t>
      </w:r>
      <w:r>
        <w:t xml:space="preserve">command has been provided for a module, then multiple clock stages are used to execute instructions.  In multistage designs the # is replaced with the </w:t>
      </w:r>
      <w:r>
        <w:lastRenderedPageBreak/>
        <w:t xml:space="preserve">instruction execution stage number the variable is to be accessed, with a ‘1’ for the first stage. </w:t>
      </w:r>
    </w:p>
    <w:p w:rsidR="009833F7" w:rsidRDefault="00BE2B1B" w:rsidP="00BE2B1B">
      <w:pPr>
        <w:pStyle w:val="BodyText"/>
      </w:pPr>
      <w:r>
        <w:t xml:space="preserve">For reads the macro is generated for the stage specified by the </w:t>
      </w:r>
      <w:r w:rsidRPr="00D578DE">
        <w:rPr>
          <w:i/>
        </w:rPr>
        <w:t>rdStg</w:t>
      </w:r>
      <w:r>
        <w:t xml:space="preserve"> parameter and all stages after the </w:t>
      </w:r>
      <w:r w:rsidRPr="00DB23F9">
        <w:rPr>
          <w:i/>
        </w:rPr>
        <w:t>rdStg</w:t>
      </w:r>
      <w:r>
        <w:t xml:space="preserve"> of the </w:t>
      </w:r>
      <w:proofErr w:type="gramStart"/>
      <w:r w:rsidRPr="00CF504B">
        <w:rPr>
          <w:i/>
        </w:rPr>
        <w:t>AddGlobal(</w:t>
      </w:r>
      <w:proofErr w:type="gramEnd"/>
      <w:r w:rsidRPr="00CF504B">
        <w:rPr>
          <w:i/>
        </w:rPr>
        <w:t>)</w:t>
      </w:r>
      <w:r>
        <w:t xml:space="preserve"> command.  For writes the macro is generated for the first stage through the stage specified by the </w:t>
      </w:r>
      <w:r w:rsidRPr="00DB23F9">
        <w:rPr>
          <w:i/>
        </w:rPr>
        <w:t>wrStg</w:t>
      </w:r>
      <w:r>
        <w:t xml:space="preserve"> parameter of the </w:t>
      </w:r>
      <w:proofErr w:type="gramStart"/>
      <w:r w:rsidRPr="00DB23F9">
        <w:rPr>
          <w:i/>
        </w:rPr>
        <w:t>AddGlobal(</w:t>
      </w:r>
      <w:proofErr w:type="gramEnd"/>
      <w:r w:rsidRPr="00DB23F9">
        <w:rPr>
          <w:i/>
        </w:rPr>
        <w:t>)</w:t>
      </w:r>
      <w:r>
        <w:t xml:space="preserve"> command.</w:t>
      </w:r>
    </w:p>
    <w:p w:rsidR="00765285" w:rsidRDefault="001E0517" w:rsidP="00765285">
      <w:pPr>
        <w:pStyle w:val="Heading2"/>
      </w:pPr>
      <w:bookmarkStart w:id="308" w:name="_Toc414007433"/>
      <w:r>
        <w:t>Creating Threads</w:t>
      </w:r>
      <w:bookmarkEnd w:id="308"/>
    </w:p>
    <w:p w:rsidR="00765285" w:rsidRDefault="00A16AD3" w:rsidP="00765285">
      <w:pPr>
        <w:pStyle w:val="BodyText"/>
      </w:pPr>
      <w:r>
        <w:t xml:space="preserve">A thread can only be created </w:t>
      </w:r>
      <w:r w:rsidR="00955957">
        <w:t xml:space="preserve">by </w:t>
      </w:r>
      <w:r>
        <w:t xml:space="preserve">another module.  </w:t>
      </w:r>
      <w:r w:rsidR="00B9427D">
        <w:t xml:space="preserve">There are </w:t>
      </w:r>
      <w:r w:rsidR="00A30260">
        <w:t>two</w:t>
      </w:r>
      <w:r w:rsidR="00DC55AD">
        <w:t xml:space="preserve"> means</w:t>
      </w:r>
      <w:r w:rsidR="00554903">
        <w:t xml:space="preserve"> to initiate a thread</w:t>
      </w:r>
      <w:r w:rsidR="001E0517">
        <w:t xml:space="preserve"> in another</w:t>
      </w:r>
      <w:r w:rsidR="00DC55AD">
        <w:t xml:space="preserve"> module.  </w:t>
      </w:r>
    </w:p>
    <w:p w:rsidR="0063512C" w:rsidRDefault="00554903" w:rsidP="00DB527C">
      <w:pPr>
        <w:pStyle w:val="BodyText"/>
        <w:numPr>
          <w:ilvl w:val="0"/>
          <w:numId w:val="17"/>
        </w:numPr>
      </w:pPr>
      <w:r>
        <w:t xml:space="preserve">A </w:t>
      </w:r>
      <w:r w:rsidRPr="002A7819">
        <w:rPr>
          <w:i/>
        </w:rPr>
        <w:t xml:space="preserve">Call </w:t>
      </w:r>
      <w:r>
        <w:t xml:space="preserve">begins a thread in the called module, while the thread in the calling module pauses execution until a return is executed.  </w:t>
      </w:r>
    </w:p>
    <w:p w:rsidR="00554903" w:rsidRDefault="00554903" w:rsidP="00DB527C">
      <w:pPr>
        <w:pStyle w:val="BodyText"/>
        <w:numPr>
          <w:ilvl w:val="0"/>
          <w:numId w:val="17"/>
        </w:numPr>
      </w:pPr>
      <w:r>
        <w:t xml:space="preserve">A </w:t>
      </w:r>
      <w:r w:rsidRPr="002A7819">
        <w:rPr>
          <w:i/>
        </w:rPr>
        <w:t>CallFork</w:t>
      </w:r>
      <w:r>
        <w:t xml:space="preserve"> begins a thread in the called module, while the thread in the calling module continues execution</w:t>
      </w:r>
      <w:r w:rsidR="0063512C">
        <w:t>.</w:t>
      </w:r>
      <w:r w:rsidR="002F71D8">
        <w:t xml:space="preserve">  </w:t>
      </w:r>
    </w:p>
    <w:p w:rsidR="00952821" w:rsidRDefault="00F05364" w:rsidP="00952821">
      <w:pPr>
        <w:pStyle w:val="BodyText"/>
      </w:pPr>
      <w:r>
        <w:t>Both</w:t>
      </w:r>
      <w:r w:rsidR="003B7D02">
        <w:t xml:space="preserve"> </w:t>
      </w:r>
      <w:r w:rsidR="003B7D02" w:rsidRPr="002A7819">
        <w:rPr>
          <w:i/>
        </w:rPr>
        <w:t xml:space="preserve">Call </w:t>
      </w:r>
      <w:r w:rsidR="003B7D02">
        <w:t xml:space="preserve">and </w:t>
      </w:r>
      <w:r w:rsidR="003B7D02" w:rsidRPr="002A7819">
        <w:rPr>
          <w:i/>
        </w:rPr>
        <w:t>CallFork</w:t>
      </w:r>
      <w:r w:rsidR="003B7D02">
        <w:t xml:space="preserve"> begin a thread in an HT function in different mod</w:t>
      </w:r>
      <w:r w:rsidR="00BD7DEB">
        <w:t xml:space="preserve">ule.  </w:t>
      </w:r>
      <w:r w:rsidR="00952821">
        <w:t xml:space="preserve">The following sections </w:t>
      </w:r>
      <w:r w:rsidR="00BC3375">
        <w:t>provide further information each means</w:t>
      </w:r>
      <w:r w:rsidR="00952821">
        <w:t xml:space="preserve"> to initiate a thread in another module.</w:t>
      </w:r>
    </w:p>
    <w:p w:rsidR="0063512C" w:rsidRDefault="00952821" w:rsidP="0063512C">
      <w:pPr>
        <w:pStyle w:val="Heading3"/>
      </w:pPr>
      <w:bookmarkStart w:id="309" w:name="_Toc414007434"/>
      <w:r>
        <w:t xml:space="preserve">Call </w:t>
      </w:r>
      <w:r w:rsidR="0063512C">
        <w:t>Functionality</w:t>
      </w:r>
      <w:bookmarkEnd w:id="309"/>
    </w:p>
    <w:p w:rsidR="00CD2DBC" w:rsidRDefault="00CD2DBC" w:rsidP="00CD2DBC">
      <w:pPr>
        <w:pStyle w:val="BodyText"/>
      </w:pPr>
      <w:r>
        <w:t>A Call</w:t>
      </w:r>
      <w:r w:rsidR="00F01735">
        <w:t xml:space="preserve"> begins a thread in the called m</w:t>
      </w:r>
      <w:r>
        <w:t>odule</w:t>
      </w:r>
      <w:r w:rsidR="006232A7">
        <w:t xml:space="preserve"> at the entry point defined by the HT function called</w:t>
      </w:r>
      <w:r w:rsidR="00281500">
        <w:t>.  T</w:t>
      </w:r>
      <w:r w:rsidR="00F01735">
        <w:t xml:space="preserve">he </w:t>
      </w:r>
      <w:r w:rsidR="00281500">
        <w:t xml:space="preserve">execution of the </w:t>
      </w:r>
      <w:r w:rsidR="00F01735">
        <w:t>thread in the calling m</w:t>
      </w:r>
      <w:r w:rsidR="0034428A">
        <w:t>o</w:t>
      </w:r>
      <w:r w:rsidR="00F01735">
        <w:t xml:space="preserve">dule </w:t>
      </w:r>
      <w:r w:rsidR="00281500">
        <w:t>is paused</w:t>
      </w:r>
      <w:r w:rsidR="00F01735">
        <w:t>, until a return is executed.  A r</w:t>
      </w:r>
      <w:r w:rsidR="00705766">
        <w:t>eturn is required for each call</w:t>
      </w:r>
    </w:p>
    <w:p w:rsidR="008229DE" w:rsidRDefault="00416ABF" w:rsidP="0063512C">
      <w:pPr>
        <w:pStyle w:val="BodyText"/>
      </w:pPr>
      <w:r>
        <w:t xml:space="preserve">The linkage from the caller’s module to the called module is provided with the </w:t>
      </w:r>
      <w:r w:rsidRPr="00416ABF">
        <w:rPr>
          <w:i/>
        </w:rPr>
        <w:t>AddCall</w:t>
      </w:r>
      <w:r w:rsidR="0034428A">
        <w:t xml:space="preserve"> </w:t>
      </w:r>
      <w:r w:rsidR="0034428A" w:rsidRPr="007D7520">
        <w:rPr>
          <w:b/>
          <w:i/>
        </w:rPr>
        <w:t>htd</w:t>
      </w:r>
      <w:r w:rsidR="0034428A">
        <w:t xml:space="preserve"> command in the calling module’s</w:t>
      </w:r>
      <w:r w:rsidR="00B14FE1">
        <w:t xml:space="preserve"> </w:t>
      </w:r>
      <w:r>
        <w:t xml:space="preserve">description.  The </w:t>
      </w:r>
      <w:r w:rsidR="00BC3375" w:rsidRPr="00BC3375">
        <w:rPr>
          <w:i/>
        </w:rPr>
        <w:t>AddCall</w:t>
      </w:r>
      <w:r>
        <w:t xml:space="preserve"> command specifies the name of the </w:t>
      </w:r>
      <w:r w:rsidR="002D6739">
        <w:t xml:space="preserve">HT </w:t>
      </w:r>
      <w:r>
        <w:t>function to be called.</w:t>
      </w:r>
      <w:r w:rsidR="00F85B8F">
        <w:t xml:space="preserve">  The </w:t>
      </w:r>
      <w:r w:rsidR="002D6739">
        <w:t xml:space="preserve">HT </w:t>
      </w:r>
      <w:r w:rsidR="00F85B8F">
        <w:t xml:space="preserve">function is defined in the called module with the </w:t>
      </w:r>
      <w:r w:rsidR="00F85B8F" w:rsidRPr="00F85B8F">
        <w:rPr>
          <w:i/>
        </w:rPr>
        <w:t>AddEntry</w:t>
      </w:r>
      <w:r w:rsidR="00F85B8F">
        <w:t xml:space="preserve"> </w:t>
      </w:r>
      <w:r w:rsidR="00A96BD7" w:rsidRPr="007D7520">
        <w:rPr>
          <w:b/>
          <w:i/>
        </w:rPr>
        <w:t>htd</w:t>
      </w:r>
      <w:r w:rsidR="00A96BD7">
        <w:t xml:space="preserve"> command</w:t>
      </w:r>
      <w:r w:rsidR="00F85B8F">
        <w:t>.</w:t>
      </w:r>
      <w:r w:rsidR="00A96BD7">
        <w:t xml:space="preserve">  The function called must reside in a different module than the module executing the call.</w:t>
      </w:r>
    </w:p>
    <w:p w:rsidR="00FD1DBE" w:rsidRDefault="00BC3375" w:rsidP="0063512C">
      <w:pPr>
        <w:pStyle w:val="BodyText"/>
      </w:pPr>
      <w:r>
        <w:t xml:space="preserve">Before a call can be </w:t>
      </w:r>
      <w:r w:rsidR="00705766">
        <w:t>issued, the p</w:t>
      </w:r>
      <w:r w:rsidR="00573A21">
        <w:t xml:space="preserve">ersonality must assure the call interface can accept a call.  The </w:t>
      </w:r>
      <w:r w:rsidR="00573A21" w:rsidRPr="008E2C44">
        <w:rPr>
          <w:i/>
        </w:rPr>
        <w:t>SendCallBusy</w:t>
      </w:r>
      <w:r w:rsidR="00573A21">
        <w:t xml:space="preserve"> routine is used to determine if a call can be </w:t>
      </w:r>
      <w:r w:rsidR="00955957">
        <w:t>accepted by the target module</w:t>
      </w:r>
      <w:r w:rsidR="00573A21">
        <w:t>.</w:t>
      </w:r>
    </w:p>
    <w:p w:rsidR="00573A21" w:rsidRDefault="00CD2DBC" w:rsidP="00573A21">
      <w:pPr>
        <w:pStyle w:val="codeexcerpt"/>
        <w:ind w:left="1440"/>
      </w:pPr>
      <w:r>
        <w:t>SendCallBusy_</w:t>
      </w:r>
      <w:proofErr w:type="gramStart"/>
      <w:r w:rsidR="00A16AD3">
        <w:rPr>
          <w:i/>
        </w:rPr>
        <w:t>ht</w:t>
      </w:r>
      <w:r w:rsidRPr="00CD2DBC">
        <w:rPr>
          <w:i/>
        </w:rPr>
        <w:t>func</w:t>
      </w:r>
      <w:r w:rsidR="00573A21">
        <w:t>(</w:t>
      </w:r>
      <w:proofErr w:type="gramEnd"/>
      <w:r w:rsidR="00573A21">
        <w:t>)</w:t>
      </w:r>
    </w:p>
    <w:p w:rsidR="00573A21" w:rsidRDefault="00573A21" w:rsidP="00573A21">
      <w:pPr>
        <w:pStyle w:val="BodyText"/>
      </w:pPr>
      <w:r>
        <w:t xml:space="preserve">The </w:t>
      </w:r>
      <w:r w:rsidRPr="005F12DF">
        <w:rPr>
          <w:i/>
        </w:rPr>
        <w:t>Send</w:t>
      </w:r>
      <w:r>
        <w:rPr>
          <w:i/>
        </w:rPr>
        <w:t>Call</w:t>
      </w:r>
      <w:r w:rsidRPr="005F12DF">
        <w:rPr>
          <w:i/>
        </w:rPr>
        <w:t>Busy</w:t>
      </w:r>
      <w:r>
        <w:t xml:space="preserve"> routine returns a </w:t>
      </w:r>
      <w:r w:rsidRPr="005F12DF">
        <w:rPr>
          <w:i/>
        </w:rPr>
        <w:t>true</w:t>
      </w:r>
      <w:r>
        <w:t xml:space="preserve"> if a new </w:t>
      </w:r>
      <w:r w:rsidR="005C2D98">
        <w:t>call</w:t>
      </w:r>
      <w:r>
        <w:t xml:space="preserve"> </w:t>
      </w:r>
      <w:r w:rsidR="002A7819">
        <w:t>cannot</w:t>
      </w:r>
      <w:r>
        <w:t xml:space="preserve"> be sent.</w:t>
      </w:r>
      <w:r w:rsidRPr="00A90792">
        <w:t xml:space="preserve"> </w:t>
      </w:r>
      <w:r>
        <w:t xml:space="preserve"> If a </w:t>
      </w:r>
      <w:r w:rsidR="007713E0">
        <w:t>call</w:t>
      </w:r>
      <w:r>
        <w:t xml:space="preserve"> </w:t>
      </w:r>
      <w:r w:rsidR="002A7819">
        <w:t>cannot</w:t>
      </w:r>
      <w:r>
        <w:t xml:space="preserve"> be sent, the instruction should use </w:t>
      </w:r>
      <w:r w:rsidRPr="00573A21">
        <w:rPr>
          <w:i/>
        </w:rPr>
        <w:t>HtRetry</w:t>
      </w:r>
      <w:r>
        <w:t xml:space="preserve"> to retry the instruction</w:t>
      </w:r>
    </w:p>
    <w:p w:rsidR="00573A21" w:rsidRDefault="00573A21" w:rsidP="00573A21">
      <w:pPr>
        <w:pStyle w:val="BodyText"/>
      </w:pPr>
      <w:r>
        <w:t>After ver</w:t>
      </w:r>
      <w:r w:rsidR="00705766">
        <w:t>ifying a call can be sent, the p</w:t>
      </w:r>
      <w:r>
        <w:t xml:space="preserve">ersonality uses the </w:t>
      </w:r>
      <w:r w:rsidRPr="005F12DF">
        <w:rPr>
          <w:i/>
        </w:rPr>
        <w:t>Send</w:t>
      </w:r>
      <w:r>
        <w:rPr>
          <w:i/>
        </w:rPr>
        <w:t xml:space="preserve">Call </w:t>
      </w:r>
      <w:r>
        <w:t>routine to send the call.</w:t>
      </w:r>
    </w:p>
    <w:p w:rsidR="00573A21" w:rsidRDefault="00CD2DBC" w:rsidP="00573A21">
      <w:pPr>
        <w:pStyle w:val="codeexcerpt"/>
        <w:ind w:left="1440"/>
      </w:pPr>
      <w:r>
        <w:t>SendCall_</w:t>
      </w:r>
      <w:proofErr w:type="gramStart"/>
      <w:r w:rsidR="00A16AD3">
        <w:rPr>
          <w:i/>
        </w:rPr>
        <w:t>ht</w:t>
      </w:r>
      <w:r w:rsidRPr="00CD2DBC">
        <w:rPr>
          <w:i/>
        </w:rPr>
        <w:t>func</w:t>
      </w:r>
      <w:r w:rsidR="00573A21">
        <w:t>(</w:t>
      </w:r>
      <w:proofErr w:type="gramEnd"/>
      <w:r w:rsidR="00573A21">
        <w:t>rsmInst, &lt;callParam1&gt;, &lt;callParam2&gt;, …)</w:t>
      </w:r>
    </w:p>
    <w:p w:rsidR="00FF0BAF" w:rsidRDefault="00573A21" w:rsidP="0063512C">
      <w:pPr>
        <w:pStyle w:val="BodyText"/>
      </w:pPr>
      <w:r>
        <w:t xml:space="preserve">The </w:t>
      </w:r>
      <w:r w:rsidRPr="00573A21">
        <w:rPr>
          <w:i/>
        </w:rPr>
        <w:t>rsmInst</w:t>
      </w:r>
      <w:r>
        <w:t xml:space="preserve"> paramet</w:t>
      </w:r>
      <w:r w:rsidR="00F85B8F">
        <w:t xml:space="preserve">er indicates the instruction </w:t>
      </w:r>
      <w:r>
        <w:t>execute</w:t>
      </w:r>
      <w:r w:rsidR="00F85B8F">
        <w:t>d</w:t>
      </w:r>
      <w:r>
        <w:t xml:space="preserve"> when the call returns.</w:t>
      </w:r>
      <w:r w:rsidR="00074470">
        <w:t xml:space="preserve">  </w:t>
      </w:r>
    </w:p>
    <w:p w:rsidR="00B9427D" w:rsidRDefault="00B9427D" w:rsidP="0063512C">
      <w:pPr>
        <w:pStyle w:val="BodyText"/>
      </w:pPr>
      <w:r>
        <w:t>The optional call parameters are written to the callee’s thread private variables.  The call parameters</w:t>
      </w:r>
      <w:r w:rsidR="006232A7">
        <w:t xml:space="preserve"> </w:t>
      </w:r>
      <w:r>
        <w:t xml:space="preserve">correspond to the </w:t>
      </w:r>
      <w:r w:rsidRPr="00B9427D">
        <w:rPr>
          <w:i/>
        </w:rPr>
        <w:t>AddParam</w:t>
      </w:r>
      <w:r>
        <w:t xml:space="preserve"> subcommands for the called entry point.</w:t>
      </w:r>
    </w:p>
    <w:p w:rsidR="00952821" w:rsidRDefault="00952821" w:rsidP="00952821">
      <w:pPr>
        <w:pStyle w:val="Heading3"/>
      </w:pPr>
      <w:bookmarkStart w:id="310" w:name="_Ref362342620"/>
      <w:bookmarkStart w:id="311" w:name="_Toc414007435"/>
      <w:r>
        <w:t xml:space="preserve">CallFork / </w:t>
      </w:r>
      <w:r w:rsidR="0034428A">
        <w:t>Join</w:t>
      </w:r>
      <w:r w:rsidR="00EC4CAC">
        <w:t xml:space="preserve"> Functionality</w:t>
      </w:r>
      <w:bookmarkEnd w:id="310"/>
      <w:bookmarkEnd w:id="311"/>
    </w:p>
    <w:p w:rsidR="00EC4CAC" w:rsidRDefault="00102B30" w:rsidP="00EC4CAC">
      <w:pPr>
        <w:pStyle w:val="BodyText"/>
      </w:pPr>
      <w:r>
        <w:t>A</w:t>
      </w:r>
      <w:r w:rsidR="00993BEA">
        <w:t xml:space="preserve"> </w:t>
      </w:r>
      <w:r w:rsidR="00955957">
        <w:t>call fork</w:t>
      </w:r>
      <w:r w:rsidR="00A96BD7">
        <w:t xml:space="preserve"> begins a thread in the called m</w:t>
      </w:r>
      <w:r w:rsidR="00993BEA">
        <w:t xml:space="preserve">odule, while the thread in the calling module continues execution.  When a return from </w:t>
      </w:r>
      <w:proofErr w:type="gramStart"/>
      <w:r w:rsidR="00993BEA">
        <w:t>an</w:t>
      </w:r>
      <w:proofErr w:type="gramEnd"/>
      <w:r w:rsidR="00993BEA">
        <w:t xml:space="preserve"> </w:t>
      </w:r>
      <w:r w:rsidR="00955957">
        <w:t>call fork</w:t>
      </w:r>
      <w:r w:rsidR="00993BEA">
        <w:t xml:space="preserve"> is performed</w:t>
      </w:r>
      <w:r w:rsidR="00955957">
        <w:t>,</w:t>
      </w:r>
      <w:r w:rsidR="00993BEA">
        <w:t xml:space="preserve"> special care must be taken</w:t>
      </w:r>
      <w:r w:rsidR="00955957">
        <w:t xml:space="preserve">. </w:t>
      </w:r>
      <w:r w:rsidR="00993BEA">
        <w:t xml:space="preserve"> </w:t>
      </w:r>
      <w:r w:rsidR="00955957">
        <w:t>S</w:t>
      </w:r>
      <w:r w:rsidR="00993BEA">
        <w:t>ince the original thread is still operating</w:t>
      </w:r>
      <w:r w:rsidR="00955957">
        <w:t>,</w:t>
      </w:r>
      <w:r w:rsidR="00993BEA">
        <w:t xml:space="preserve"> there will be two threads with the sam</w:t>
      </w:r>
      <w:r w:rsidR="007813C2">
        <w:t>e</w:t>
      </w:r>
      <w:r w:rsidR="00993BEA">
        <w:t xml:space="preserve"> thread ID. </w:t>
      </w:r>
      <w:r w:rsidR="00A96BD7">
        <w:t xml:space="preserve"> A return is required for each call.</w:t>
      </w:r>
      <w:r w:rsidR="00705766">
        <w:t xml:space="preserve">  </w:t>
      </w:r>
    </w:p>
    <w:p w:rsidR="00A96BD7" w:rsidRDefault="008E2C44" w:rsidP="00A96BD7">
      <w:pPr>
        <w:pStyle w:val="BodyText"/>
      </w:pPr>
      <w:r>
        <w:lastRenderedPageBreak/>
        <w:t xml:space="preserve">The linkage from the caller’s module to the called module is provided with the </w:t>
      </w:r>
      <w:r w:rsidRPr="00416ABF">
        <w:rPr>
          <w:i/>
        </w:rPr>
        <w:t>AddCall</w:t>
      </w:r>
      <w:r>
        <w:t xml:space="preserve"> </w:t>
      </w:r>
      <w:r w:rsidRPr="007D7520">
        <w:rPr>
          <w:b/>
          <w:i/>
        </w:rPr>
        <w:t>htd</w:t>
      </w:r>
      <w:r>
        <w:t xml:space="preserve"> command in the calling module’s description.  The </w:t>
      </w:r>
      <w:r w:rsidRPr="00BC3375">
        <w:rPr>
          <w:i/>
        </w:rPr>
        <w:t>AddCall</w:t>
      </w:r>
      <w:r>
        <w:t xml:space="preserve"> command specifies the name of the </w:t>
      </w:r>
      <w:r w:rsidR="002D6739">
        <w:t xml:space="preserve">HT </w:t>
      </w:r>
      <w:r>
        <w:t xml:space="preserve">function to be called and the </w:t>
      </w:r>
      <w:r w:rsidRPr="008E2C44">
        <w:rPr>
          <w:i/>
        </w:rPr>
        <w:t>fork</w:t>
      </w:r>
      <w:r>
        <w:t xml:space="preserve"> parameter is set to </w:t>
      </w:r>
      <w:r w:rsidRPr="008E2C44">
        <w:rPr>
          <w:i/>
        </w:rPr>
        <w:t>true</w:t>
      </w:r>
      <w:r>
        <w:t xml:space="preserve"> for</w:t>
      </w:r>
      <w:r w:rsidR="00955957">
        <w:t xml:space="preserve"> </w:t>
      </w:r>
      <w:r>
        <w:t>calls</w:t>
      </w:r>
      <w:r w:rsidR="00955957">
        <w:t xml:space="preserve"> that require the calling thread to continue execution</w:t>
      </w:r>
      <w:r>
        <w:t>.</w:t>
      </w:r>
      <w:r w:rsidR="00A96BD7">
        <w:t xml:space="preserve"> </w:t>
      </w:r>
      <w:r w:rsidR="00A96BD7" w:rsidRPr="00A96BD7">
        <w:t xml:space="preserve"> </w:t>
      </w:r>
      <w:r w:rsidR="00A96BD7">
        <w:t xml:space="preserve">The </w:t>
      </w:r>
      <w:r w:rsidR="002D6739">
        <w:t xml:space="preserve">HT </w:t>
      </w:r>
      <w:r w:rsidR="00A96BD7">
        <w:t xml:space="preserve">function is defined in the called module with the </w:t>
      </w:r>
      <w:r w:rsidR="00A96BD7" w:rsidRPr="00F85B8F">
        <w:rPr>
          <w:i/>
        </w:rPr>
        <w:t>AddEntry</w:t>
      </w:r>
      <w:r w:rsidR="00A96BD7">
        <w:t xml:space="preserve"> </w:t>
      </w:r>
      <w:r w:rsidR="00A96BD7" w:rsidRPr="007D7520">
        <w:rPr>
          <w:b/>
          <w:i/>
        </w:rPr>
        <w:t>htd</w:t>
      </w:r>
      <w:r w:rsidR="00A96BD7">
        <w:t xml:space="preserve"> command.  The function called must reside in a different module than the module executing the call.</w:t>
      </w:r>
    </w:p>
    <w:p w:rsidR="008E2C44" w:rsidRDefault="008E2C44" w:rsidP="008E2C44">
      <w:pPr>
        <w:pStyle w:val="BodyText"/>
      </w:pPr>
      <w:r>
        <w:t xml:space="preserve">Before a call fork can be issued, the </w:t>
      </w:r>
      <w:r w:rsidR="00705766">
        <w:t>personality</w:t>
      </w:r>
      <w:r>
        <w:t xml:space="preserve"> must assure the call interface </w:t>
      </w:r>
      <w:r w:rsidR="00705766">
        <w:t xml:space="preserve">for the indicated function </w:t>
      </w:r>
      <w:r>
        <w:t xml:space="preserve">can accept a call.  The </w:t>
      </w:r>
      <w:r w:rsidRPr="008E2C44">
        <w:rPr>
          <w:i/>
        </w:rPr>
        <w:t>SendCallBusy</w:t>
      </w:r>
      <w:r>
        <w:t xml:space="preserve"> routine is used to determine if a call can be sent.</w:t>
      </w:r>
    </w:p>
    <w:p w:rsidR="008E2C44" w:rsidRDefault="008E2C44" w:rsidP="008E2C44">
      <w:pPr>
        <w:pStyle w:val="codeexcerpt"/>
        <w:ind w:left="1440"/>
      </w:pPr>
      <w:r>
        <w:t>SendCallBusy_</w:t>
      </w:r>
      <w:proofErr w:type="gramStart"/>
      <w:r w:rsidR="00A16AD3">
        <w:rPr>
          <w:i/>
        </w:rPr>
        <w:t>ht</w:t>
      </w:r>
      <w:r w:rsidRPr="00CD2DBC">
        <w:rPr>
          <w:i/>
        </w:rPr>
        <w:t>func</w:t>
      </w:r>
      <w:r>
        <w:t>(</w:t>
      </w:r>
      <w:proofErr w:type="gramEnd"/>
      <w:r>
        <w:t>)</w:t>
      </w:r>
    </w:p>
    <w:p w:rsidR="008E2C44" w:rsidRDefault="008E2C44" w:rsidP="008E2C44">
      <w:pPr>
        <w:pStyle w:val="BodyText"/>
      </w:pPr>
      <w:r>
        <w:t xml:space="preserve">The </w:t>
      </w:r>
      <w:r w:rsidRPr="005F12DF">
        <w:rPr>
          <w:i/>
        </w:rPr>
        <w:t>Send</w:t>
      </w:r>
      <w:r>
        <w:rPr>
          <w:i/>
        </w:rPr>
        <w:t>Call</w:t>
      </w:r>
      <w:r w:rsidRPr="005F12DF">
        <w:rPr>
          <w:i/>
        </w:rPr>
        <w:t>Busy</w:t>
      </w:r>
      <w:r>
        <w:t xml:space="preserve"> routine returns a </w:t>
      </w:r>
      <w:r w:rsidRPr="005F12DF">
        <w:rPr>
          <w:i/>
        </w:rPr>
        <w:t>true</w:t>
      </w:r>
      <w:r>
        <w:t xml:space="preserve"> if a new </w:t>
      </w:r>
      <w:r w:rsidR="005C2D98">
        <w:t>call</w:t>
      </w:r>
      <w:r>
        <w:t xml:space="preserve"> </w:t>
      </w:r>
      <w:r w:rsidR="002A7819">
        <w:t>cannot</w:t>
      </w:r>
      <w:r>
        <w:t xml:space="preserve"> be sent.</w:t>
      </w:r>
      <w:r w:rsidRPr="00A90792">
        <w:t xml:space="preserve"> </w:t>
      </w:r>
      <w:r>
        <w:t xml:space="preserve"> If a call </w:t>
      </w:r>
      <w:r w:rsidR="002A7819">
        <w:t>cannot</w:t>
      </w:r>
      <w:r>
        <w:t xml:space="preserve"> be sent, the instruction should use </w:t>
      </w:r>
      <w:r w:rsidRPr="00573A21">
        <w:rPr>
          <w:i/>
        </w:rPr>
        <w:t>HtRetry</w:t>
      </w:r>
      <w:r>
        <w:t xml:space="preserve"> to retry the instruction</w:t>
      </w:r>
    </w:p>
    <w:p w:rsidR="008E2C44" w:rsidRDefault="008E2C44" w:rsidP="008E2C44">
      <w:pPr>
        <w:pStyle w:val="BodyText"/>
      </w:pPr>
      <w:r>
        <w:t xml:space="preserve">After verifying a call can be sent, the </w:t>
      </w:r>
      <w:r w:rsidR="00705766">
        <w:t>personality</w:t>
      </w:r>
      <w:r>
        <w:t xml:space="preserve"> uses the </w:t>
      </w:r>
      <w:r w:rsidRPr="005F12DF">
        <w:rPr>
          <w:i/>
        </w:rPr>
        <w:t>Send</w:t>
      </w:r>
      <w:r>
        <w:rPr>
          <w:i/>
        </w:rPr>
        <w:t xml:space="preserve">CallFork </w:t>
      </w:r>
      <w:r>
        <w:t>routine to send the call.</w:t>
      </w:r>
    </w:p>
    <w:p w:rsidR="008E2C44" w:rsidRDefault="008E2C44" w:rsidP="008E2C44">
      <w:pPr>
        <w:pStyle w:val="codeexcerpt"/>
        <w:ind w:left="1440"/>
      </w:pPr>
      <w:r>
        <w:t>SendCallFork_</w:t>
      </w:r>
      <w:proofErr w:type="gramStart"/>
      <w:r w:rsidR="00A16AD3">
        <w:rPr>
          <w:i/>
        </w:rPr>
        <w:t>ht</w:t>
      </w:r>
      <w:r w:rsidRPr="00CD2DBC">
        <w:rPr>
          <w:i/>
        </w:rPr>
        <w:t>func</w:t>
      </w:r>
      <w:r>
        <w:t>(</w:t>
      </w:r>
      <w:proofErr w:type="gramEnd"/>
      <w:r>
        <w:t>rsmInst, &lt;callParam1&gt;, &lt;callParam2&gt;, …)</w:t>
      </w:r>
    </w:p>
    <w:p w:rsidR="008E2C44" w:rsidRDefault="008E2C44" w:rsidP="00F85B8F">
      <w:pPr>
        <w:pStyle w:val="BodyText"/>
      </w:pPr>
      <w:r>
        <w:t xml:space="preserve">The </w:t>
      </w:r>
      <w:r w:rsidRPr="00573A21">
        <w:rPr>
          <w:i/>
        </w:rPr>
        <w:t>rsmInst</w:t>
      </w:r>
      <w:r>
        <w:t xml:space="preserve"> parameter indicates the instruction to execute when the call returns.</w:t>
      </w:r>
    </w:p>
    <w:p w:rsidR="008E2C44" w:rsidRDefault="008E2C44" w:rsidP="00F85B8F">
      <w:pPr>
        <w:pStyle w:val="BodyText"/>
      </w:pPr>
      <w:r>
        <w:t xml:space="preserve">The optional call parameters are written to the callee’s </w:t>
      </w:r>
      <w:r w:rsidR="00B85695">
        <w:t>thread private variables.  The</w:t>
      </w:r>
      <w:r>
        <w:t xml:space="preserve"> parameters correspond to the </w:t>
      </w:r>
      <w:r w:rsidRPr="004B20B9">
        <w:rPr>
          <w:i/>
        </w:rPr>
        <w:t>AddParam</w:t>
      </w:r>
      <w:r>
        <w:t xml:space="preserve"> subcommands for the called </w:t>
      </w:r>
      <w:r w:rsidR="007C2D7D">
        <w:t>m</w:t>
      </w:r>
      <w:r w:rsidR="00E2154B">
        <w:t xml:space="preserve">odule’s </w:t>
      </w:r>
      <w:r>
        <w:t>entry point.</w:t>
      </w:r>
    </w:p>
    <w:p w:rsidR="00DA563A" w:rsidRDefault="005D3EA8" w:rsidP="00D53EEA">
      <w:pPr>
        <w:pStyle w:val="BodyText"/>
      </w:pPr>
      <w:r>
        <w:t xml:space="preserve">The </w:t>
      </w:r>
      <w:r w:rsidRPr="00F26E44">
        <w:rPr>
          <w:i/>
        </w:rPr>
        <w:t>SendCall</w:t>
      </w:r>
      <w:r w:rsidR="00F26E44" w:rsidRPr="00F26E44">
        <w:rPr>
          <w:i/>
        </w:rPr>
        <w:t>Fork</w:t>
      </w:r>
      <w:r>
        <w:t xml:space="preserve"> routing begins a thread in the called module.  The thread in the calling module </w:t>
      </w:r>
      <w:r w:rsidR="00F26E44">
        <w:t>continues</w:t>
      </w:r>
      <w:r>
        <w:t xml:space="preserve"> execution</w:t>
      </w:r>
      <w:r w:rsidR="00E90059">
        <w:t xml:space="preserve">, often times executing additional </w:t>
      </w:r>
      <w:r w:rsidR="00E90059" w:rsidRPr="00E90059">
        <w:rPr>
          <w:i/>
        </w:rPr>
        <w:t>SendCallFork</w:t>
      </w:r>
      <w:r w:rsidR="00E90059">
        <w:t xml:space="preserve"> routines </w:t>
      </w:r>
      <w:r w:rsidR="00BA1A1E">
        <w:t>resulting in multiple</w:t>
      </w:r>
      <w:r w:rsidR="00E90059">
        <w:t xml:space="preserve"> threads in the called module</w:t>
      </w:r>
      <w:r w:rsidR="00964B58">
        <w:t xml:space="preserve">.  </w:t>
      </w:r>
    </w:p>
    <w:p w:rsidR="001148DF" w:rsidRDefault="005D3EA8" w:rsidP="00D53EEA">
      <w:pPr>
        <w:pStyle w:val="BodyText"/>
      </w:pPr>
      <w:r>
        <w:t xml:space="preserve">When </w:t>
      </w:r>
      <w:proofErr w:type="gramStart"/>
      <w:r w:rsidR="00E2154B">
        <w:t>an</w:t>
      </w:r>
      <w:proofErr w:type="gramEnd"/>
      <w:r w:rsidR="00E2154B">
        <w:t xml:space="preserve"> </w:t>
      </w:r>
      <w:r>
        <w:t xml:space="preserve">call </w:t>
      </w:r>
      <w:r w:rsidR="003E7D64">
        <w:t xml:space="preserve">fork </w:t>
      </w:r>
      <w:r>
        <w:t>returns</w:t>
      </w:r>
      <w:r w:rsidR="00F26E44">
        <w:t xml:space="preserve"> </w:t>
      </w:r>
      <w:r w:rsidR="00E2154B">
        <w:t>the</w:t>
      </w:r>
      <w:r w:rsidR="00D53EEA">
        <w:t xml:space="preserve"> first instruction executed (</w:t>
      </w:r>
      <w:r w:rsidR="00D53EEA" w:rsidRPr="00D53EEA">
        <w:rPr>
          <w:i/>
        </w:rPr>
        <w:t>rsmInst</w:t>
      </w:r>
      <w:r w:rsidR="00D53EEA">
        <w:t xml:space="preserve"> from the </w:t>
      </w:r>
      <w:r w:rsidR="00D53EEA" w:rsidRPr="00D53EEA">
        <w:rPr>
          <w:i/>
        </w:rPr>
        <w:t>SendCallFork</w:t>
      </w:r>
      <w:r w:rsidR="00D53EEA">
        <w:t xml:space="preserve">) must include a call to the </w:t>
      </w:r>
      <w:r w:rsidR="00D53EEA" w:rsidRPr="00A3512D">
        <w:rPr>
          <w:i/>
        </w:rPr>
        <w:t>RecvReturnJoin</w:t>
      </w:r>
      <w:r w:rsidR="00D53EEA">
        <w:t xml:space="preserve"> routine, which ends the thread</w:t>
      </w:r>
      <w:r w:rsidR="0068489C">
        <w:t xml:space="preserve">. </w:t>
      </w:r>
    </w:p>
    <w:p w:rsidR="00B85695" w:rsidRDefault="00B85695" w:rsidP="00B85695">
      <w:pPr>
        <w:pStyle w:val="codeexcerpt"/>
        <w:ind w:left="1440"/>
      </w:pPr>
      <w:r>
        <w:t>void RecvReturnJoin_</w:t>
      </w:r>
      <w:r w:rsidR="00A16AD3">
        <w:rPr>
          <w:i/>
        </w:rPr>
        <w:t>ht</w:t>
      </w:r>
      <w:r w:rsidRPr="00CD2DBC">
        <w:rPr>
          <w:i/>
        </w:rPr>
        <w:t>func</w:t>
      </w:r>
      <w:r>
        <w:rPr>
          <w:i/>
        </w:rPr>
        <w:t xml:space="preserve"> </w:t>
      </w:r>
      <w:proofErr w:type="gramStart"/>
      <w:r>
        <w:t>( )</w:t>
      </w:r>
      <w:proofErr w:type="gramEnd"/>
    </w:p>
    <w:p w:rsidR="005B7813" w:rsidRDefault="005B7813" w:rsidP="005D3EA8">
      <w:pPr>
        <w:pStyle w:val="BodyText"/>
      </w:pPr>
      <w:r>
        <w:t xml:space="preserve">An instruction may only contain a </w:t>
      </w:r>
      <w:r w:rsidR="00D33D70" w:rsidRPr="00D33D70">
        <w:rPr>
          <w:i/>
        </w:rPr>
        <w:t>RecvReturnJoin</w:t>
      </w:r>
      <w:r>
        <w:t xml:space="preserve"> for a single </w:t>
      </w:r>
      <w:r w:rsidR="00D33D70" w:rsidRPr="00D33D70">
        <w:rPr>
          <w:i/>
        </w:rPr>
        <w:t>htfunc</w:t>
      </w:r>
      <w:r>
        <w:t xml:space="preserve">.  </w:t>
      </w:r>
    </w:p>
    <w:p w:rsidR="00D53EEA" w:rsidRDefault="00C85835" w:rsidP="005D3EA8">
      <w:pPr>
        <w:pStyle w:val="BodyText"/>
      </w:pPr>
      <w:r>
        <w:t xml:space="preserve">If there are return </w:t>
      </w:r>
      <w:proofErr w:type="gramStart"/>
      <w:r>
        <w:t>parameters</w:t>
      </w:r>
      <w:proofErr w:type="gramEnd"/>
      <w:r>
        <w:t xml:space="preserve"> they are stored in the calling modules private variables and are valid on entry to the </w:t>
      </w:r>
      <w:r w:rsidR="000C2417">
        <w:rPr>
          <w:i/>
        </w:rPr>
        <w:t>rsmInst</w:t>
      </w:r>
      <w:r>
        <w:t xml:space="preserve"> instruction of the </w:t>
      </w:r>
      <w:r w:rsidRPr="00C85835">
        <w:rPr>
          <w:i/>
        </w:rPr>
        <w:t>SendCallFork</w:t>
      </w:r>
      <w:r>
        <w:t xml:space="preserve"> routine that initiated the call.  Once </w:t>
      </w:r>
      <w:r w:rsidR="003E7D64">
        <w:t xml:space="preserve">an HT instruction </w:t>
      </w:r>
      <w:r>
        <w:t xml:space="preserve">is executed the </w:t>
      </w:r>
      <w:r w:rsidR="007D37C1">
        <w:t xml:space="preserve">private variables containing the </w:t>
      </w:r>
      <w:r>
        <w:t xml:space="preserve">return parameters </w:t>
      </w:r>
      <w:r w:rsidR="007D37C1">
        <w:t>are no longer valid.</w:t>
      </w:r>
    </w:p>
    <w:p w:rsidR="00742A2C" w:rsidRDefault="00742A2C" w:rsidP="005D3EA8">
      <w:pPr>
        <w:pStyle w:val="BodyText"/>
      </w:pPr>
      <w:r>
        <w:t xml:space="preserve">The calling module executes the </w:t>
      </w:r>
      <w:r w:rsidRPr="00A96BD7">
        <w:rPr>
          <w:i/>
        </w:rPr>
        <w:t>RecvReturnPause</w:t>
      </w:r>
      <w:r>
        <w:t xml:space="preserve"> routine </w:t>
      </w:r>
      <w:r w:rsidR="00D53EEA">
        <w:t>after all call</w:t>
      </w:r>
      <w:r w:rsidR="003E7D64">
        <w:t xml:space="preserve"> forks</w:t>
      </w:r>
      <w:r w:rsidR="00D53EEA">
        <w:t xml:space="preserve"> to a function have been performed.</w:t>
      </w:r>
    </w:p>
    <w:p w:rsidR="00D53EEA" w:rsidRDefault="00D53EEA" w:rsidP="00D53EEA">
      <w:pPr>
        <w:pStyle w:val="codeexcerpt"/>
        <w:ind w:left="1440"/>
      </w:pPr>
      <w:r>
        <w:t>void RecvReturnPause_</w:t>
      </w:r>
      <w:r w:rsidR="00A16AD3">
        <w:rPr>
          <w:i/>
        </w:rPr>
        <w:t>ht</w:t>
      </w:r>
      <w:r w:rsidRPr="00CD2DBC">
        <w:rPr>
          <w:i/>
        </w:rPr>
        <w:t>func</w:t>
      </w:r>
      <w:r>
        <w:rPr>
          <w:i/>
        </w:rPr>
        <w:t xml:space="preserve"> </w:t>
      </w:r>
      <w:proofErr w:type="gramStart"/>
      <w:r>
        <w:t xml:space="preserve">( </w:t>
      </w:r>
      <w:r w:rsidR="000C2417">
        <w:t>rsmInst</w:t>
      </w:r>
      <w:proofErr w:type="gramEnd"/>
      <w:r>
        <w:t xml:space="preserve"> )</w:t>
      </w:r>
    </w:p>
    <w:p w:rsidR="00D53EEA" w:rsidRDefault="00D53EEA" w:rsidP="00A96BD7">
      <w:pPr>
        <w:pStyle w:val="BodyText"/>
      </w:pPr>
      <w:r>
        <w:t xml:space="preserve">The </w:t>
      </w:r>
      <w:r w:rsidRPr="00573A21">
        <w:rPr>
          <w:i/>
        </w:rPr>
        <w:t>rsmInst</w:t>
      </w:r>
      <w:r>
        <w:t xml:space="preserve"> parameter indicates the instruction to execute when the all calls to </w:t>
      </w:r>
      <w:r w:rsidRPr="00D53EEA">
        <w:rPr>
          <w:i/>
        </w:rPr>
        <w:t>func</w:t>
      </w:r>
      <w:r>
        <w:t xml:space="preserve"> have returned.</w:t>
      </w:r>
    </w:p>
    <w:p w:rsidR="001E0517" w:rsidRDefault="001E0517" w:rsidP="001E0517">
      <w:pPr>
        <w:pStyle w:val="Heading2"/>
      </w:pPr>
      <w:bookmarkStart w:id="312" w:name="_Toc414007436"/>
      <w:r>
        <w:t>Terminating Threads</w:t>
      </w:r>
      <w:bookmarkEnd w:id="312"/>
    </w:p>
    <w:p w:rsidR="001E0517" w:rsidRDefault="001E0517" w:rsidP="00A30260">
      <w:pPr>
        <w:pStyle w:val="BodyText"/>
      </w:pPr>
      <w:r>
        <w:t xml:space="preserve">A </w:t>
      </w:r>
      <w:r w:rsidR="00A30260">
        <w:t>r</w:t>
      </w:r>
      <w:r w:rsidR="00C50646">
        <w:t>eturn</w:t>
      </w:r>
      <w:r>
        <w:t xml:space="preserve"> </w:t>
      </w:r>
      <w:r w:rsidR="00C50646">
        <w:t>terminates the</w:t>
      </w:r>
      <w:r>
        <w:t xml:space="preserve"> thread in the called module</w:t>
      </w:r>
      <w:r w:rsidR="00C50646">
        <w:t xml:space="preserve"> and </w:t>
      </w:r>
      <w:r w:rsidR="00A30260">
        <w:t>resumes the thread in the calling module.</w:t>
      </w:r>
      <w:r>
        <w:t xml:space="preserve">  </w:t>
      </w:r>
    </w:p>
    <w:p w:rsidR="00DB1EA9" w:rsidRDefault="00DB1EA9" w:rsidP="00DB1EA9">
      <w:pPr>
        <w:pStyle w:val="Heading3"/>
      </w:pPr>
      <w:bookmarkStart w:id="313" w:name="_Toc414007437"/>
      <w:r>
        <w:t>Return Functionality</w:t>
      </w:r>
      <w:bookmarkEnd w:id="313"/>
    </w:p>
    <w:p w:rsidR="00CE67D9" w:rsidRDefault="0035534F" w:rsidP="00CE67D9">
      <w:pPr>
        <w:pStyle w:val="BodyText"/>
      </w:pPr>
      <w:r>
        <w:t xml:space="preserve">A return returns control to the calling module and terminates the thread in the </w:t>
      </w:r>
      <w:r w:rsidR="003E7D64">
        <w:t xml:space="preserve">called </w:t>
      </w:r>
      <w:r>
        <w:t xml:space="preserve">module.  </w:t>
      </w:r>
      <w:r w:rsidR="00CE67D9">
        <w:t xml:space="preserve">The return linkage is provided with the </w:t>
      </w:r>
      <w:r w:rsidR="00CE67D9" w:rsidRPr="00AB3808">
        <w:rPr>
          <w:i/>
        </w:rPr>
        <w:t>AddReturn</w:t>
      </w:r>
      <w:r w:rsidR="00CE67D9">
        <w:t xml:space="preserve"> </w:t>
      </w:r>
      <w:r w:rsidR="00CE67D9" w:rsidRPr="007D7520">
        <w:rPr>
          <w:b/>
          <w:i/>
        </w:rPr>
        <w:t>htd</w:t>
      </w:r>
      <w:r w:rsidR="00CE67D9">
        <w:t xml:space="preserve"> command.  Optional return parameters are designated with the </w:t>
      </w:r>
      <w:r w:rsidR="00CE67D9" w:rsidRPr="007B703D">
        <w:rPr>
          <w:i/>
        </w:rPr>
        <w:t>AddParam</w:t>
      </w:r>
      <w:r w:rsidR="00CE67D9">
        <w:t xml:space="preserve"> subcommand.</w:t>
      </w:r>
    </w:p>
    <w:p w:rsidR="00A30260" w:rsidRDefault="00CE67D9" w:rsidP="00DB1EA9">
      <w:pPr>
        <w:pStyle w:val="BodyText"/>
      </w:pPr>
      <w:r>
        <w:lastRenderedPageBreak/>
        <w:t xml:space="preserve">Every </w:t>
      </w:r>
      <w:r w:rsidRPr="007D7520">
        <w:rPr>
          <w:b/>
          <w:i/>
        </w:rPr>
        <w:t>htd</w:t>
      </w:r>
      <w:r>
        <w:t xml:space="preserve"> </w:t>
      </w:r>
      <w:r w:rsidRPr="006B4D11">
        <w:rPr>
          <w:i/>
        </w:rPr>
        <w:t>AddEntry</w:t>
      </w:r>
      <w:r>
        <w:t xml:space="preserve"> command has a corresponding </w:t>
      </w:r>
      <w:r w:rsidRPr="007D7520">
        <w:rPr>
          <w:b/>
          <w:i/>
        </w:rPr>
        <w:t>htd</w:t>
      </w:r>
      <w:r>
        <w:t xml:space="preserve"> </w:t>
      </w:r>
      <w:r w:rsidRPr="006B4D11">
        <w:rPr>
          <w:i/>
        </w:rPr>
        <w:t>AddReturn</w:t>
      </w:r>
      <w:r>
        <w:t xml:space="preserve"> command.  </w:t>
      </w:r>
      <w:proofErr w:type="gramStart"/>
      <w:r>
        <w:t>Likewise</w:t>
      </w:r>
      <w:proofErr w:type="gramEnd"/>
      <w:r>
        <w:t xml:space="preserve"> each </w:t>
      </w:r>
      <w:r w:rsidRPr="006B4D11">
        <w:rPr>
          <w:i/>
        </w:rPr>
        <w:t>Call</w:t>
      </w:r>
      <w:r>
        <w:t xml:space="preserve"> or </w:t>
      </w:r>
      <w:r w:rsidRPr="006B4D11">
        <w:rPr>
          <w:i/>
        </w:rPr>
        <w:t>CallFork</w:t>
      </w:r>
      <w:r>
        <w:t xml:space="preserve"> routine executed has a corresponding </w:t>
      </w:r>
      <w:r w:rsidRPr="006B4D11">
        <w:rPr>
          <w:i/>
        </w:rPr>
        <w:t>Return</w:t>
      </w:r>
      <w:r>
        <w:t xml:space="preserve">.  </w:t>
      </w:r>
      <w:r w:rsidR="00A30260">
        <w:t xml:space="preserve">The return functionality is independent of how the thread to be returned was created.  In other </w:t>
      </w:r>
      <w:proofErr w:type="gramStart"/>
      <w:r w:rsidR="00A30260">
        <w:t>words</w:t>
      </w:r>
      <w:proofErr w:type="gramEnd"/>
      <w:r w:rsidR="00A30260">
        <w:t xml:space="preserve"> the function is not aware if the function was entered as a result of a </w:t>
      </w:r>
      <w:r w:rsidR="00A30260" w:rsidRPr="006B4D11">
        <w:rPr>
          <w:i/>
        </w:rPr>
        <w:t xml:space="preserve">Call </w:t>
      </w:r>
      <w:r w:rsidR="00A30260">
        <w:t xml:space="preserve">or </w:t>
      </w:r>
      <w:r w:rsidR="00A30260" w:rsidRPr="006B4D11">
        <w:rPr>
          <w:i/>
        </w:rPr>
        <w:t>CallFork</w:t>
      </w:r>
      <w:r w:rsidR="00A30260">
        <w:t xml:space="preserve"> from the calling </w:t>
      </w:r>
      <w:r w:rsidR="006B4D11">
        <w:t>module</w:t>
      </w:r>
      <w:r w:rsidR="00A30260">
        <w:t>.</w:t>
      </w:r>
    </w:p>
    <w:p w:rsidR="00DB1EA9" w:rsidRDefault="00DB1EA9" w:rsidP="00DB1EA9">
      <w:pPr>
        <w:pStyle w:val="BodyText"/>
      </w:pPr>
      <w:r>
        <w:t xml:space="preserve">Before a return can be issued, the </w:t>
      </w:r>
      <w:r w:rsidR="00705766">
        <w:t>personality</w:t>
      </w:r>
      <w:r>
        <w:t xml:space="preserve"> must assure the return interface</w:t>
      </w:r>
      <w:r w:rsidR="00A30260">
        <w:t xml:space="preserve"> for the function</w:t>
      </w:r>
      <w:r>
        <w:t xml:space="preserve"> can accept another </w:t>
      </w:r>
      <w:r w:rsidR="00A30260">
        <w:t>return</w:t>
      </w:r>
      <w:r>
        <w:t xml:space="preserve">.  The </w:t>
      </w:r>
      <w:r w:rsidRPr="00102818">
        <w:rPr>
          <w:i/>
        </w:rPr>
        <w:t>SendReturnBusy</w:t>
      </w:r>
      <w:r>
        <w:t xml:space="preserve"> routine is used to determine if a return can be sent.</w:t>
      </w:r>
    </w:p>
    <w:p w:rsidR="00DB1EA9" w:rsidRDefault="00DB1EA9" w:rsidP="00DB1EA9">
      <w:pPr>
        <w:pStyle w:val="codeexcerpt"/>
        <w:ind w:left="1440"/>
      </w:pPr>
      <w:r>
        <w:t>bool SendReturnBusy_</w:t>
      </w:r>
      <w:proofErr w:type="gramStart"/>
      <w:r w:rsidR="00A16AD3">
        <w:rPr>
          <w:i/>
        </w:rPr>
        <w:t>ht</w:t>
      </w:r>
      <w:r w:rsidRPr="002D6739">
        <w:rPr>
          <w:i/>
        </w:rPr>
        <w:t>f</w:t>
      </w:r>
      <w:r w:rsidRPr="00CD2DBC">
        <w:rPr>
          <w:i/>
        </w:rPr>
        <w:t>unc</w:t>
      </w:r>
      <w:r>
        <w:t>(</w:t>
      </w:r>
      <w:proofErr w:type="gramEnd"/>
      <w:r>
        <w:t>)</w:t>
      </w:r>
    </w:p>
    <w:p w:rsidR="00DB1EA9" w:rsidRDefault="00DB1EA9" w:rsidP="00DB1EA9">
      <w:pPr>
        <w:pStyle w:val="BodyText"/>
      </w:pPr>
      <w:r>
        <w:t xml:space="preserve">The </w:t>
      </w:r>
      <w:r w:rsidRPr="005F12DF">
        <w:rPr>
          <w:i/>
        </w:rPr>
        <w:t>Send</w:t>
      </w:r>
      <w:r>
        <w:rPr>
          <w:i/>
        </w:rPr>
        <w:t>Return</w:t>
      </w:r>
      <w:r w:rsidRPr="005F12DF">
        <w:rPr>
          <w:i/>
        </w:rPr>
        <w:t>Busy</w:t>
      </w:r>
      <w:r>
        <w:t xml:space="preserve"> routine returns a </w:t>
      </w:r>
      <w:r w:rsidRPr="005F12DF">
        <w:rPr>
          <w:i/>
        </w:rPr>
        <w:t>true</w:t>
      </w:r>
      <w:r>
        <w:t xml:space="preserve"> if a return </w:t>
      </w:r>
      <w:r w:rsidR="002A7819">
        <w:t>cannot</w:t>
      </w:r>
      <w:r>
        <w:t xml:space="preserve"> be sent.</w:t>
      </w:r>
      <w:r w:rsidRPr="00A90792">
        <w:t xml:space="preserve"> </w:t>
      </w:r>
      <w:r>
        <w:t xml:space="preserve"> If a return </w:t>
      </w:r>
      <w:r w:rsidR="002A7819">
        <w:t>cannot</w:t>
      </w:r>
      <w:r>
        <w:t xml:space="preserve"> be sent, the instruction should use </w:t>
      </w:r>
      <w:r w:rsidRPr="00573A21">
        <w:rPr>
          <w:i/>
        </w:rPr>
        <w:t>HtRetry</w:t>
      </w:r>
      <w:r>
        <w:t xml:space="preserve"> to retry the instruction</w:t>
      </w:r>
    </w:p>
    <w:p w:rsidR="00DB1EA9" w:rsidRDefault="00DB1EA9" w:rsidP="00DB1EA9">
      <w:pPr>
        <w:pStyle w:val="BodyText"/>
      </w:pPr>
      <w:r>
        <w:t xml:space="preserve">After verifying a return can be sent, the </w:t>
      </w:r>
      <w:r w:rsidR="00705766">
        <w:t>personality</w:t>
      </w:r>
      <w:r>
        <w:t xml:space="preserve"> uses the </w:t>
      </w:r>
      <w:r w:rsidRPr="005F12DF">
        <w:rPr>
          <w:i/>
        </w:rPr>
        <w:t>Send</w:t>
      </w:r>
      <w:r>
        <w:rPr>
          <w:i/>
        </w:rPr>
        <w:t xml:space="preserve">Return </w:t>
      </w:r>
      <w:r>
        <w:t>routine to send the return.</w:t>
      </w:r>
    </w:p>
    <w:p w:rsidR="00DB1EA9" w:rsidRDefault="00A16AD3" w:rsidP="00DB1EA9">
      <w:pPr>
        <w:pStyle w:val="codeexcerpt"/>
        <w:ind w:left="1440"/>
      </w:pPr>
      <w:r>
        <w:t>void SendReturn_</w:t>
      </w:r>
      <w:r w:rsidRPr="00A16AD3">
        <w:rPr>
          <w:i/>
        </w:rPr>
        <w:t>h</w:t>
      </w:r>
      <w:r w:rsidR="002D6739" w:rsidRPr="002D6739">
        <w:rPr>
          <w:i/>
        </w:rPr>
        <w:t>t</w:t>
      </w:r>
      <w:r w:rsidR="00DB1EA9" w:rsidRPr="00CD2DBC">
        <w:rPr>
          <w:i/>
        </w:rPr>
        <w:t>func</w:t>
      </w:r>
      <w:r w:rsidR="00DB1EA9">
        <w:t>(&lt;rtnParam1&gt;, &lt;rtnParam2&gt;, …)</w:t>
      </w:r>
    </w:p>
    <w:p w:rsidR="007D058D" w:rsidRDefault="00DB1EA9" w:rsidP="00CE67D9">
      <w:pPr>
        <w:pStyle w:val="BodyText"/>
      </w:pPr>
      <w:r>
        <w:t xml:space="preserve">The SendReturn routing resumes a thread in the original calling module, executing the </w:t>
      </w:r>
      <w:r w:rsidRPr="0092237E">
        <w:rPr>
          <w:i/>
        </w:rPr>
        <w:t>rsmInst</w:t>
      </w:r>
      <w:r>
        <w:t xml:space="preserve"> indicated in the call.  Optional return parameters are written to the caller’s thread private variables.</w:t>
      </w:r>
    </w:p>
    <w:p w:rsidR="001C63C2" w:rsidRDefault="001C63C2" w:rsidP="00CE67D9">
      <w:pPr>
        <w:pStyle w:val="BodyText"/>
      </w:pPr>
      <w:r>
        <w:t>Note:  Returns from within switch statements are not supported.</w:t>
      </w:r>
      <w:r w:rsidR="00E6766F">
        <w:t xml:space="preserve">  Returns from if/else statement are supported as long as the if/else statement is not in a switch statement.</w:t>
      </w:r>
    </w:p>
    <w:p w:rsidR="005F6BDA" w:rsidRDefault="005F6BDA" w:rsidP="005F6BDA">
      <w:pPr>
        <w:pStyle w:val="Heading3"/>
      </w:pPr>
      <w:bookmarkStart w:id="314" w:name="_Ref363120593"/>
      <w:bookmarkStart w:id="315" w:name="_Toc414007438"/>
      <w:r>
        <w:t>Call / Fork / Return Usage</w:t>
      </w:r>
      <w:bookmarkEnd w:id="314"/>
      <w:bookmarkEnd w:id="315"/>
    </w:p>
    <w:p w:rsidR="00CE67D9" w:rsidRDefault="00CE67D9" w:rsidP="00CE67D9">
      <w:pPr>
        <w:pStyle w:val="BodyText"/>
      </w:pPr>
      <w:r>
        <w:t xml:space="preserve">This section provides pseudo code examples for modules executing Call, CallFork and Return functionality.  The </w:t>
      </w:r>
      <w:r w:rsidRPr="007D7520">
        <w:rPr>
          <w:b/>
          <w:i/>
        </w:rPr>
        <w:t>htd</w:t>
      </w:r>
      <w:r>
        <w:t xml:space="preserve"> for both the calling and the called modules is shown below:</w:t>
      </w:r>
    </w:p>
    <w:p w:rsidR="00CE67D9" w:rsidRDefault="00137976" w:rsidP="00CE67D9">
      <w:pPr>
        <w:pStyle w:val="BodyText"/>
      </w:pPr>
      <w:r>
        <w:rPr>
          <w:noProof/>
        </w:rPr>
        <w:drawing>
          <wp:inline distT="0" distB="0" distL="0" distR="0" wp14:anchorId="7CF8624F">
            <wp:extent cx="4942840" cy="2590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2840" cy="2590165"/>
                    </a:xfrm>
                    <a:prstGeom prst="rect">
                      <a:avLst/>
                    </a:prstGeom>
                    <a:noFill/>
                  </pic:spPr>
                </pic:pic>
              </a:graphicData>
            </a:graphic>
          </wp:inline>
        </w:drawing>
      </w:r>
    </w:p>
    <w:p w:rsidR="005F6BDA" w:rsidRDefault="005F6BDA" w:rsidP="005F6BDA">
      <w:pPr>
        <w:pStyle w:val="Heading4"/>
      </w:pPr>
      <w:r>
        <w:t>Call Usage</w:t>
      </w:r>
    </w:p>
    <w:p w:rsidR="00001737" w:rsidRDefault="00B21F81" w:rsidP="00001737">
      <w:pPr>
        <w:pStyle w:val="BodyText"/>
      </w:pPr>
      <w:r>
        <w:fldChar w:fldCharType="begin"/>
      </w:r>
      <w:r w:rsidR="00102818">
        <w:instrText xml:space="preserve"> REF _Ref362794019 \h </w:instrText>
      </w:r>
      <w:r>
        <w:fldChar w:fldCharType="separate"/>
      </w:r>
      <w:r w:rsidR="00CE2D03">
        <w:t xml:space="preserve">Example </w:t>
      </w:r>
      <w:r w:rsidR="00CE2D03">
        <w:rPr>
          <w:noProof/>
        </w:rPr>
        <w:t>18</w:t>
      </w:r>
      <w:r>
        <w:fldChar w:fldCharType="end"/>
      </w:r>
      <w:r w:rsidR="00102818">
        <w:t xml:space="preserve"> </w:t>
      </w:r>
      <w:r w:rsidR="00001737">
        <w:t xml:space="preserve">shows a module named </w:t>
      </w:r>
      <w:r w:rsidR="00001737" w:rsidRPr="00001DF0">
        <w:rPr>
          <w:i/>
        </w:rPr>
        <w:t>ctl</w:t>
      </w:r>
      <w:r w:rsidR="00001737">
        <w:t xml:space="preserve"> that makes a call to the </w:t>
      </w:r>
      <w:r w:rsidR="00001737" w:rsidRPr="009E5F4C">
        <w:rPr>
          <w:i/>
        </w:rPr>
        <w:t>test</w:t>
      </w:r>
      <w:r w:rsidR="00A15A82">
        <w:rPr>
          <w:i/>
        </w:rPr>
        <w:t>1</w:t>
      </w:r>
      <w:r w:rsidR="00001737" w:rsidRPr="009E5F4C">
        <w:rPr>
          <w:i/>
        </w:rPr>
        <w:t xml:space="preserve"> </w:t>
      </w:r>
      <w:r w:rsidR="00A15A82">
        <w:t xml:space="preserve">function of the </w:t>
      </w:r>
      <w:r w:rsidR="00A15A82" w:rsidRPr="00A15A82">
        <w:rPr>
          <w:i/>
        </w:rPr>
        <w:t>test</w:t>
      </w:r>
      <w:r w:rsidR="00613B1B">
        <w:rPr>
          <w:i/>
        </w:rPr>
        <w:t>a</w:t>
      </w:r>
      <w:r w:rsidR="00A15A82">
        <w:t xml:space="preserve"> </w:t>
      </w:r>
      <w:r w:rsidR="00001737">
        <w:t xml:space="preserve">module, passing a private variable </w:t>
      </w:r>
      <w:r w:rsidR="00001737" w:rsidRPr="009E5F4C">
        <w:rPr>
          <w:i/>
        </w:rPr>
        <w:t>P_Index</w:t>
      </w:r>
      <w:r w:rsidR="00001737">
        <w:t xml:space="preserve">.  The </w:t>
      </w:r>
      <w:r w:rsidR="00001737" w:rsidRPr="009E5F4C">
        <w:rPr>
          <w:i/>
        </w:rPr>
        <w:t>test</w:t>
      </w:r>
      <w:r w:rsidR="00613B1B">
        <w:rPr>
          <w:i/>
        </w:rPr>
        <w:t>a</w:t>
      </w:r>
      <w:r w:rsidR="00001737">
        <w:t xml:space="preserve"> module has a return parameter named </w:t>
      </w:r>
      <w:r w:rsidR="00001737" w:rsidRPr="009E5F4C">
        <w:rPr>
          <w:i/>
        </w:rPr>
        <w:t>result</w:t>
      </w:r>
      <w:r w:rsidR="00001737">
        <w:t xml:space="preserve">.  When a return from the </w:t>
      </w:r>
      <w:r w:rsidR="00001737" w:rsidRPr="0053233E">
        <w:rPr>
          <w:i/>
        </w:rPr>
        <w:t>test</w:t>
      </w:r>
      <w:r w:rsidR="00613B1B">
        <w:rPr>
          <w:i/>
        </w:rPr>
        <w:t>a</w:t>
      </w:r>
      <w:r w:rsidR="00001737">
        <w:t xml:space="preserve"> module is received the </w:t>
      </w:r>
      <w:r w:rsidR="00001737" w:rsidRPr="0053233E">
        <w:rPr>
          <w:i/>
        </w:rPr>
        <w:t>NEXT_INST</w:t>
      </w:r>
      <w:r w:rsidR="00001737">
        <w:t xml:space="preserve"> instruction is executed.</w:t>
      </w:r>
    </w:p>
    <w:tbl>
      <w:tblPr>
        <w:tblStyle w:val="TableGrid"/>
        <w:tblW w:w="0" w:type="auto"/>
        <w:tblInd w:w="720" w:type="dxa"/>
        <w:tblLook w:val="04A0" w:firstRow="1" w:lastRow="0" w:firstColumn="1" w:lastColumn="0" w:noHBand="0" w:noVBand="1"/>
      </w:tblPr>
      <w:tblGrid>
        <w:gridCol w:w="7910"/>
      </w:tblGrid>
      <w:tr w:rsidR="00A16AD3" w:rsidTr="00102818">
        <w:trPr>
          <w:cantSplit/>
        </w:trPr>
        <w:tc>
          <w:tcPr>
            <w:tcW w:w="8136" w:type="dxa"/>
          </w:tcPr>
          <w:p w:rsidR="00A16AD3" w:rsidRDefault="00A16AD3" w:rsidP="00A16AD3">
            <w:pPr>
              <w:pStyle w:val="codeexcerpt"/>
              <w:keepNext/>
            </w:pPr>
          </w:p>
          <w:p w:rsidR="00C97542" w:rsidRDefault="00C97542" w:rsidP="00C97542">
            <w:pPr>
              <w:pStyle w:val="Code0"/>
              <w:keepNext/>
              <w:ind w:left="0"/>
            </w:pPr>
            <w:r>
              <w:t>void</w:t>
            </w:r>
          </w:p>
          <w:p w:rsidR="00C97542" w:rsidRDefault="00C97542" w:rsidP="00C97542">
            <w:pPr>
              <w:pStyle w:val="Code0"/>
              <w:keepNext/>
              <w:ind w:left="0"/>
            </w:pPr>
            <w:proofErr w:type="gramStart"/>
            <w:r>
              <w:t>C</w:t>
            </w:r>
            <w:r w:rsidR="00EC677F">
              <w:t>Pers</w:t>
            </w:r>
            <w:r>
              <w:t>Ctl::</w:t>
            </w:r>
            <w:proofErr w:type="gramEnd"/>
            <w:r w:rsidR="00EC677F">
              <w:t>Pers</w:t>
            </w:r>
            <w:r>
              <w:t>Ctl()</w:t>
            </w:r>
          </w:p>
          <w:p w:rsidR="00C97542" w:rsidRDefault="00C97542" w:rsidP="00C97542">
            <w:pPr>
              <w:pStyle w:val="Code0"/>
              <w:keepNext/>
              <w:ind w:left="0"/>
            </w:pPr>
            <w:r>
              <w:t>{</w:t>
            </w:r>
          </w:p>
          <w:p w:rsidR="00A16AD3" w:rsidRDefault="00A16AD3" w:rsidP="00A16AD3">
            <w:pPr>
              <w:pStyle w:val="codeexcerpt"/>
              <w:keepNext/>
            </w:pPr>
            <w:r>
              <w:t>if (PR_htValid) {</w:t>
            </w:r>
          </w:p>
          <w:p w:rsidR="00A16AD3" w:rsidRDefault="00A16AD3" w:rsidP="00A16AD3">
            <w:pPr>
              <w:pStyle w:val="codeexcerpt"/>
              <w:keepNext/>
              <w:ind w:left="1440"/>
            </w:pPr>
            <w:r>
              <w:t>switch (PR_htInst) {</w:t>
            </w:r>
          </w:p>
          <w:p w:rsidR="00A16AD3" w:rsidRDefault="00A16AD3" w:rsidP="00A16AD3">
            <w:pPr>
              <w:pStyle w:val="codeexcerpt"/>
              <w:keepNext/>
              <w:ind w:left="1440"/>
            </w:pPr>
            <w:r>
              <w:t>case START: {</w:t>
            </w:r>
          </w:p>
          <w:p w:rsidR="00A16AD3" w:rsidRDefault="00A16AD3" w:rsidP="00A16AD3">
            <w:pPr>
              <w:pStyle w:val="codeexcerpt"/>
              <w:keepNext/>
              <w:ind w:left="2160"/>
            </w:pPr>
            <w:r>
              <w:t>// Entry Point - Initial processing</w:t>
            </w:r>
          </w:p>
          <w:p w:rsidR="00A16AD3" w:rsidRDefault="00A16AD3" w:rsidP="00A16AD3">
            <w:pPr>
              <w:pStyle w:val="codeexcerpt"/>
              <w:keepNext/>
              <w:ind w:left="2160"/>
            </w:pPr>
          </w:p>
          <w:p w:rsidR="00A16AD3" w:rsidRDefault="00A16AD3" w:rsidP="00A16AD3">
            <w:pPr>
              <w:pStyle w:val="codeexcerpt"/>
              <w:keepNext/>
              <w:ind w:left="2160"/>
            </w:pPr>
            <w:r>
              <w:t>// Execute WORK instruction next</w:t>
            </w:r>
          </w:p>
          <w:p w:rsidR="00A16AD3" w:rsidRDefault="00A16AD3" w:rsidP="00A16AD3">
            <w:pPr>
              <w:pStyle w:val="codeexcerpt"/>
              <w:keepNext/>
              <w:ind w:left="2160"/>
            </w:pPr>
            <w:r>
              <w:t>HtContinue(WORK);</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A16AD3">
            <w:pPr>
              <w:pStyle w:val="codeexcerpt"/>
              <w:keepNext/>
              <w:ind w:left="1440"/>
            </w:pPr>
            <w:r>
              <w:t>case WORK: {</w:t>
            </w:r>
          </w:p>
          <w:p w:rsidR="00A16AD3" w:rsidRDefault="00A16AD3" w:rsidP="00A16AD3">
            <w:pPr>
              <w:pStyle w:val="codeexcerpt"/>
              <w:keepNext/>
              <w:ind w:left="2160"/>
            </w:pPr>
            <w:r>
              <w:t>// Check if call interface can accept a new call</w:t>
            </w:r>
          </w:p>
          <w:p w:rsidR="00A16AD3" w:rsidRDefault="00A16AD3" w:rsidP="00A16AD3">
            <w:pPr>
              <w:pStyle w:val="codeexcerpt"/>
              <w:keepNext/>
              <w:ind w:left="2160"/>
            </w:pPr>
            <w:r>
              <w:t>if (SendCallBusy_test1()) {</w:t>
            </w:r>
          </w:p>
          <w:p w:rsidR="005A38E6" w:rsidRDefault="00A16AD3">
            <w:pPr>
              <w:pStyle w:val="codeexcerpt"/>
              <w:keepNext/>
              <w:ind w:left="2880"/>
            </w:pPr>
            <w:proofErr w:type="gramStart"/>
            <w:r>
              <w:t>HtRetry(</w:t>
            </w:r>
            <w:proofErr w:type="gramEnd"/>
            <w:r>
              <w:t>);</w:t>
            </w:r>
          </w:p>
          <w:p w:rsidR="00A16AD3" w:rsidRDefault="00A16AD3" w:rsidP="00A16AD3">
            <w:pPr>
              <w:pStyle w:val="codeexcerpt"/>
              <w:keepNext/>
              <w:ind w:left="2160"/>
            </w:pPr>
            <w:r>
              <w:t>break;</w:t>
            </w:r>
          </w:p>
          <w:p w:rsidR="00A16AD3" w:rsidRDefault="00A16AD3" w:rsidP="00A16AD3">
            <w:pPr>
              <w:pStyle w:val="codeexcerpt"/>
              <w:keepNext/>
              <w:ind w:left="2160"/>
            </w:pPr>
            <w:r>
              <w:t>}</w:t>
            </w:r>
          </w:p>
          <w:p w:rsidR="00A16AD3" w:rsidRDefault="00A16AD3" w:rsidP="00A16AD3">
            <w:pPr>
              <w:pStyle w:val="codeexcerpt"/>
              <w:keepNext/>
              <w:ind w:left="2160"/>
            </w:pPr>
          </w:p>
          <w:p w:rsidR="00A16AD3" w:rsidRDefault="00A16AD3" w:rsidP="00A16AD3">
            <w:pPr>
              <w:pStyle w:val="codeexcerpt"/>
              <w:keepNext/>
              <w:ind w:left="2160"/>
            </w:pPr>
            <w:r>
              <w:t xml:space="preserve">// Call test1, passing private </w:t>
            </w:r>
          </w:p>
          <w:p w:rsidR="00A16AD3" w:rsidRDefault="00A16AD3" w:rsidP="00A16AD3">
            <w:pPr>
              <w:pStyle w:val="codeexcerpt"/>
              <w:keepNext/>
              <w:ind w:left="2160"/>
            </w:pPr>
            <w:r>
              <w:t xml:space="preserve">// variable P_Index </w:t>
            </w:r>
          </w:p>
          <w:p w:rsidR="00A16AD3" w:rsidRDefault="00A16AD3" w:rsidP="00A16AD3">
            <w:pPr>
              <w:pStyle w:val="codeexcerpt"/>
              <w:keepNext/>
              <w:ind w:left="2160"/>
            </w:pPr>
            <w:r>
              <w:t>// Execute NEXT_INST on return.</w:t>
            </w:r>
          </w:p>
          <w:p w:rsidR="00A16AD3" w:rsidRDefault="00A16AD3" w:rsidP="00A16AD3">
            <w:pPr>
              <w:pStyle w:val="codeexcerpt"/>
              <w:keepNext/>
              <w:ind w:left="2160"/>
            </w:pPr>
            <w:r>
              <w:t>SendCall_test1(NEXT_INST, P_Index);</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A16AD3">
            <w:pPr>
              <w:pStyle w:val="codeexcerpt"/>
              <w:keepNext/>
              <w:ind w:left="1440"/>
            </w:pPr>
            <w:r>
              <w:t>case NEXT_INST: {</w:t>
            </w:r>
          </w:p>
          <w:p w:rsidR="00A16AD3" w:rsidRDefault="00A16AD3" w:rsidP="00A16AD3">
            <w:pPr>
              <w:pStyle w:val="codeexcerpt"/>
              <w:keepNext/>
              <w:ind w:left="1440"/>
            </w:pPr>
          </w:p>
          <w:p w:rsidR="00A16AD3" w:rsidRDefault="00A16AD3" w:rsidP="00A16AD3">
            <w:pPr>
              <w:pStyle w:val="codeexcerpt"/>
              <w:keepNext/>
              <w:ind w:left="2160"/>
            </w:pPr>
            <w:r>
              <w:t>// P_result contains return value from test</w:t>
            </w:r>
          </w:p>
          <w:p w:rsidR="00A16AD3" w:rsidRDefault="00A16AD3" w:rsidP="00A16AD3">
            <w:pPr>
              <w:pStyle w:val="codeexcerpt"/>
              <w:keepNext/>
              <w:ind w:left="2160"/>
            </w:pPr>
            <w:r>
              <w:t xml:space="preserve">// </w:t>
            </w:r>
            <w:r w:rsidR="002A7819">
              <w:t>Whatever</w:t>
            </w:r>
            <w:r>
              <w:t xml:space="preserve"> you want to happen next</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C97542" w:rsidRDefault="00C97542" w:rsidP="00A16AD3">
            <w:pPr>
              <w:pStyle w:val="codeexcerpt"/>
              <w:keepNext/>
              <w:ind w:left="1440"/>
            </w:pPr>
          </w:p>
          <w:p w:rsidR="00C97542" w:rsidRDefault="00C97542" w:rsidP="00A16AD3">
            <w:pPr>
              <w:pStyle w:val="codeexcerpt"/>
              <w:keepNext/>
              <w:ind w:left="1440"/>
            </w:pPr>
            <w:r>
              <w:t>. . .</w:t>
            </w:r>
          </w:p>
          <w:p w:rsidR="00A16AD3" w:rsidRDefault="00A16AD3" w:rsidP="00A16AD3">
            <w:pPr>
              <w:pStyle w:val="codeexcerpt"/>
              <w:keepNext/>
              <w:ind w:left="1440"/>
            </w:pPr>
            <w:r>
              <w:t xml:space="preserve"> </w:t>
            </w:r>
          </w:p>
        </w:tc>
      </w:tr>
    </w:tbl>
    <w:p w:rsidR="00B832C3" w:rsidRDefault="00A16AD3" w:rsidP="009E5C75">
      <w:pPr>
        <w:pStyle w:val="Caption"/>
      </w:pPr>
      <w:bookmarkStart w:id="316" w:name="_Ref362794019"/>
      <w:r>
        <w:t xml:space="preserve">Example </w:t>
      </w:r>
      <w:r w:rsidR="001D47FE">
        <w:fldChar w:fldCharType="begin"/>
      </w:r>
      <w:r w:rsidR="001D47FE">
        <w:instrText xml:space="preserve"> SEQ Example \* ARABIC </w:instrText>
      </w:r>
      <w:r w:rsidR="001D47FE">
        <w:fldChar w:fldCharType="separate"/>
      </w:r>
      <w:r w:rsidR="00CE2D03">
        <w:rPr>
          <w:noProof/>
        </w:rPr>
        <w:t>18</w:t>
      </w:r>
      <w:r w:rsidR="001D47FE">
        <w:rPr>
          <w:noProof/>
        </w:rPr>
        <w:fldChar w:fldCharType="end"/>
      </w:r>
      <w:bookmarkEnd w:id="316"/>
      <w:r>
        <w:t xml:space="preserve"> – Call Functionality</w:t>
      </w:r>
    </w:p>
    <w:p w:rsidR="005F6BDA" w:rsidRDefault="005F6BDA" w:rsidP="005F6BDA">
      <w:pPr>
        <w:pStyle w:val="codeexcerpt"/>
        <w:ind w:left="1440"/>
      </w:pPr>
    </w:p>
    <w:p w:rsidR="005F6BDA" w:rsidRDefault="005F6BDA" w:rsidP="005F6BDA">
      <w:pPr>
        <w:pStyle w:val="Heading4"/>
      </w:pPr>
      <w:r>
        <w:t>CallFork / Join Usage</w:t>
      </w:r>
    </w:p>
    <w:p w:rsidR="005F6BDA" w:rsidRDefault="00B21F81" w:rsidP="005F6BDA">
      <w:pPr>
        <w:pStyle w:val="BodyText"/>
      </w:pPr>
      <w:r>
        <w:fldChar w:fldCharType="begin"/>
      </w:r>
      <w:r w:rsidR="00102818">
        <w:instrText xml:space="preserve"> REF _Ref362794364 \h </w:instrText>
      </w:r>
      <w:r>
        <w:fldChar w:fldCharType="separate"/>
      </w:r>
      <w:r w:rsidR="00CE2D03">
        <w:t xml:space="preserve">Example </w:t>
      </w:r>
      <w:r w:rsidR="00CE2D03">
        <w:rPr>
          <w:noProof/>
        </w:rPr>
        <w:t>19</w:t>
      </w:r>
      <w:r>
        <w:fldChar w:fldCharType="end"/>
      </w:r>
      <w:r w:rsidR="005F6BDA">
        <w:t xml:space="preserve"> shows </w:t>
      </w:r>
      <w:r w:rsidR="00A15A82">
        <w:t xml:space="preserve">the instruction definition for the </w:t>
      </w:r>
      <w:r w:rsidR="00A15A82" w:rsidRPr="00A15A82">
        <w:rPr>
          <w:i/>
        </w:rPr>
        <w:t>ctl</w:t>
      </w:r>
      <w:r w:rsidR="00A15A82">
        <w:t xml:space="preserve"> module.  The </w:t>
      </w:r>
      <w:r w:rsidR="00613B1B" w:rsidRPr="00613B1B">
        <w:rPr>
          <w:i/>
        </w:rPr>
        <w:t xml:space="preserve">ctl </w:t>
      </w:r>
      <w:r w:rsidR="00A15A82">
        <w:t xml:space="preserve">module </w:t>
      </w:r>
      <w:r w:rsidR="005F6BDA">
        <w:t>makes multiple call</w:t>
      </w:r>
      <w:r w:rsidR="003E7D64">
        <w:t xml:space="preserve"> forks</w:t>
      </w:r>
      <w:r w:rsidR="005F6BDA">
        <w:t xml:space="preserve"> to the</w:t>
      </w:r>
      <w:r w:rsidR="00A15A82">
        <w:t xml:space="preserve"> </w:t>
      </w:r>
      <w:r w:rsidR="00A15A82" w:rsidRPr="00A15A82">
        <w:rPr>
          <w:i/>
        </w:rPr>
        <w:t>test1</w:t>
      </w:r>
      <w:r w:rsidR="00A15A82">
        <w:t xml:space="preserve"> function of the</w:t>
      </w:r>
      <w:r w:rsidR="005F6BDA">
        <w:t xml:space="preserve"> </w:t>
      </w:r>
      <w:r w:rsidR="005F6BDA" w:rsidRPr="009E5F4C">
        <w:rPr>
          <w:i/>
        </w:rPr>
        <w:t>test</w:t>
      </w:r>
      <w:r w:rsidR="00E46CDD">
        <w:rPr>
          <w:i/>
        </w:rPr>
        <w:t>a</w:t>
      </w:r>
      <w:r w:rsidR="005F6BDA" w:rsidRPr="009E5F4C">
        <w:rPr>
          <w:i/>
        </w:rPr>
        <w:t xml:space="preserve"> </w:t>
      </w:r>
      <w:r w:rsidR="00B335EF">
        <w:t>module</w:t>
      </w:r>
      <w:r w:rsidR="005F6BDA">
        <w:t xml:space="preserve">, passing a private variable </w:t>
      </w:r>
      <w:r w:rsidR="005F6BDA" w:rsidRPr="009E5F4C">
        <w:rPr>
          <w:i/>
        </w:rPr>
        <w:t>P_Index</w:t>
      </w:r>
      <w:r w:rsidR="005F6BDA">
        <w:t xml:space="preserve">.  The </w:t>
      </w:r>
      <w:r w:rsidR="005F6BDA" w:rsidRPr="009E5F4C">
        <w:rPr>
          <w:i/>
        </w:rPr>
        <w:t>test</w:t>
      </w:r>
      <w:r w:rsidR="00E46CDD">
        <w:rPr>
          <w:i/>
        </w:rPr>
        <w:t>1</w:t>
      </w:r>
      <w:r w:rsidR="005F6BDA">
        <w:t xml:space="preserve"> </w:t>
      </w:r>
      <w:r w:rsidR="00E46CDD">
        <w:t>function</w:t>
      </w:r>
      <w:r w:rsidR="005F6BDA">
        <w:t xml:space="preserve"> has a return parameter named </w:t>
      </w:r>
      <w:r w:rsidR="005F6BDA" w:rsidRPr="009E5F4C">
        <w:rPr>
          <w:i/>
        </w:rPr>
        <w:t>result</w:t>
      </w:r>
      <w:r w:rsidR="005F6BDA">
        <w:t xml:space="preserve">.  When a return from the </w:t>
      </w:r>
      <w:r w:rsidR="005F6BDA" w:rsidRPr="00CE67D9">
        <w:rPr>
          <w:i/>
        </w:rPr>
        <w:t>test</w:t>
      </w:r>
      <w:r w:rsidR="00E46CDD" w:rsidRPr="00CE67D9">
        <w:rPr>
          <w:i/>
        </w:rPr>
        <w:t>1</w:t>
      </w:r>
      <w:r w:rsidR="00E46CDD">
        <w:t xml:space="preserve"> function</w:t>
      </w:r>
      <w:r w:rsidR="005F6BDA">
        <w:t xml:space="preserve"> is received</w:t>
      </w:r>
      <w:r w:rsidR="00E46CDD">
        <w:t>,</w:t>
      </w:r>
      <w:r w:rsidR="005F6BDA">
        <w:t xml:space="preserve"> the </w:t>
      </w:r>
      <w:r w:rsidR="005F6BDA" w:rsidRPr="0053233E">
        <w:rPr>
          <w:i/>
        </w:rPr>
        <w:t>JOIN</w:t>
      </w:r>
      <w:r w:rsidR="005F6BDA">
        <w:t xml:space="preserve"> instruction is executed, terminating the </w:t>
      </w:r>
      <w:r w:rsidR="00CE67D9">
        <w:t>returned</w:t>
      </w:r>
      <w:r w:rsidR="005F6BDA">
        <w:t xml:space="preserve"> thread.  When all returns are received the </w:t>
      </w:r>
      <w:r w:rsidR="005F6BDA" w:rsidRPr="0053233E">
        <w:rPr>
          <w:i/>
        </w:rPr>
        <w:t>NEXT_INST</w:t>
      </w:r>
      <w:r w:rsidR="005F6BDA">
        <w:t xml:space="preserve"> instruction is executed.</w:t>
      </w:r>
    </w:p>
    <w:p w:rsidR="005F6BDA" w:rsidRDefault="005F6BDA" w:rsidP="005F6BDA">
      <w:pPr>
        <w:pStyle w:val="BodyText"/>
      </w:pPr>
      <w:r>
        <w:t xml:space="preserve">The </w:t>
      </w:r>
      <w:r w:rsidRPr="007D7520">
        <w:rPr>
          <w:b/>
          <w:i/>
        </w:rPr>
        <w:t>htd</w:t>
      </w:r>
      <w:r>
        <w:t xml:space="preserve"> for the </w:t>
      </w:r>
      <w:r w:rsidR="00B335EF">
        <w:t>module</w:t>
      </w:r>
      <w:r w:rsidR="00E46CDD">
        <w:t>s</w:t>
      </w:r>
      <w:r>
        <w:t xml:space="preserve"> is the same as the example in Section </w:t>
      </w:r>
      <w:r w:rsidR="00B21F81">
        <w:fldChar w:fldCharType="begin"/>
      </w:r>
      <w:r w:rsidR="00B059A7">
        <w:instrText xml:space="preserve"> REF _Ref363120593 \r \h </w:instrText>
      </w:r>
      <w:r w:rsidR="00B21F81">
        <w:fldChar w:fldCharType="separate"/>
      </w:r>
      <w:r w:rsidR="00CE2D03">
        <w:t>5.7.2</w:t>
      </w:r>
      <w:r w:rsidR="00B21F81">
        <w:fldChar w:fldCharType="end"/>
      </w:r>
      <w:r>
        <w:t xml:space="preserve">, with the addition of the </w:t>
      </w:r>
      <w:r w:rsidRPr="00EA3D57">
        <w:rPr>
          <w:i/>
        </w:rPr>
        <w:t>fork</w:t>
      </w:r>
      <w:r>
        <w:t xml:space="preserve"> parameter being set </w:t>
      </w:r>
      <w:r w:rsidRPr="00EA3D57">
        <w:rPr>
          <w:i/>
        </w:rPr>
        <w:t>true</w:t>
      </w:r>
      <w:r>
        <w:t xml:space="preserve"> in the </w:t>
      </w:r>
      <w:r w:rsidRPr="007D7520">
        <w:rPr>
          <w:b/>
          <w:i/>
        </w:rPr>
        <w:t>htd</w:t>
      </w:r>
      <w:r>
        <w:t xml:space="preserve"> </w:t>
      </w:r>
      <w:r w:rsidRPr="00EA3D57">
        <w:rPr>
          <w:i/>
        </w:rPr>
        <w:t>AddCall</w:t>
      </w:r>
      <w:r>
        <w:t xml:space="preserve"> command</w:t>
      </w:r>
      <w:r w:rsidR="00E46CDD">
        <w:t xml:space="preserve"> of the </w:t>
      </w:r>
      <w:r w:rsidR="00E46CDD" w:rsidRPr="00E46CDD">
        <w:rPr>
          <w:i/>
        </w:rPr>
        <w:t>ctl</w:t>
      </w:r>
      <w:r w:rsidR="00E46CDD">
        <w:t xml:space="preserve"> module</w:t>
      </w:r>
      <w:r>
        <w:t>.</w:t>
      </w:r>
    </w:p>
    <w:tbl>
      <w:tblPr>
        <w:tblStyle w:val="TableGrid"/>
        <w:tblW w:w="0" w:type="auto"/>
        <w:tblInd w:w="720" w:type="dxa"/>
        <w:tblLook w:val="04A0" w:firstRow="1" w:lastRow="0" w:firstColumn="1" w:lastColumn="0" w:noHBand="0" w:noVBand="1"/>
      </w:tblPr>
      <w:tblGrid>
        <w:gridCol w:w="7910"/>
      </w:tblGrid>
      <w:tr w:rsidR="00A16AD3" w:rsidTr="00A16AD3">
        <w:trPr>
          <w:cantSplit/>
        </w:trPr>
        <w:tc>
          <w:tcPr>
            <w:tcW w:w="8856" w:type="dxa"/>
          </w:tcPr>
          <w:p w:rsidR="00A16AD3" w:rsidRDefault="00A16AD3" w:rsidP="00A16AD3">
            <w:pPr>
              <w:pStyle w:val="codeexcerpt"/>
              <w:keepNext/>
            </w:pPr>
          </w:p>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t>Ctl::</w:t>
            </w:r>
            <w:proofErr w:type="gramEnd"/>
            <w:r w:rsidR="00EC677F">
              <w:t>Pers</w:t>
            </w:r>
            <w:r>
              <w:t>Ctl(){</w:t>
            </w:r>
          </w:p>
          <w:p w:rsidR="00A16AD3" w:rsidRDefault="00A16AD3" w:rsidP="00A16AD3">
            <w:pPr>
              <w:pStyle w:val="codeexcerpt"/>
              <w:keepNext/>
            </w:pPr>
            <w:r>
              <w:t>if (PR_htValid) {</w:t>
            </w:r>
          </w:p>
          <w:p w:rsidR="00A16AD3" w:rsidRDefault="00A16AD3" w:rsidP="00A16AD3">
            <w:pPr>
              <w:pStyle w:val="codeexcerpt"/>
              <w:keepNext/>
              <w:ind w:left="1440"/>
            </w:pPr>
            <w:r>
              <w:t>switch (PR_htInst) {</w:t>
            </w:r>
          </w:p>
          <w:p w:rsidR="00A16AD3" w:rsidRDefault="00A16AD3" w:rsidP="00A16AD3">
            <w:pPr>
              <w:pStyle w:val="codeexcerpt"/>
              <w:keepNext/>
              <w:ind w:left="1440"/>
            </w:pPr>
            <w:r>
              <w:t>case START: {</w:t>
            </w:r>
          </w:p>
          <w:p w:rsidR="00A16AD3" w:rsidRDefault="00A16AD3" w:rsidP="00A16AD3">
            <w:pPr>
              <w:pStyle w:val="codeexcerpt"/>
              <w:keepNext/>
              <w:ind w:left="2160"/>
            </w:pPr>
            <w:r>
              <w:t>// Entry Point - Initial processing</w:t>
            </w:r>
          </w:p>
          <w:p w:rsidR="00A16AD3" w:rsidRDefault="00A16AD3" w:rsidP="00A16AD3">
            <w:pPr>
              <w:pStyle w:val="codeexcerpt"/>
              <w:keepNext/>
              <w:ind w:left="2160"/>
            </w:pPr>
          </w:p>
          <w:p w:rsidR="00A16AD3" w:rsidRDefault="00A16AD3" w:rsidP="00A16AD3">
            <w:pPr>
              <w:pStyle w:val="codeexcerpt"/>
              <w:keepNext/>
              <w:ind w:left="2160"/>
            </w:pPr>
            <w:r>
              <w:t>// Execute WORK instruction next</w:t>
            </w:r>
          </w:p>
          <w:p w:rsidR="00A16AD3" w:rsidRDefault="00A16AD3" w:rsidP="00A16AD3">
            <w:pPr>
              <w:pStyle w:val="codeexcerpt"/>
              <w:keepNext/>
              <w:ind w:left="2160"/>
            </w:pPr>
            <w:r>
              <w:t>HtContinue(WORK);</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A16AD3">
            <w:pPr>
              <w:pStyle w:val="codeexcerpt"/>
              <w:keepNext/>
              <w:ind w:left="1440"/>
            </w:pPr>
            <w:r>
              <w:t>case WORK: {</w:t>
            </w:r>
          </w:p>
          <w:p w:rsidR="00A16AD3" w:rsidRDefault="00A16AD3" w:rsidP="00A16AD3">
            <w:pPr>
              <w:pStyle w:val="codeexcerpt"/>
              <w:keepNext/>
              <w:ind w:left="2160"/>
            </w:pPr>
            <w:r>
              <w:t>// Check if call interface can accept a new call</w:t>
            </w:r>
          </w:p>
          <w:p w:rsidR="00A16AD3" w:rsidRDefault="00A16AD3" w:rsidP="00A16AD3">
            <w:pPr>
              <w:pStyle w:val="codeexcerpt"/>
              <w:keepNext/>
              <w:ind w:left="2160"/>
            </w:pPr>
            <w:r>
              <w:t>if (SendCallBusy_test1()) {</w:t>
            </w:r>
          </w:p>
          <w:p w:rsidR="00A16AD3" w:rsidRDefault="00A16AD3" w:rsidP="00A16AD3">
            <w:pPr>
              <w:pStyle w:val="codeexcerpt"/>
              <w:keepNext/>
              <w:ind w:left="2160"/>
            </w:pPr>
            <w:proofErr w:type="gramStart"/>
            <w:r>
              <w:t>HtRetry(</w:t>
            </w:r>
            <w:proofErr w:type="gramEnd"/>
            <w:r>
              <w:t>);</w:t>
            </w:r>
          </w:p>
          <w:p w:rsidR="00A16AD3" w:rsidRDefault="00A16AD3" w:rsidP="00A16AD3">
            <w:pPr>
              <w:pStyle w:val="codeexcerpt"/>
              <w:keepNext/>
              <w:ind w:left="2160"/>
            </w:pPr>
            <w:r>
              <w:t>break;</w:t>
            </w:r>
          </w:p>
          <w:p w:rsidR="00A16AD3" w:rsidRDefault="00A16AD3" w:rsidP="00A16AD3">
            <w:pPr>
              <w:pStyle w:val="codeexcerpt"/>
              <w:keepNext/>
              <w:ind w:left="2160"/>
            </w:pPr>
            <w:r>
              <w:t>}</w:t>
            </w:r>
          </w:p>
          <w:p w:rsidR="00A16AD3" w:rsidRDefault="00A16AD3" w:rsidP="00A16AD3">
            <w:pPr>
              <w:pStyle w:val="codeexcerpt"/>
              <w:keepNext/>
              <w:ind w:left="2160"/>
            </w:pPr>
            <w:r>
              <w:t>if (work to be done) {</w:t>
            </w:r>
          </w:p>
          <w:p w:rsidR="00A16AD3" w:rsidRDefault="00A16AD3" w:rsidP="00A16AD3">
            <w:pPr>
              <w:pStyle w:val="codeexcerpt"/>
              <w:keepNext/>
              <w:ind w:left="2880"/>
            </w:pPr>
            <w:r>
              <w:t xml:space="preserve">// </w:t>
            </w:r>
            <w:r w:rsidR="003E7D64">
              <w:t>C</w:t>
            </w:r>
            <w:r>
              <w:t>all</w:t>
            </w:r>
            <w:r w:rsidR="003E7D64">
              <w:t xml:space="preserve"> fork</w:t>
            </w:r>
            <w:r>
              <w:t xml:space="preserve"> to test</w:t>
            </w:r>
            <w:r w:rsidR="00931E5E">
              <w:t>1</w:t>
            </w:r>
            <w:r>
              <w:t xml:space="preserve">, passing private </w:t>
            </w:r>
          </w:p>
          <w:p w:rsidR="00A16AD3" w:rsidRDefault="00A16AD3" w:rsidP="00A16AD3">
            <w:pPr>
              <w:pStyle w:val="codeexcerpt"/>
              <w:keepNext/>
              <w:ind w:left="2880"/>
            </w:pPr>
            <w:r>
              <w:t xml:space="preserve">// variable P_Index </w:t>
            </w:r>
          </w:p>
          <w:p w:rsidR="00A16AD3" w:rsidRDefault="00A16AD3" w:rsidP="00A16AD3">
            <w:pPr>
              <w:pStyle w:val="codeexcerpt"/>
              <w:keepNext/>
              <w:ind w:left="2880"/>
            </w:pPr>
            <w:r>
              <w:t>// Execute JOIN on return.</w:t>
            </w:r>
          </w:p>
          <w:p w:rsidR="00A16AD3" w:rsidRDefault="00A16AD3" w:rsidP="00A16AD3">
            <w:pPr>
              <w:pStyle w:val="codeexcerpt"/>
              <w:keepNext/>
              <w:ind w:left="2880"/>
            </w:pPr>
            <w:r>
              <w:t>SendCallFork_test1(JOIN, P_Index);</w:t>
            </w:r>
          </w:p>
          <w:p w:rsidR="00A16AD3" w:rsidRDefault="00A16AD3" w:rsidP="00A16AD3">
            <w:pPr>
              <w:pStyle w:val="codeexcerpt"/>
              <w:keepNext/>
              <w:ind w:left="2880"/>
            </w:pPr>
          </w:p>
          <w:p w:rsidR="00A16AD3" w:rsidRDefault="00A16AD3" w:rsidP="00A16AD3">
            <w:pPr>
              <w:pStyle w:val="codeexcerpt"/>
              <w:keepNext/>
              <w:ind w:left="2880"/>
            </w:pPr>
            <w:r>
              <w:t>// Processing to determine if further work to be done</w:t>
            </w:r>
          </w:p>
          <w:p w:rsidR="00A16AD3" w:rsidRDefault="00A16AD3" w:rsidP="00A16AD3">
            <w:pPr>
              <w:pStyle w:val="codeexcerpt"/>
              <w:keepNext/>
              <w:ind w:left="2880"/>
            </w:pPr>
          </w:p>
          <w:p w:rsidR="00A16AD3" w:rsidRDefault="00A16AD3" w:rsidP="00A16AD3">
            <w:pPr>
              <w:pStyle w:val="codeexcerpt"/>
              <w:keepNext/>
              <w:ind w:left="2880"/>
            </w:pPr>
            <w:r>
              <w:t>// Execute WORK instruction next</w:t>
            </w:r>
          </w:p>
          <w:p w:rsidR="00A16AD3" w:rsidRDefault="00A16AD3" w:rsidP="00A16AD3">
            <w:pPr>
              <w:pStyle w:val="codeexcerpt"/>
              <w:keepNext/>
              <w:ind w:left="2880"/>
            </w:pPr>
            <w:r>
              <w:t>HtContinue(WORK);</w:t>
            </w:r>
          </w:p>
          <w:p w:rsidR="00E2474C" w:rsidRDefault="00A16AD3" w:rsidP="00A16AD3">
            <w:pPr>
              <w:pStyle w:val="codeexcerpt"/>
              <w:keepNext/>
              <w:ind w:left="2160"/>
            </w:pPr>
            <w:r>
              <w:t xml:space="preserve">} </w:t>
            </w:r>
          </w:p>
          <w:p w:rsidR="00A16AD3" w:rsidRDefault="00A16AD3" w:rsidP="00A16AD3">
            <w:pPr>
              <w:pStyle w:val="codeexcerpt"/>
              <w:keepNext/>
              <w:ind w:left="2160"/>
            </w:pPr>
            <w:r>
              <w:t>else {</w:t>
            </w:r>
          </w:p>
          <w:p w:rsidR="00A16AD3" w:rsidRDefault="00A16AD3" w:rsidP="00A16AD3">
            <w:pPr>
              <w:pStyle w:val="codeexcerpt"/>
              <w:keepNext/>
              <w:ind w:left="2880"/>
            </w:pPr>
            <w:r>
              <w:t xml:space="preserve">// No more work to do </w:t>
            </w:r>
          </w:p>
          <w:p w:rsidR="00A16AD3" w:rsidRDefault="00A16AD3" w:rsidP="00A16AD3">
            <w:pPr>
              <w:pStyle w:val="codeexcerpt"/>
              <w:keepNext/>
              <w:ind w:left="2880"/>
            </w:pPr>
            <w:r>
              <w:t>// Wait for all outstanding calls to return</w:t>
            </w:r>
          </w:p>
          <w:p w:rsidR="00A16AD3" w:rsidRDefault="00A16AD3" w:rsidP="00A16AD3">
            <w:pPr>
              <w:pStyle w:val="codeexcerpt"/>
              <w:keepNext/>
              <w:ind w:left="2880"/>
            </w:pPr>
            <w:r>
              <w:t>// then execute NEXT_INST instruction</w:t>
            </w:r>
          </w:p>
          <w:p w:rsidR="00A16AD3" w:rsidRDefault="00A16AD3" w:rsidP="00A16AD3">
            <w:pPr>
              <w:pStyle w:val="codeexcerpt"/>
              <w:keepNext/>
              <w:ind w:left="2880"/>
            </w:pPr>
            <w:r>
              <w:t>RecvReturnPause_test1(NEXT_INST);</w:t>
            </w:r>
          </w:p>
          <w:p w:rsidR="00A16AD3" w:rsidRDefault="00A16AD3" w:rsidP="00A16AD3">
            <w:pPr>
              <w:pStyle w:val="codeexcerpt"/>
              <w:keepNext/>
              <w:ind w:left="2160"/>
            </w:pPr>
            <w:r>
              <w:t>}</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A16AD3">
            <w:pPr>
              <w:pStyle w:val="codeexcerpt"/>
              <w:keepNext/>
              <w:ind w:left="1440"/>
            </w:pPr>
            <w:r>
              <w:t>case JOIN: {</w:t>
            </w:r>
          </w:p>
          <w:p w:rsidR="00A16AD3" w:rsidRDefault="00A16AD3" w:rsidP="00E2474C">
            <w:pPr>
              <w:pStyle w:val="codeexcerpt"/>
              <w:keepNext/>
              <w:ind w:left="2160"/>
            </w:pPr>
            <w:r>
              <w:t>// Return from test1 received</w:t>
            </w:r>
          </w:p>
          <w:p w:rsidR="00A16AD3" w:rsidRDefault="00A16AD3" w:rsidP="00E2474C">
            <w:pPr>
              <w:pStyle w:val="codeexcerpt"/>
              <w:keepNext/>
              <w:ind w:left="2160"/>
            </w:pPr>
            <w:r>
              <w:t>//Processing using return parameter P_result</w:t>
            </w:r>
          </w:p>
          <w:p w:rsidR="00A16AD3" w:rsidRDefault="00A16AD3" w:rsidP="00A16AD3">
            <w:pPr>
              <w:pStyle w:val="codeexcerpt"/>
              <w:keepNext/>
              <w:ind w:left="2160"/>
            </w:pPr>
            <w:r>
              <w:t>RecvReturnJoin_test1();</w:t>
            </w:r>
          </w:p>
          <w:p w:rsidR="00A16AD3" w:rsidRDefault="00A16AD3" w:rsidP="00A16AD3">
            <w:pPr>
              <w:pStyle w:val="codeexcerpt"/>
              <w:keepNext/>
              <w:ind w:left="2160"/>
            </w:pPr>
            <w:r>
              <w:t xml:space="preserve">// Return thread is terminated.  </w:t>
            </w:r>
          </w:p>
          <w:p w:rsidR="00A16AD3" w:rsidRDefault="00A16AD3" w:rsidP="00A16AD3">
            <w:pPr>
              <w:pStyle w:val="codeexcerpt"/>
              <w:keepNext/>
              <w:ind w:left="2160"/>
            </w:pPr>
            <w:r>
              <w:t>// Return thread can only be active for one instruction</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E2474C">
            <w:pPr>
              <w:pStyle w:val="codeexcerpt"/>
              <w:keepNext/>
              <w:ind w:left="1440"/>
            </w:pPr>
            <w:r>
              <w:t>case NEXT_INST: {</w:t>
            </w:r>
          </w:p>
          <w:p w:rsidR="00A16AD3" w:rsidRDefault="00A16AD3" w:rsidP="00A16AD3">
            <w:pPr>
              <w:pStyle w:val="codeexcerpt"/>
              <w:keepNext/>
              <w:ind w:left="2160"/>
            </w:pPr>
            <w:r>
              <w:t xml:space="preserve">// </w:t>
            </w:r>
            <w:r w:rsidR="002A7819">
              <w:t>Whatever</w:t>
            </w:r>
            <w:r>
              <w:t xml:space="preserve"> you want to happen next</w:t>
            </w:r>
          </w:p>
          <w:p w:rsidR="00A16AD3" w:rsidRDefault="00A16AD3" w:rsidP="00A16AD3">
            <w:pPr>
              <w:pStyle w:val="codeexcerpt"/>
              <w:keepNext/>
              <w:ind w:left="1440"/>
            </w:pPr>
            <w:r>
              <w:t>}</w:t>
            </w:r>
          </w:p>
          <w:p w:rsidR="00A16AD3" w:rsidRDefault="00A16AD3" w:rsidP="00A16AD3">
            <w:pPr>
              <w:pStyle w:val="codeexcerpt"/>
              <w:keepNext/>
              <w:ind w:left="1440"/>
            </w:pPr>
            <w:r>
              <w:t>break;</w:t>
            </w:r>
            <w:r w:rsidR="00E2474C">
              <w:t xml:space="preserve"> </w:t>
            </w:r>
          </w:p>
          <w:p w:rsidR="00E2474C" w:rsidRDefault="00E2474C" w:rsidP="00A16AD3">
            <w:pPr>
              <w:pStyle w:val="codeexcerpt"/>
              <w:keepNext/>
              <w:ind w:left="1440"/>
            </w:pPr>
          </w:p>
          <w:p w:rsidR="00E2474C" w:rsidRDefault="00E2474C" w:rsidP="00A16AD3">
            <w:pPr>
              <w:pStyle w:val="codeexcerpt"/>
              <w:keepNext/>
              <w:ind w:left="1440"/>
            </w:pPr>
            <w:r>
              <w:t>. . .</w:t>
            </w:r>
          </w:p>
          <w:p w:rsidR="00A16AD3" w:rsidRDefault="00A16AD3" w:rsidP="00A16AD3">
            <w:pPr>
              <w:pStyle w:val="codeexcerpt"/>
              <w:keepNext/>
              <w:ind w:left="0"/>
            </w:pPr>
          </w:p>
        </w:tc>
      </w:tr>
    </w:tbl>
    <w:p w:rsidR="00B832C3" w:rsidRDefault="00A16AD3" w:rsidP="009E5C75">
      <w:pPr>
        <w:pStyle w:val="Caption"/>
      </w:pPr>
      <w:bookmarkStart w:id="317" w:name="_Ref362794364"/>
      <w:r>
        <w:t xml:space="preserve">Example </w:t>
      </w:r>
      <w:r w:rsidR="001D47FE">
        <w:fldChar w:fldCharType="begin"/>
      </w:r>
      <w:r w:rsidR="001D47FE">
        <w:instrText xml:space="preserve"> SEQ Example \* ARABIC </w:instrText>
      </w:r>
      <w:r w:rsidR="001D47FE">
        <w:fldChar w:fldCharType="separate"/>
      </w:r>
      <w:r w:rsidR="00CE2D03">
        <w:rPr>
          <w:noProof/>
        </w:rPr>
        <w:t>19</w:t>
      </w:r>
      <w:r w:rsidR="001D47FE">
        <w:rPr>
          <w:noProof/>
        </w:rPr>
        <w:fldChar w:fldCharType="end"/>
      </w:r>
      <w:bookmarkEnd w:id="317"/>
      <w:r w:rsidR="00102818">
        <w:t xml:space="preserve"> – Call Fork Functionality</w:t>
      </w:r>
    </w:p>
    <w:p w:rsidR="005F6BDA" w:rsidRDefault="005F6BDA" w:rsidP="005F6BDA">
      <w:pPr>
        <w:pStyle w:val="Heading4"/>
      </w:pPr>
      <w:r>
        <w:lastRenderedPageBreak/>
        <w:t>Return Usage</w:t>
      </w:r>
    </w:p>
    <w:p w:rsidR="00CE67D9" w:rsidRDefault="00B21F81" w:rsidP="00CE67D9">
      <w:pPr>
        <w:pStyle w:val="BodyText"/>
      </w:pPr>
      <w:r>
        <w:fldChar w:fldCharType="begin"/>
      </w:r>
      <w:r w:rsidR="00102818">
        <w:instrText xml:space="preserve"> REF _Ref362794577 \h </w:instrText>
      </w:r>
      <w:r>
        <w:fldChar w:fldCharType="separate"/>
      </w:r>
      <w:r w:rsidR="00CE2D03">
        <w:t xml:space="preserve">Example </w:t>
      </w:r>
      <w:r w:rsidR="00CE2D03">
        <w:rPr>
          <w:noProof/>
        </w:rPr>
        <w:t>20</w:t>
      </w:r>
      <w:r>
        <w:fldChar w:fldCharType="end"/>
      </w:r>
      <w:r w:rsidR="00CE67D9">
        <w:t xml:space="preserve"> shows the instruction definition for the </w:t>
      </w:r>
      <w:r w:rsidR="00CE67D9">
        <w:rPr>
          <w:i/>
        </w:rPr>
        <w:t>testa</w:t>
      </w:r>
      <w:r w:rsidR="00CE67D9">
        <w:t xml:space="preserve"> module.  </w:t>
      </w:r>
      <w:r w:rsidR="000D379B">
        <w:t>The</w:t>
      </w:r>
      <w:r w:rsidR="006B4D11">
        <w:t xml:space="preserve"> entry point for the</w:t>
      </w:r>
      <w:r w:rsidR="000D379B">
        <w:t xml:space="preserve"> </w:t>
      </w:r>
      <w:r w:rsidR="000D379B" w:rsidRPr="006B4D11">
        <w:rPr>
          <w:i/>
        </w:rPr>
        <w:t>tes</w:t>
      </w:r>
      <w:r w:rsidR="006B4D11" w:rsidRPr="006B4D11">
        <w:rPr>
          <w:i/>
        </w:rPr>
        <w:t>t1</w:t>
      </w:r>
      <w:r w:rsidR="006B4D11">
        <w:t xml:space="preserve"> function is the </w:t>
      </w:r>
      <w:r w:rsidR="006B4D11" w:rsidRPr="006B4D11">
        <w:rPr>
          <w:i/>
        </w:rPr>
        <w:t>BEGIN</w:t>
      </w:r>
      <w:r w:rsidR="006B4D11">
        <w:t xml:space="preserve"> instruction.  The function has a return parameter called </w:t>
      </w:r>
      <w:r w:rsidR="006B4D11" w:rsidRPr="006B4D11">
        <w:rPr>
          <w:i/>
        </w:rPr>
        <w:t>result</w:t>
      </w:r>
      <w:r w:rsidR="006B4D11">
        <w:t>.</w:t>
      </w:r>
    </w:p>
    <w:tbl>
      <w:tblPr>
        <w:tblStyle w:val="TableGrid"/>
        <w:tblW w:w="0" w:type="auto"/>
        <w:tblInd w:w="720" w:type="dxa"/>
        <w:tblLook w:val="04A0" w:firstRow="1" w:lastRow="0" w:firstColumn="1" w:lastColumn="0" w:noHBand="0" w:noVBand="1"/>
      </w:tblPr>
      <w:tblGrid>
        <w:gridCol w:w="7910"/>
      </w:tblGrid>
      <w:tr w:rsidR="00102818" w:rsidTr="00102818">
        <w:trPr>
          <w:cantSplit/>
        </w:trPr>
        <w:tc>
          <w:tcPr>
            <w:tcW w:w="8856" w:type="dxa"/>
          </w:tcPr>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t>Testa::</w:t>
            </w:r>
            <w:proofErr w:type="gramEnd"/>
            <w:r w:rsidR="00EC677F">
              <w:t>Pers</w:t>
            </w:r>
            <w:r>
              <w:t>Testa()</w:t>
            </w:r>
          </w:p>
          <w:p w:rsidR="00E2474C" w:rsidRDefault="00E2474C" w:rsidP="00E2474C">
            <w:pPr>
              <w:pStyle w:val="Code0"/>
              <w:keepNext/>
              <w:ind w:left="0"/>
            </w:pPr>
            <w:r>
              <w:t>{</w:t>
            </w:r>
          </w:p>
          <w:p w:rsidR="00102818" w:rsidRDefault="00102818" w:rsidP="00102818">
            <w:pPr>
              <w:pStyle w:val="codeexcerpt"/>
              <w:keepNext/>
            </w:pPr>
            <w:r>
              <w:t>if (PR_htValid) {</w:t>
            </w:r>
          </w:p>
          <w:p w:rsidR="00102818" w:rsidRDefault="00102818" w:rsidP="00102818">
            <w:pPr>
              <w:pStyle w:val="codeexcerpt"/>
              <w:keepNext/>
              <w:ind w:left="1440"/>
            </w:pPr>
            <w:r>
              <w:t>switch (PR_htInst) {</w:t>
            </w:r>
          </w:p>
          <w:p w:rsidR="00102818" w:rsidRDefault="00102818" w:rsidP="00102818">
            <w:pPr>
              <w:pStyle w:val="codeexcerpt"/>
              <w:keepNext/>
              <w:ind w:left="1440"/>
            </w:pPr>
            <w:r>
              <w:t>case BEGIN: {</w:t>
            </w:r>
          </w:p>
          <w:p w:rsidR="00102818" w:rsidRDefault="00102818" w:rsidP="00102818">
            <w:pPr>
              <w:pStyle w:val="codeexcerpt"/>
              <w:keepNext/>
              <w:ind w:left="2160"/>
            </w:pPr>
            <w:r>
              <w:t>// Entry Point - Initial processing</w:t>
            </w:r>
          </w:p>
          <w:p w:rsidR="00102818" w:rsidRDefault="00102818" w:rsidP="00102818">
            <w:pPr>
              <w:pStyle w:val="codeexcerpt"/>
              <w:keepNext/>
              <w:ind w:left="2160"/>
            </w:pPr>
          </w:p>
          <w:p w:rsidR="00102818" w:rsidRDefault="00102818" w:rsidP="00102818">
            <w:pPr>
              <w:pStyle w:val="codeexcerpt"/>
              <w:keepNext/>
              <w:ind w:left="2160"/>
            </w:pPr>
            <w:r>
              <w:t>// Execute INST_1 instruction next</w:t>
            </w:r>
          </w:p>
          <w:p w:rsidR="00102818" w:rsidRDefault="00102818" w:rsidP="00102818">
            <w:pPr>
              <w:pStyle w:val="codeexcerpt"/>
              <w:keepNext/>
              <w:ind w:left="2160"/>
            </w:pPr>
            <w:r>
              <w:t>HtContinue(INST_1);</w:t>
            </w:r>
          </w:p>
          <w:p w:rsidR="00102818" w:rsidRDefault="00102818" w:rsidP="00102818">
            <w:pPr>
              <w:pStyle w:val="codeexcerpt"/>
              <w:keepNext/>
              <w:ind w:left="1440"/>
            </w:pPr>
            <w:r>
              <w:t>}</w:t>
            </w:r>
          </w:p>
          <w:p w:rsidR="00102818" w:rsidRDefault="00102818" w:rsidP="00102818">
            <w:pPr>
              <w:pStyle w:val="codeexcerpt"/>
              <w:keepNext/>
              <w:ind w:left="1440"/>
            </w:pPr>
            <w:r>
              <w:t>break;</w:t>
            </w:r>
          </w:p>
          <w:p w:rsidR="00102818" w:rsidRDefault="00102818" w:rsidP="00102818">
            <w:pPr>
              <w:pStyle w:val="codeexcerpt"/>
              <w:keepNext/>
              <w:ind w:left="1440"/>
            </w:pPr>
            <w:r>
              <w:t>case INST_1: {</w:t>
            </w:r>
          </w:p>
          <w:p w:rsidR="00102818" w:rsidRDefault="00102818" w:rsidP="00102818">
            <w:pPr>
              <w:pStyle w:val="codeexcerpt"/>
              <w:keepNext/>
              <w:ind w:left="2160"/>
            </w:pPr>
            <w:r>
              <w:t>// Instruction 1 processing</w:t>
            </w:r>
          </w:p>
          <w:p w:rsidR="00102818" w:rsidRDefault="00102818" w:rsidP="00102818">
            <w:pPr>
              <w:pStyle w:val="codeexcerpt"/>
              <w:keepNext/>
              <w:ind w:left="2160"/>
            </w:pPr>
          </w:p>
          <w:p w:rsidR="00102818" w:rsidRDefault="00102818" w:rsidP="00102818">
            <w:pPr>
              <w:pStyle w:val="codeexcerpt"/>
              <w:keepNext/>
              <w:ind w:left="2160"/>
            </w:pPr>
            <w:r>
              <w:t xml:space="preserve">// Execute </w:t>
            </w:r>
            <w:r w:rsidR="00E2474C">
              <w:t>RTN</w:t>
            </w:r>
            <w:r>
              <w:t xml:space="preserve"> instruction next</w:t>
            </w:r>
          </w:p>
          <w:p w:rsidR="00102818" w:rsidRDefault="00102818" w:rsidP="00102818">
            <w:pPr>
              <w:pStyle w:val="codeexcerpt"/>
              <w:keepNext/>
              <w:ind w:left="2160"/>
            </w:pPr>
            <w:r>
              <w:t>HtContinue(RTN);</w:t>
            </w:r>
          </w:p>
          <w:p w:rsidR="00102818" w:rsidRDefault="00102818" w:rsidP="00102818">
            <w:pPr>
              <w:pStyle w:val="codeexcerpt"/>
              <w:keepNext/>
              <w:ind w:left="1440"/>
            </w:pPr>
            <w:r>
              <w:t>}</w:t>
            </w:r>
          </w:p>
          <w:p w:rsidR="00102818" w:rsidRDefault="00102818" w:rsidP="00102818">
            <w:pPr>
              <w:pStyle w:val="codeexcerpt"/>
              <w:keepNext/>
              <w:ind w:left="1440"/>
            </w:pPr>
            <w:r>
              <w:t>break;</w:t>
            </w:r>
          </w:p>
          <w:p w:rsidR="00102818" w:rsidRDefault="00102818" w:rsidP="00102818">
            <w:pPr>
              <w:pStyle w:val="codeexcerpt"/>
              <w:keepNext/>
              <w:ind w:left="1440"/>
            </w:pPr>
            <w:r>
              <w:t>case RTN: {</w:t>
            </w:r>
          </w:p>
          <w:p w:rsidR="00102818" w:rsidRDefault="00102818" w:rsidP="00102818">
            <w:pPr>
              <w:pStyle w:val="codeexcerpt"/>
              <w:keepNext/>
              <w:ind w:left="2160"/>
            </w:pPr>
            <w:r>
              <w:t>// Check if return interface can accept a return</w:t>
            </w:r>
          </w:p>
          <w:p w:rsidR="00102818" w:rsidRDefault="00102818" w:rsidP="00102818">
            <w:pPr>
              <w:pStyle w:val="codeexcerpt"/>
              <w:keepNext/>
              <w:ind w:left="2160"/>
            </w:pPr>
            <w:r>
              <w:t>if (SendReturnBusy_</w:t>
            </w:r>
            <w:proofErr w:type="gramStart"/>
            <w:r>
              <w:t>test(</w:t>
            </w:r>
            <w:proofErr w:type="gramEnd"/>
            <w:r>
              <w:t>)) {</w:t>
            </w:r>
          </w:p>
          <w:p w:rsidR="00102818" w:rsidRDefault="00102818" w:rsidP="00102818">
            <w:pPr>
              <w:pStyle w:val="codeexcerpt"/>
              <w:keepNext/>
              <w:ind w:left="2880"/>
            </w:pPr>
            <w:proofErr w:type="gramStart"/>
            <w:r>
              <w:t>htRetry(</w:t>
            </w:r>
            <w:proofErr w:type="gramEnd"/>
            <w:r>
              <w:t>);</w:t>
            </w:r>
          </w:p>
          <w:p w:rsidR="00102818" w:rsidRDefault="00102818" w:rsidP="00102818">
            <w:pPr>
              <w:pStyle w:val="codeexcerpt"/>
              <w:keepNext/>
              <w:ind w:left="2880"/>
            </w:pPr>
            <w:r>
              <w:t>break;</w:t>
            </w:r>
          </w:p>
          <w:p w:rsidR="00102818" w:rsidRDefault="00102818" w:rsidP="00102818">
            <w:pPr>
              <w:pStyle w:val="codeexcerpt"/>
              <w:keepNext/>
              <w:ind w:left="2160"/>
            </w:pPr>
            <w:r>
              <w:t>}</w:t>
            </w:r>
          </w:p>
          <w:p w:rsidR="00102818" w:rsidRDefault="00102818" w:rsidP="00102818">
            <w:pPr>
              <w:pStyle w:val="codeexcerpt"/>
              <w:keepNext/>
              <w:ind w:left="2160"/>
            </w:pPr>
          </w:p>
          <w:p w:rsidR="00102818" w:rsidRDefault="00102818" w:rsidP="00102818">
            <w:pPr>
              <w:pStyle w:val="codeexcerpt"/>
              <w:keepNext/>
              <w:ind w:left="2160"/>
            </w:pPr>
            <w:r>
              <w:t>// Send return with return parameter P_result)</w:t>
            </w:r>
          </w:p>
          <w:p w:rsidR="00102818" w:rsidRDefault="00102818" w:rsidP="00102818">
            <w:pPr>
              <w:pStyle w:val="codeexcerpt"/>
              <w:keepNext/>
              <w:ind w:left="2160"/>
            </w:pPr>
            <w:r>
              <w:t>SendReturn_test(P_result);</w:t>
            </w:r>
          </w:p>
          <w:p w:rsidR="00102818" w:rsidRDefault="00102818" w:rsidP="00102818">
            <w:pPr>
              <w:pStyle w:val="codeexcerpt"/>
              <w:keepNext/>
              <w:ind w:left="1440"/>
            </w:pPr>
            <w:r>
              <w:t>}</w:t>
            </w:r>
          </w:p>
          <w:p w:rsidR="00102818" w:rsidRDefault="00102818" w:rsidP="00102818">
            <w:pPr>
              <w:pStyle w:val="codeexcerpt"/>
              <w:keepNext/>
              <w:ind w:left="1440"/>
            </w:pPr>
            <w:r>
              <w:t>break;</w:t>
            </w:r>
          </w:p>
          <w:p w:rsidR="00102818" w:rsidRDefault="00102818" w:rsidP="00102818">
            <w:pPr>
              <w:pStyle w:val="BodyText"/>
              <w:keepNext/>
            </w:pPr>
            <w:r>
              <w:t>}</w:t>
            </w:r>
          </w:p>
          <w:p w:rsidR="00E2474C" w:rsidRDefault="00E2474C" w:rsidP="00E2474C">
            <w:pPr>
              <w:pStyle w:val="BodyText"/>
              <w:keepNext/>
              <w:ind w:left="0"/>
            </w:pPr>
            <w:r>
              <w:t>}</w:t>
            </w:r>
          </w:p>
        </w:tc>
      </w:tr>
    </w:tbl>
    <w:p w:rsidR="00B832C3" w:rsidRDefault="00102818" w:rsidP="009E5C75">
      <w:pPr>
        <w:pStyle w:val="Caption"/>
      </w:pPr>
      <w:bookmarkStart w:id="318" w:name="_Ref362794577"/>
      <w:r>
        <w:t xml:space="preserve">Example </w:t>
      </w:r>
      <w:r w:rsidR="001D47FE">
        <w:fldChar w:fldCharType="begin"/>
      </w:r>
      <w:r w:rsidR="001D47FE">
        <w:instrText xml:space="preserve"> SEQ Example \* ARABIC </w:instrText>
      </w:r>
      <w:r w:rsidR="001D47FE">
        <w:fldChar w:fldCharType="separate"/>
      </w:r>
      <w:r w:rsidR="00CE2D03">
        <w:rPr>
          <w:noProof/>
        </w:rPr>
        <w:t>20</w:t>
      </w:r>
      <w:r w:rsidR="001D47FE">
        <w:rPr>
          <w:noProof/>
        </w:rPr>
        <w:fldChar w:fldCharType="end"/>
      </w:r>
      <w:bookmarkEnd w:id="318"/>
      <w:r>
        <w:t xml:space="preserve"> – Return Functionality</w:t>
      </w:r>
    </w:p>
    <w:p w:rsidR="00D302BD" w:rsidRPr="00D302BD" w:rsidRDefault="00A90792" w:rsidP="00D302BD">
      <w:pPr>
        <w:pStyle w:val="Heading2"/>
      </w:pPr>
      <w:bookmarkStart w:id="319" w:name="_Toc414007439"/>
      <w:r>
        <w:t>Module Message Interface</w:t>
      </w:r>
      <w:bookmarkEnd w:id="319"/>
    </w:p>
    <w:p w:rsidR="00BB3D26" w:rsidRDefault="009A5DE1" w:rsidP="00BB3D26">
      <w:pPr>
        <w:pStyle w:val="BodyText"/>
      </w:pPr>
      <w:r>
        <w:t>Me</w:t>
      </w:r>
      <w:r w:rsidR="00553AAF">
        <w:t>ssages are sent and received fro</w:t>
      </w:r>
      <w:r>
        <w:t xml:space="preserve">m other modules, using named message interfaces.  </w:t>
      </w:r>
      <w:r w:rsidR="000977D1">
        <w:t xml:space="preserve">A </w:t>
      </w:r>
      <w:r w:rsidR="00B335EF">
        <w:t>module</w:t>
      </w:r>
      <w:r w:rsidR="00D302BD">
        <w:t xml:space="preserve"> can send</w:t>
      </w:r>
      <w:r w:rsidR="000977D1">
        <w:t xml:space="preserve"> outbound messages to and/or receive inbound messages from other </w:t>
      </w:r>
      <w:r w:rsidR="00B335EF">
        <w:t>module</w:t>
      </w:r>
      <w:r w:rsidR="00074159">
        <w:t>s</w:t>
      </w:r>
      <w:r w:rsidR="00456889">
        <w:t>.</w:t>
      </w:r>
      <w:r w:rsidR="006744BB">
        <w:t xml:space="preserve">  Message interfaces are</w:t>
      </w:r>
      <w:r w:rsidR="000977D1">
        <w:t xml:space="preserve"> defined with the </w:t>
      </w:r>
      <w:r w:rsidR="000977D1" w:rsidRPr="000977D1">
        <w:rPr>
          <w:i/>
        </w:rPr>
        <w:t>AddMsgIntf</w:t>
      </w:r>
      <w:r w:rsidR="000977D1">
        <w:t xml:space="preserve"> </w:t>
      </w:r>
      <w:r w:rsidR="000977D1" w:rsidRPr="007D7520">
        <w:rPr>
          <w:b/>
          <w:i/>
        </w:rPr>
        <w:t>htd</w:t>
      </w:r>
      <w:r w:rsidR="000977D1">
        <w:t xml:space="preserve"> command.  The </w:t>
      </w:r>
      <w:r w:rsidR="000977D1" w:rsidRPr="007D7520">
        <w:rPr>
          <w:b/>
          <w:i/>
        </w:rPr>
        <w:t>htd</w:t>
      </w:r>
      <w:r w:rsidR="000977D1">
        <w:t xml:space="preserve"> command assigns a </w:t>
      </w:r>
      <w:r w:rsidR="000977D1" w:rsidRPr="000977D1">
        <w:rPr>
          <w:i/>
        </w:rPr>
        <w:t>name</w:t>
      </w:r>
      <w:r w:rsidR="000977D1">
        <w:t xml:space="preserve"> to each message.</w:t>
      </w:r>
      <w:r>
        <w:t xml:space="preserve">  Module to module messages can be simple types, structures or unions.</w:t>
      </w:r>
    </w:p>
    <w:p w:rsidR="005A0F49" w:rsidRDefault="005A0F49" w:rsidP="00BB3D26">
      <w:pPr>
        <w:pStyle w:val="BodyText"/>
      </w:pPr>
      <w:r>
        <w:t xml:space="preserve">Messages between replicated modules, </w:t>
      </w:r>
      <w:r w:rsidR="0004381F">
        <w:t>between</w:t>
      </w:r>
      <w:r>
        <w:t xml:space="preserve"> modules in different units and other less common module message scenarios are addressed under advance topics in Section </w:t>
      </w:r>
      <w:r>
        <w:fldChar w:fldCharType="begin"/>
      </w:r>
      <w:r>
        <w:instrText xml:space="preserve"> REF _Ref403034993 \r \h </w:instrText>
      </w:r>
      <w:r>
        <w:fldChar w:fldCharType="separate"/>
      </w:r>
      <w:r w:rsidR="00CE2D03">
        <w:t>5.14</w:t>
      </w:r>
      <w:r>
        <w:fldChar w:fldCharType="end"/>
      </w:r>
      <w:r>
        <w:t>.</w:t>
      </w:r>
    </w:p>
    <w:p w:rsidR="000977D1" w:rsidRDefault="000977D1" w:rsidP="000977D1">
      <w:pPr>
        <w:pStyle w:val="Heading3"/>
      </w:pPr>
      <w:bookmarkStart w:id="320" w:name="_Toc414007440"/>
      <w:r>
        <w:t xml:space="preserve">Outbound </w:t>
      </w:r>
      <w:r w:rsidR="00C47C6B">
        <w:t xml:space="preserve">Module </w:t>
      </w:r>
      <w:r>
        <w:t>Messages</w:t>
      </w:r>
      <w:bookmarkEnd w:id="320"/>
    </w:p>
    <w:p w:rsidR="000977D1" w:rsidRDefault="00A90792" w:rsidP="000977D1">
      <w:pPr>
        <w:pStyle w:val="BodyText"/>
      </w:pPr>
      <w:r>
        <w:t xml:space="preserve">Outbound </w:t>
      </w:r>
      <w:r w:rsidR="00B335EF">
        <w:t>module</w:t>
      </w:r>
      <w:r>
        <w:t xml:space="preserve"> messages are used to send a message to another </w:t>
      </w:r>
      <w:r w:rsidR="00B335EF">
        <w:t>module</w:t>
      </w:r>
      <w:r>
        <w:t xml:space="preserve"> in the </w:t>
      </w:r>
      <w:r w:rsidR="00B335EF">
        <w:t>unit</w:t>
      </w:r>
      <w:r>
        <w:t xml:space="preserve">.  </w:t>
      </w:r>
      <w:r w:rsidR="000977D1">
        <w:t>Before sending an ou</w:t>
      </w:r>
      <w:r>
        <w:t>tbound message</w:t>
      </w:r>
      <w:r w:rsidR="000977D1">
        <w:t xml:space="preserve">, the </w:t>
      </w:r>
      <w:r w:rsidR="00705766">
        <w:t>personality</w:t>
      </w:r>
      <w:r w:rsidR="000977D1">
        <w:t xml:space="preserve"> must assure the message </w:t>
      </w:r>
      <w:r w:rsidR="000977D1">
        <w:lastRenderedPageBreak/>
        <w:t xml:space="preserve">interface can accept a new message.  The </w:t>
      </w:r>
      <w:r w:rsidR="000977D1" w:rsidRPr="000977D1">
        <w:rPr>
          <w:i/>
        </w:rPr>
        <w:t>SendMsgBus</w:t>
      </w:r>
      <w:r w:rsidR="000977D1">
        <w:t>y routine is used to determine if a message can be sent.</w:t>
      </w:r>
      <w:r>
        <w:t xml:space="preserve">  </w:t>
      </w:r>
    </w:p>
    <w:p w:rsidR="000977D1" w:rsidRDefault="000977D1" w:rsidP="00456889">
      <w:pPr>
        <w:pStyle w:val="codeexcerpt"/>
        <w:ind w:left="1440"/>
      </w:pPr>
      <w:r>
        <w:t>bool SendMsgBusy_&lt;name</w:t>
      </w:r>
      <w:proofErr w:type="gramStart"/>
      <w:r>
        <w:t>&gt;(</w:t>
      </w:r>
      <w:proofErr w:type="gramEnd"/>
      <w:r>
        <w:t>)</w:t>
      </w:r>
    </w:p>
    <w:p w:rsidR="00A90792" w:rsidRDefault="00456889" w:rsidP="00A90792">
      <w:pPr>
        <w:pStyle w:val="BodyText"/>
      </w:pPr>
      <w:r>
        <w:t xml:space="preserve">The </w:t>
      </w:r>
      <w:r w:rsidRPr="005F12DF">
        <w:rPr>
          <w:i/>
        </w:rPr>
        <w:t>SendMsgBusy</w:t>
      </w:r>
      <w:r>
        <w:t xml:space="preserve"> routine returns a </w:t>
      </w:r>
      <w:r w:rsidRPr="005F12DF">
        <w:rPr>
          <w:i/>
        </w:rPr>
        <w:t>true</w:t>
      </w:r>
      <w:r>
        <w:t xml:space="preserve"> if a new message </w:t>
      </w:r>
      <w:r w:rsidR="002A7819">
        <w:t>cannot</w:t>
      </w:r>
      <w:r w:rsidR="00EE5B55">
        <w:t xml:space="preserve"> </w:t>
      </w:r>
      <w:r>
        <w:t>be sent.</w:t>
      </w:r>
      <w:r w:rsidR="00A90792" w:rsidRPr="00A90792">
        <w:t xml:space="preserve"> </w:t>
      </w:r>
      <w:r w:rsidR="00A90792">
        <w:t xml:space="preserve"> If a new message </w:t>
      </w:r>
      <w:r w:rsidR="002A7819">
        <w:t>cannot</w:t>
      </w:r>
      <w:r w:rsidR="00A90792">
        <w:t xml:space="preserve"> be sent, the </w:t>
      </w:r>
      <w:r w:rsidR="00573A21">
        <w:t xml:space="preserve">instruction should use </w:t>
      </w:r>
      <w:r w:rsidR="00573A21" w:rsidRPr="00573A21">
        <w:rPr>
          <w:i/>
        </w:rPr>
        <w:t>HtRetry</w:t>
      </w:r>
      <w:r w:rsidR="00A90792">
        <w:t xml:space="preserve"> to retry the instruction</w:t>
      </w:r>
    </w:p>
    <w:p w:rsidR="00456889" w:rsidRDefault="00456889" w:rsidP="00456889">
      <w:pPr>
        <w:pStyle w:val="BodyText"/>
      </w:pPr>
      <w:r>
        <w:t xml:space="preserve">After verifying a message can be sent, the </w:t>
      </w:r>
      <w:r w:rsidR="00705766">
        <w:t>personality</w:t>
      </w:r>
      <w:r>
        <w:t xml:space="preserve"> </w:t>
      </w:r>
      <w:r w:rsidR="005F12DF">
        <w:t xml:space="preserve">uses the </w:t>
      </w:r>
      <w:r w:rsidR="005F12DF" w:rsidRPr="005F12DF">
        <w:rPr>
          <w:i/>
        </w:rPr>
        <w:t>SendMsg</w:t>
      </w:r>
      <w:r w:rsidR="005F12DF">
        <w:t xml:space="preserve"> r</w:t>
      </w:r>
      <w:r w:rsidR="00372DCE">
        <w:t>outine to send the message</w:t>
      </w:r>
      <w:r w:rsidR="005F12DF">
        <w:t>.</w:t>
      </w:r>
    </w:p>
    <w:p w:rsidR="005F12DF" w:rsidRDefault="005F12DF" w:rsidP="005F12DF">
      <w:pPr>
        <w:pStyle w:val="codeexcerpt"/>
        <w:ind w:left="1440"/>
      </w:pPr>
      <w:r>
        <w:t>void SendMsg_&lt;name&gt;(&lt;msg&gt;)</w:t>
      </w:r>
    </w:p>
    <w:p w:rsidR="00372DCE" w:rsidRDefault="00D817AD" w:rsidP="00372DCE">
      <w:pPr>
        <w:pStyle w:val="BodyText"/>
      </w:pPr>
      <w:r>
        <w:t xml:space="preserve">The </w:t>
      </w:r>
      <w:r w:rsidRPr="00D817AD">
        <w:rPr>
          <w:i/>
        </w:rPr>
        <w:t>msg</w:t>
      </w:r>
      <w:r>
        <w:t xml:space="preserve"> parameter indicates the data to be sent.</w:t>
      </w:r>
    </w:p>
    <w:p w:rsidR="00C47C6B" w:rsidRDefault="00C47C6B" w:rsidP="00C47C6B">
      <w:pPr>
        <w:pStyle w:val="Heading4"/>
      </w:pPr>
      <w:r>
        <w:t>Outbound Message Usage</w:t>
      </w:r>
    </w:p>
    <w:p w:rsidR="00C47C6B" w:rsidRDefault="00B21F81" w:rsidP="00C47C6B">
      <w:pPr>
        <w:pStyle w:val="BodyText"/>
      </w:pPr>
      <w:r>
        <w:fldChar w:fldCharType="begin"/>
      </w:r>
      <w:r w:rsidR="002921D1">
        <w:instrText xml:space="preserve"> REF _Ref362794778 \h </w:instrText>
      </w:r>
      <w:r>
        <w:fldChar w:fldCharType="separate"/>
      </w:r>
      <w:r w:rsidR="00CE2D03">
        <w:t xml:space="preserve">Example </w:t>
      </w:r>
      <w:r w:rsidR="00CE2D03">
        <w:rPr>
          <w:noProof/>
        </w:rPr>
        <w:t>21</w:t>
      </w:r>
      <w:r>
        <w:fldChar w:fldCharType="end"/>
      </w:r>
      <w:r w:rsidR="002921D1">
        <w:t xml:space="preserve"> </w:t>
      </w:r>
      <w:r w:rsidR="00C47C6B">
        <w:t xml:space="preserve">shows a </w:t>
      </w:r>
      <w:r w:rsidR="00B335EF">
        <w:t>module</w:t>
      </w:r>
      <w:r w:rsidR="00342F36">
        <w:t xml:space="preserve"> executing the instruction </w:t>
      </w:r>
      <w:r w:rsidR="00342F36" w:rsidRPr="00342F36">
        <w:rPr>
          <w:i/>
        </w:rPr>
        <w:t>SEND_MSG</w:t>
      </w:r>
      <w:r w:rsidR="00342F36">
        <w:t xml:space="preserve"> which sends</w:t>
      </w:r>
      <w:r w:rsidR="00C47C6B">
        <w:t xml:space="preserve"> </w:t>
      </w:r>
      <w:r w:rsidR="00342F36">
        <w:t>an</w:t>
      </w:r>
      <w:r w:rsidR="00F661E1">
        <w:t xml:space="preserve"> outbound message named </w:t>
      </w:r>
      <w:r w:rsidR="00F661E1" w:rsidRPr="00F661E1">
        <w:rPr>
          <w:i/>
        </w:rPr>
        <w:t>testmsg</w:t>
      </w:r>
      <w:r w:rsidR="00342F36">
        <w:t xml:space="preserve"> to another </w:t>
      </w:r>
      <w:r w:rsidR="00B335EF">
        <w:t>module</w:t>
      </w:r>
      <w:r w:rsidR="00342F36">
        <w:t xml:space="preserve">.  The next instruction </w:t>
      </w:r>
      <w:r w:rsidR="002F67B5">
        <w:t xml:space="preserve">the </w:t>
      </w:r>
      <w:r w:rsidR="009A5DE1">
        <w:t>thread</w:t>
      </w:r>
      <w:r w:rsidR="002F67B5">
        <w:t xml:space="preserve"> will execute </w:t>
      </w:r>
      <w:r w:rsidR="00342F36">
        <w:t xml:space="preserve">is </w:t>
      </w:r>
      <w:r w:rsidR="00342F36" w:rsidRPr="00342F36">
        <w:rPr>
          <w:i/>
        </w:rPr>
        <w:t>NEXT_INST</w:t>
      </w:r>
      <w:r w:rsidR="00342F36">
        <w:t>.</w:t>
      </w:r>
    </w:p>
    <w:tbl>
      <w:tblPr>
        <w:tblStyle w:val="TableGrid"/>
        <w:tblW w:w="0" w:type="auto"/>
        <w:tblInd w:w="720" w:type="dxa"/>
        <w:tblLook w:val="04A0" w:firstRow="1" w:lastRow="0" w:firstColumn="1" w:lastColumn="0" w:noHBand="0" w:noVBand="1"/>
      </w:tblPr>
      <w:tblGrid>
        <w:gridCol w:w="7910"/>
      </w:tblGrid>
      <w:tr w:rsidR="00102818" w:rsidTr="002921D1">
        <w:trPr>
          <w:cantSplit/>
        </w:trPr>
        <w:tc>
          <w:tcPr>
            <w:tcW w:w="8856" w:type="dxa"/>
          </w:tcPr>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Omsg</w:t>
            </w:r>
            <w:r>
              <w:t>::</w:t>
            </w:r>
            <w:proofErr w:type="gramEnd"/>
            <w:r w:rsidR="00EC677F">
              <w:t>Pers</w:t>
            </w:r>
            <w:r w:rsidR="00C36E40">
              <w:t>Omsg</w:t>
            </w:r>
            <w:r>
              <w:t>()</w:t>
            </w:r>
          </w:p>
          <w:p w:rsidR="00E2474C" w:rsidRDefault="00E2474C" w:rsidP="00E2474C">
            <w:pPr>
              <w:pStyle w:val="Code0"/>
              <w:keepNext/>
              <w:ind w:left="0"/>
            </w:pPr>
            <w:r>
              <w:t>{</w:t>
            </w:r>
          </w:p>
          <w:p w:rsidR="00102818" w:rsidRDefault="00102818" w:rsidP="002921D1">
            <w:pPr>
              <w:pStyle w:val="codeexcerpt"/>
              <w:keepNext/>
            </w:pPr>
            <w:r>
              <w:t>if (PR_</w:t>
            </w:r>
            <w:proofErr w:type="gramStart"/>
            <w:r>
              <w:t>htValid){</w:t>
            </w:r>
            <w:proofErr w:type="gramEnd"/>
          </w:p>
          <w:p w:rsidR="00102818" w:rsidRDefault="00102818" w:rsidP="002921D1">
            <w:pPr>
              <w:pStyle w:val="codeexcerpt"/>
              <w:keepNext/>
              <w:ind w:left="1440"/>
            </w:pPr>
            <w:r>
              <w:t>switch (PR_htInst)</w:t>
            </w:r>
          </w:p>
          <w:p w:rsidR="00102818" w:rsidRDefault="00102818" w:rsidP="002921D1">
            <w:pPr>
              <w:pStyle w:val="codeexcerpt"/>
              <w:keepNext/>
              <w:ind w:left="1440"/>
            </w:pPr>
            <w:r>
              <w:t xml:space="preserve">case SEND_MSG:  </w:t>
            </w:r>
          </w:p>
          <w:p w:rsidR="00102818" w:rsidRDefault="00102818" w:rsidP="002921D1">
            <w:pPr>
              <w:pStyle w:val="codeexcerpt"/>
              <w:keepNext/>
              <w:ind w:left="1440"/>
            </w:pPr>
            <w:r>
              <w:t>{</w:t>
            </w:r>
          </w:p>
          <w:p w:rsidR="00102818" w:rsidRDefault="00102818" w:rsidP="002921D1">
            <w:pPr>
              <w:pStyle w:val="codeexcerpt"/>
              <w:keepNext/>
              <w:ind w:left="2160"/>
            </w:pPr>
            <w:r>
              <w:t>//If send message interface is not available, retry</w:t>
            </w:r>
          </w:p>
          <w:p w:rsidR="00102818" w:rsidRDefault="00102818" w:rsidP="002921D1">
            <w:pPr>
              <w:pStyle w:val="codeexcerpt"/>
              <w:keepNext/>
              <w:ind w:left="2160"/>
            </w:pPr>
            <w:r>
              <w:t xml:space="preserve">if </w:t>
            </w:r>
            <w:proofErr w:type="gramStart"/>
            <w:r>
              <w:t>( SendMsgBusy</w:t>
            </w:r>
            <w:proofErr w:type="gramEnd"/>
            <w:r>
              <w:t>_testmsg() )</w:t>
            </w:r>
          </w:p>
          <w:p w:rsidR="00102818" w:rsidRDefault="00102818" w:rsidP="002921D1">
            <w:pPr>
              <w:pStyle w:val="codeexcerpt"/>
              <w:keepNext/>
              <w:ind w:left="2160"/>
            </w:pPr>
            <w:r>
              <w:t>{</w:t>
            </w:r>
          </w:p>
          <w:p w:rsidR="00102818" w:rsidRDefault="00102818" w:rsidP="002921D1">
            <w:pPr>
              <w:pStyle w:val="codeexcerpt"/>
              <w:keepNext/>
              <w:ind w:left="2160"/>
            </w:pPr>
            <w:r>
              <w:tab/>
            </w:r>
            <w:proofErr w:type="gramStart"/>
            <w:r>
              <w:t>HtRetry(</w:t>
            </w:r>
            <w:proofErr w:type="gramEnd"/>
            <w:r>
              <w:t>);</w:t>
            </w:r>
          </w:p>
          <w:p w:rsidR="00102818" w:rsidRDefault="00102818" w:rsidP="002921D1">
            <w:pPr>
              <w:pStyle w:val="codeexcerpt"/>
              <w:keepNext/>
              <w:ind w:left="2160"/>
            </w:pPr>
            <w:r>
              <w:tab/>
              <w:t>break;</w:t>
            </w:r>
          </w:p>
          <w:p w:rsidR="00102818" w:rsidRDefault="00102818" w:rsidP="002921D1">
            <w:pPr>
              <w:pStyle w:val="codeexcerpt"/>
              <w:keepNext/>
              <w:ind w:left="2160"/>
            </w:pPr>
            <w:r>
              <w:t>}</w:t>
            </w:r>
          </w:p>
          <w:p w:rsidR="00102818" w:rsidRDefault="00102818" w:rsidP="002921D1">
            <w:pPr>
              <w:pStyle w:val="codeexcerpt"/>
              <w:keepNext/>
              <w:ind w:left="2160"/>
            </w:pPr>
            <w:r>
              <w:t>//Send message interface is available, send message</w:t>
            </w:r>
          </w:p>
          <w:p w:rsidR="00102818" w:rsidRDefault="00102818" w:rsidP="002921D1">
            <w:pPr>
              <w:pStyle w:val="codeexcerpt"/>
              <w:keepNext/>
              <w:ind w:left="2160"/>
            </w:pPr>
            <w:r>
              <w:t>SendMsg_testmsg(data);</w:t>
            </w:r>
          </w:p>
          <w:p w:rsidR="00102818" w:rsidRDefault="00102818" w:rsidP="002921D1">
            <w:pPr>
              <w:pStyle w:val="codeexcerpt"/>
              <w:keepNext/>
              <w:ind w:left="2160"/>
            </w:pPr>
            <w:r>
              <w:t>HtContinue(NEXT_INST);</w:t>
            </w:r>
          </w:p>
          <w:p w:rsidR="00102818" w:rsidRDefault="00102818" w:rsidP="002921D1">
            <w:pPr>
              <w:pStyle w:val="codeexcerpt"/>
              <w:keepNext/>
              <w:ind w:left="1440"/>
            </w:pPr>
            <w:r>
              <w:t>}</w:t>
            </w:r>
          </w:p>
          <w:p w:rsidR="00E2474C" w:rsidRDefault="00E2474C" w:rsidP="002921D1">
            <w:pPr>
              <w:pStyle w:val="codeexcerpt"/>
              <w:keepNext/>
              <w:ind w:left="1440"/>
            </w:pPr>
            <w:r>
              <w:t>break;</w:t>
            </w:r>
          </w:p>
          <w:p w:rsidR="00E2474C" w:rsidRDefault="00E2474C" w:rsidP="002921D1">
            <w:pPr>
              <w:pStyle w:val="codeexcerpt"/>
              <w:keepNext/>
              <w:ind w:left="1440"/>
            </w:pPr>
            <w:r>
              <w:t>case NEXT_INST;</w:t>
            </w:r>
          </w:p>
          <w:p w:rsidR="00E2474C" w:rsidRDefault="00E2474C" w:rsidP="002921D1">
            <w:pPr>
              <w:pStyle w:val="codeexcerpt"/>
              <w:keepNext/>
              <w:ind w:left="1440"/>
            </w:pPr>
            <w:r>
              <w:t xml:space="preserve">{ </w:t>
            </w:r>
          </w:p>
          <w:p w:rsidR="00E2474C" w:rsidRDefault="00E2474C" w:rsidP="002921D1">
            <w:pPr>
              <w:pStyle w:val="codeexcerpt"/>
              <w:keepNext/>
              <w:ind w:left="1440"/>
            </w:pPr>
          </w:p>
          <w:p w:rsidR="00E2474C" w:rsidRDefault="00E2474C" w:rsidP="002921D1">
            <w:pPr>
              <w:pStyle w:val="codeexcerpt"/>
              <w:keepNext/>
              <w:ind w:left="1440"/>
            </w:pPr>
            <w:r>
              <w:t>. . .</w:t>
            </w:r>
          </w:p>
          <w:p w:rsidR="00102818" w:rsidRDefault="00102818" w:rsidP="002921D1">
            <w:pPr>
              <w:pStyle w:val="codeexcerpt"/>
              <w:keepNext/>
              <w:ind w:left="1440"/>
            </w:pPr>
          </w:p>
        </w:tc>
      </w:tr>
    </w:tbl>
    <w:p w:rsidR="00B832C3" w:rsidRDefault="002921D1" w:rsidP="009E5C75">
      <w:pPr>
        <w:pStyle w:val="Caption"/>
      </w:pPr>
      <w:bookmarkStart w:id="321" w:name="_Ref362794778"/>
      <w:r>
        <w:t xml:space="preserve">Example </w:t>
      </w:r>
      <w:r w:rsidR="001D47FE">
        <w:fldChar w:fldCharType="begin"/>
      </w:r>
      <w:r w:rsidR="001D47FE">
        <w:instrText xml:space="preserve"> SEQ Example \* ARABIC </w:instrText>
      </w:r>
      <w:r w:rsidR="001D47FE">
        <w:fldChar w:fldCharType="separate"/>
      </w:r>
      <w:r w:rsidR="00CE2D03">
        <w:rPr>
          <w:noProof/>
        </w:rPr>
        <w:t>21</w:t>
      </w:r>
      <w:r w:rsidR="001D47FE">
        <w:rPr>
          <w:noProof/>
        </w:rPr>
        <w:fldChar w:fldCharType="end"/>
      </w:r>
      <w:bookmarkEnd w:id="321"/>
      <w:r>
        <w:t xml:space="preserve"> – Outbound Message Functionality</w:t>
      </w:r>
    </w:p>
    <w:p w:rsidR="00C47C6B" w:rsidRPr="00C47C6B" w:rsidRDefault="00C47C6B" w:rsidP="00C47C6B">
      <w:pPr>
        <w:pStyle w:val="BodyText"/>
      </w:pPr>
    </w:p>
    <w:p w:rsidR="000977D1" w:rsidRDefault="000977D1" w:rsidP="000977D1">
      <w:pPr>
        <w:pStyle w:val="Heading3"/>
      </w:pPr>
      <w:bookmarkStart w:id="322" w:name="_Toc414007441"/>
      <w:r>
        <w:t xml:space="preserve">Inbound </w:t>
      </w:r>
      <w:r w:rsidR="00C47C6B">
        <w:t xml:space="preserve">Module </w:t>
      </w:r>
      <w:r>
        <w:t>Messages</w:t>
      </w:r>
      <w:bookmarkEnd w:id="322"/>
    </w:p>
    <w:p w:rsidR="005F12DF" w:rsidRDefault="00A90792" w:rsidP="005F12DF">
      <w:pPr>
        <w:pStyle w:val="BodyText"/>
      </w:pPr>
      <w:r>
        <w:t xml:space="preserve">Inbound </w:t>
      </w:r>
      <w:r w:rsidR="00B335EF">
        <w:t>module</w:t>
      </w:r>
      <w:r>
        <w:t xml:space="preserve"> messages are used to receive a message from another </w:t>
      </w:r>
      <w:r w:rsidR="00B335EF">
        <w:t>module</w:t>
      </w:r>
      <w:r>
        <w:t xml:space="preserve"> in the </w:t>
      </w:r>
      <w:r w:rsidR="00B335EF">
        <w:t>unit</w:t>
      </w:r>
      <w:r>
        <w:t xml:space="preserve">.  </w:t>
      </w:r>
      <w:r w:rsidR="005F12DF">
        <w:t xml:space="preserve">The </w:t>
      </w:r>
      <w:r w:rsidR="005F12DF">
        <w:rPr>
          <w:i/>
        </w:rPr>
        <w:t>Recv</w:t>
      </w:r>
      <w:r w:rsidR="005F12DF" w:rsidRPr="000977D1">
        <w:rPr>
          <w:i/>
        </w:rPr>
        <w:t>Msg</w:t>
      </w:r>
      <w:r w:rsidR="0010456F">
        <w:rPr>
          <w:i/>
        </w:rPr>
        <w:t>Ready</w:t>
      </w:r>
      <w:r w:rsidR="005F12DF">
        <w:t xml:space="preserve"> routine is used to determine if </w:t>
      </w:r>
      <w:r w:rsidR="00D817AD">
        <w:t xml:space="preserve">the </w:t>
      </w:r>
      <w:r w:rsidR="00D817AD" w:rsidRPr="00D817AD">
        <w:rPr>
          <w:i/>
        </w:rPr>
        <w:t>name</w:t>
      </w:r>
      <w:r w:rsidR="00D817AD">
        <w:t xml:space="preserve"> message interface contains a received message</w:t>
      </w:r>
      <w:r w:rsidR="005F12DF">
        <w:t>.</w:t>
      </w:r>
    </w:p>
    <w:p w:rsidR="005F12DF" w:rsidRDefault="005F12DF" w:rsidP="005F12DF">
      <w:pPr>
        <w:pStyle w:val="codeexcerpt"/>
        <w:ind w:left="1440"/>
      </w:pPr>
      <w:r>
        <w:t>bool RecvMsg</w:t>
      </w:r>
      <w:r w:rsidR="0010456F">
        <w:t>Ready</w:t>
      </w:r>
      <w:r>
        <w:t>_&lt;name</w:t>
      </w:r>
      <w:proofErr w:type="gramStart"/>
      <w:r>
        <w:t>&gt;(</w:t>
      </w:r>
      <w:proofErr w:type="gramEnd"/>
      <w:r>
        <w:t>)</w:t>
      </w:r>
    </w:p>
    <w:p w:rsidR="005F12DF" w:rsidRDefault="005F12DF" w:rsidP="005F12DF">
      <w:pPr>
        <w:pStyle w:val="BodyText"/>
      </w:pPr>
      <w:r>
        <w:t xml:space="preserve">The </w:t>
      </w:r>
      <w:r>
        <w:rPr>
          <w:i/>
        </w:rPr>
        <w:t>Recv</w:t>
      </w:r>
      <w:r w:rsidRPr="005F12DF">
        <w:rPr>
          <w:i/>
        </w:rPr>
        <w:t>MsgBusy</w:t>
      </w:r>
      <w:r>
        <w:t xml:space="preserve"> routine returns a </w:t>
      </w:r>
      <w:r w:rsidR="0010456F">
        <w:rPr>
          <w:i/>
        </w:rPr>
        <w:t>tru</w:t>
      </w:r>
      <w:r w:rsidR="00650423">
        <w:rPr>
          <w:i/>
        </w:rPr>
        <w:t>e</w:t>
      </w:r>
      <w:r w:rsidR="00650423">
        <w:t xml:space="preserve"> </w:t>
      </w:r>
      <w:r>
        <w:t>if a new message is available.</w:t>
      </w:r>
      <w:r w:rsidR="00A90792" w:rsidRPr="00A90792">
        <w:t xml:space="preserve"> </w:t>
      </w:r>
      <w:r w:rsidR="00A90792">
        <w:t xml:space="preserve"> </w:t>
      </w:r>
    </w:p>
    <w:p w:rsidR="005F12DF" w:rsidRDefault="005F12DF" w:rsidP="005F12DF">
      <w:pPr>
        <w:pStyle w:val="BodyText"/>
      </w:pPr>
      <w:r>
        <w:t xml:space="preserve">After verifying a message is available, the </w:t>
      </w:r>
      <w:r w:rsidR="00705766">
        <w:t>personality</w:t>
      </w:r>
      <w:r>
        <w:t xml:space="preserve"> uses the </w:t>
      </w:r>
      <w:r>
        <w:rPr>
          <w:i/>
        </w:rPr>
        <w:t>Recv</w:t>
      </w:r>
      <w:r w:rsidRPr="005F12DF">
        <w:rPr>
          <w:i/>
        </w:rPr>
        <w:t>Msg</w:t>
      </w:r>
      <w:r>
        <w:t xml:space="preserve"> routine to access the message data.</w:t>
      </w:r>
    </w:p>
    <w:p w:rsidR="005F12DF" w:rsidRDefault="005F12DF" w:rsidP="005F12DF">
      <w:pPr>
        <w:pStyle w:val="codeexcerpt"/>
        <w:ind w:left="1440"/>
      </w:pPr>
      <w:r>
        <w:lastRenderedPageBreak/>
        <w:t>&lt;type&gt; RecvMsg_&lt;name</w:t>
      </w:r>
      <w:proofErr w:type="gramStart"/>
      <w:r>
        <w:t>&gt;(</w:t>
      </w:r>
      <w:proofErr w:type="gramEnd"/>
      <w:r>
        <w:t>)</w:t>
      </w:r>
    </w:p>
    <w:p w:rsidR="00C47C6B" w:rsidRDefault="00C47C6B" w:rsidP="00C47C6B">
      <w:pPr>
        <w:pStyle w:val="Heading4"/>
      </w:pPr>
      <w:r>
        <w:t>Inbound Message Usage</w:t>
      </w:r>
    </w:p>
    <w:p w:rsidR="00342F36" w:rsidRDefault="00B21F81" w:rsidP="00342F36">
      <w:pPr>
        <w:pStyle w:val="BodyText"/>
      </w:pPr>
      <w:r>
        <w:fldChar w:fldCharType="begin"/>
      </w:r>
      <w:r w:rsidR="002921D1">
        <w:instrText xml:space="preserve"> REF _Ref362794902 \h </w:instrText>
      </w:r>
      <w:r>
        <w:fldChar w:fldCharType="separate"/>
      </w:r>
      <w:r w:rsidR="00CE2D03">
        <w:t xml:space="preserve">Example </w:t>
      </w:r>
      <w:r w:rsidR="00CE2D03">
        <w:rPr>
          <w:noProof/>
        </w:rPr>
        <w:t>22</w:t>
      </w:r>
      <w:r>
        <w:fldChar w:fldCharType="end"/>
      </w:r>
      <w:r w:rsidR="002921D1">
        <w:t xml:space="preserve"> </w:t>
      </w:r>
      <w:r w:rsidR="00342F36">
        <w:t xml:space="preserve">shows a </w:t>
      </w:r>
      <w:r w:rsidR="00B335EF">
        <w:t>module</w:t>
      </w:r>
      <w:r w:rsidR="00342F36">
        <w:t xml:space="preserve"> executing the instruction </w:t>
      </w:r>
      <w:r w:rsidR="00342F36">
        <w:rPr>
          <w:i/>
        </w:rPr>
        <w:t>RECV</w:t>
      </w:r>
      <w:r w:rsidR="00342F36" w:rsidRPr="00342F36">
        <w:rPr>
          <w:i/>
        </w:rPr>
        <w:t>_MSG</w:t>
      </w:r>
      <w:r w:rsidR="00342F36">
        <w:t xml:space="preserve"> which receives an inbound message named </w:t>
      </w:r>
      <w:r w:rsidR="00342F36" w:rsidRPr="00F661E1">
        <w:rPr>
          <w:i/>
        </w:rPr>
        <w:t>testmsg</w:t>
      </w:r>
      <w:r w:rsidR="00342F36">
        <w:t xml:space="preserve"> from another </w:t>
      </w:r>
      <w:r w:rsidR="00B335EF">
        <w:t>module</w:t>
      </w:r>
      <w:r w:rsidR="00342F36">
        <w:t xml:space="preserve">.  The next instruction </w:t>
      </w:r>
      <w:r w:rsidR="002F67B5">
        <w:t xml:space="preserve">the </w:t>
      </w:r>
      <w:r w:rsidR="008F0A99">
        <w:t>thread</w:t>
      </w:r>
      <w:r w:rsidR="002F67B5">
        <w:t xml:space="preserve"> will execute </w:t>
      </w:r>
      <w:r w:rsidR="00342F36">
        <w:t xml:space="preserve">is </w:t>
      </w:r>
      <w:r w:rsidR="00342F36" w:rsidRPr="00342F36">
        <w:rPr>
          <w:i/>
        </w:rPr>
        <w:t>NEXT_INST</w:t>
      </w:r>
      <w:r w:rsidR="00342F36">
        <w:t>.</w:t>
      </w:r>
    </w:p>
    <w:tbl>
      <w:tblPr>
        <w:tblStyle w:val="TableGrid"/>
        <w:tblW w:w="0" w:type="auto"/>
        <w:tblInd w:w="720" w:type="dxa"/>
        <w:tblLook w:val="04A0" w:firstRow="1" w:lastRow="0" w:firstColumn="1" w:lastColumn="0" w:noHBand="0" w:noVBand="1"/>
      </w:tblPr>
      <w:tblGrid>
        <w:gridCol w:w="7910"/>
      </w:tblGrid>
      <w:tr w:rsidR="002921D1" w:rsidTr="002921D1">
        <w:trPr>
          <w:cantSplit/>
        </w:trPr>
        <w:tc>
          <w:tcPr>
            <w:tcW w:w="8856" w:type="dxa"/>
          </w:tcPr>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Imsg</w:t>
            </w:r>
            <w:r>
              <w:t>::</w:t>
            </w:r>
            <w:proofErr w:type="gramEnd"/>
            <w:r w:rsidR="00EC677F">
              <w:t>Pers</w:t>
            </w:r>
            <w:r w:rsidR="00C36E40">
              <w:t>Imsg</w:t>
            </w:r>
            <w:r>
              <w:t>()</w:t>
            </w:r>
          </w:p>
          <w:p w:rsidR="00E2474C" w:rsidRDefault="00E2474C" w:rsidP="00E2474C">
            <w:pPr>
              <w:pStyle w:val="Code0"/>
              <w:keepNext/>
              <w:ind w:left="0"/>
            </w:pPr>
            <w:r>
              <w:t>{</w:t>
            </w:r>
          </w:p>
          <w:p w:rsidR="002921D1" w:rsidRDefault="002921D1" w:rsidP="002921D1">
            <w:pPr>
              <w:pStyle w:val="codeexcerpt"/>
              <w:keepNext/>
            </w:pPr>
            <w:r>
              <w:t>if (PR_</w:t>
            </w:r>
            <w:proofErr w:type="gramStart"/>
            <w:r>
              <w:t>htValid){</w:t>
            </w:r>
            <w:proofErr w:type="gramEnd"/>
          </w:p>
          <w:p w:rsidR="002921D1" w:rsidRDefault="002921D1" w:rsidP="002921D1">
            <w:pPr>
              <w:pStyle w:val="codeexcerpt"/>
              <w:keepNext/>
              <w:ind w:left="1440"/>
            </w:pPr>
            <w:r>
              <w:t>switch (PR_htInst)</w:t>
            </w:r>
          </w:p>
          <w:p w:rsidR="002921D1" w:rsidRDefault="002921D1" w:rsidP="002921D1">
            <w:pPr>
              <w:pStyle w:val="codeexcerpt"/>
              <w:keepNext/>
              <w:ind w:left="1440"/>
            </w:pPr>
            <w:r>
              <w:t xml:space="preserve">case RECV_MSG:  </w:t>
            </w:r>
          </w:p>
          <w:p w:rsidR="002921D1" w:rsidRDefault="002921D1" w:rsidP="002921D1">
            <w:pPr>
              <w:pStyle w:val="codeexcerpt"/>
              <w:keepNext/>
              <w:ind w:left="1440"/>
            </w:pPr>
            <w:r>
              <w:t>{</w:t>
            </w:r>
          </w:p>
          <w:p w:rsidR="00EF121D" w:rsidRDefault="002921D1" w:rsidP="002921D1">
            <w:pPr>
              <w:pStyle w:val="codeexcerpt"/>
              <w:keepNext/>
              <w:ind w:left="2160"/>
            </w:pPr>
            <w:r>
              <w:t>//</w:t>
            </w:r>
            <w:r w:rsidR="00EF121D">
              <w:t xml:space="preserve"> If testmsg available push on the share queue </w:t>
            </w:r>
          </w:p>
          <w:p w:rsidR="002921D1" w:rsidRDefault="00EF121D" w:rsidP="002921D1">
            <w:pPr>
              <w:pStyle w:val="codeexcerpt"/>
              <w:keepNext/>
              <w:ind w:left="2160"/>
            </w:pPr>
            <w:r>
              <w:t>/</w:t>
            </w:r>
            <w:proofErr w:type="gramStart"/>
            <w:r>
              <w:t>/  queMsg</w:t>
            </w:r>
            <w:proofErr w:type="gramEnd"/>
          </w:p>
          <w:p w:rsidR="002921D1" w:rsidRDefault="002921D1" w:rsidP="002921D1">
            <w:pPr>
              <w:pStyle w:val="codeexcerpt"/>
              <w:keepNext/>
              <w:ind w:left="2160"/>
            </w:pPr>
            <w:r>
              <w:t>if (RecvMsg</w:t>
            </w:r>
            <w:r w:rsidR="0010456F">
              <w:t>Ready</w:t>
            </w:r>
            <w:r>
              <w:t>_</w:t>
            </w:r>
            <w:proofErr w:type="gramStart"/>
            <w:r>
              <w:t>testmsg(</w:t>
            </w:r>
            <w:proofErr w:type="gramEnd"/>
            <w:r>
              <w:t>) )</w:t>
            </w:r>
          </w:p>
          <w:p w:rsidR="002921D1" w:rsidRDefault="002921D1" w:rsidP="002921D1">
            <w:pPr>
              <w:pStyle w:val="codeexcerpt"/>
              <w:keepNext/>
              <w:ind w:left="2160"/>
            </w:pPr>
            <w:r>
              <w:t>{</w:t>
            </w:r>
          </w:p>
          <w:p w:rsidR="005A38E6" w:rsidRDefault="00EF121D">
            <w:pPr>
              <w:pStyle w:val="codeexcerpt"/>
              <w:keepNext/>
              <w:ind w:left="2880"/>
            </w:pPr>
            <w:r>
              <w:t>S_queMsg.push(</w:t>
            </w:r>
            <w:r w:rsidR="002921D1">
              <w:t>RecvMsg_</w:t>
            </w:r>
            <w:proofErr w:type="gramStart"/>
            <w:r w:rsidR="002921D1">
              <w:t>testmsg(</w:t>
            </w:r>
            <w:proofErr w:type="gramEnd"/>
            <w:r w:rsidR="002921D1">
              <w:t>)</w:t>
            </w:r>
            <w:r>
              <w:t xml:space="preserve"> )</w:t>
            </w:r>
            <w:r w:rsidR="002921D1">
              <w:t>;</w:t>
            </w:r>
          </w:p>
          <w:p w:rsidR="005A38E6" w:rsidRDefault="002921D1">
            <w:pPr>
              <w:pStyle w:val="codeexcerpt"/>
              <w:keepNext/>
              <w:ind w:left="2880"/>
            </w:pPr>
            <w:r>
              <w:t>HtContinue(NEXT_INST);</w:t>
            </w:r>
          </w:p>
          <w:p w:rsidR="005A38E6" w:rsidRDefault="002921D1">
            <w:pPr>
              <w:pStyle w:val="codeexcerpt"/>
              <w:keepNext/>
              <w:ind w:left="2160"/>
            </w:pPr>
            <w:r>
              <w:t>}</w:t>
            </w:r>
          </w:p>
          <w:p w:rsidR="00E2474C" w:rsidRDefault="00E2474C" w:rsidP="002921D1">
            <w:pPr>
              <w:pStyle w:val="codeexcerpt"/>
              <w:keepNext/>
              <w:ind w:left="1440"/>
            </w:pPr>
          </w:p>
          <w:p w:rsidR="00E2474C" w:rsidRDefault="00E2474C" w:rsidP="002921D1">
            <w:pPr>
              <w:pStyle w:val="codeexcerpt"/>
              <w:keepNext/>
              <w:ind w:left="1440"/>
            </w:pPr>
            <w:r>
              <w:t>. . .</w:t>
            </w:r>
          </w:p>
          <w:p w:rsidR="002921D1" w:rsidRDefault="002921D1" w:rsidP="002921D1">
            <w:pPr>
              <w:pStyle w:val="codeexcerpt"/>
              <w:keepNext/>
              <w:ind w:left="1440"/>
            </w:pPr>
          </w:p>
        </w:tc>
      </w:tr>
    </w:tbl>
    <w:p w:rsidR="00B832C3" w:rsidRDefault="002921D1" w:rsidP="009E5C75">
      <w:pPr>
        <w:pStyle w:val="Caption"/>
      </w:pPr>
      <w:bookmarkStart w:id="323" w:name="_Ref362794902"/>
      <w:r>
        <w:t xml:space="preserve">Example </w:t>
      </w:r>
      <w:r w:rsidR="001D47FE">
        <w:fldChar w:fldCharType="begin"/>
      </w:r>
      <w:r w:rsidR="001D47FE">
        <w:instrText xml:space="preserve"> SEQ Example \* ARABIC </w:instrText>
      </w:r>
      <w:r w:rsidR="001D47FE">
        <w:fldChar w:fldCharType="separate"/>
      </w:r>
      <w:r w:rsidR="00CE2D03">
        <w:rPr>
          <w:noProof/>
        </w:rPr>
        <w:t>22</w:t>
      </w:r>
      <w:r w:rsidR="001D47FE">
        <w:rPr>
          <w:noProof/>
        </w:rPr>
        <w:fldChar w:fldCharType="end"/>
      </w:r>
      <w:bookmarkEnd w:id="323"/>
      <w:r>
        <w:t xml:space="preserve"> – Inbound Message Functionality</w:t>
      </w:r>
    </w:p>
    <w:p w:rsidR="002921D1" w:rsidRPr="002921D1" w:rsidRDefault="002921D1" w:rsidP="002921D1">
      <w:pPr>
        <w:pStyle w:val="BodyText"/>
      </w:pPr>
    </w:p>
    <w:p w:rsidR="002F67B5" w:rsidRDefault="005F418A" w:rsidP="002F67B5">
      <w:pPr>
        <w:pStyle w:val="Heading2"/>
      </w:pPr>
      <w:bookmarkStart w:id="324" w:name="_Toc414007442"/>
      <w:r>
        <w:t>Host Message Interface</w:t>
      </w:r>
      <w:bookmarkEnd w:id="324"/>
    </w:p>
    <w:p w:rsidR="002F67B5" w:rsidRDefault="00A90792" w:rsidP="002F67B5">
      <w:pPr>
        <w:pStyle w:val="BodyText"/>
      </w:pPr>
      <w:r>
        <w:t xml:space="preserve">A </w:t>
      </w:r>
      <w:r w:rsidR="00B335EF">
        <w:t>module</w:t>
      </w:r>
      <w:r>
        <w:t xml:space="preserve"> can send </w:t>
      </w:r>
      <w:r w:rsidR="002F67B5">
        <w:t>outbound messages</w:t>
      </w:r>
      <w:r w:rsidR="005F418A">
        <w:t xml:space="preserve"> to and/or receive</w:t>
      </w:r>
      <w:r w:rsidR="002F67B5">
        <w:t xml:space="preserve"> inbound messages from the host.  </w:t>
      </w:r>
      <w:r w:rsidR="005F418A">
        <w:t>Each host</w:t>
      </w:r>
      <w:r w:rsidR="000A1E08">
        <w:t xml:space="preserve"> message is </w:t>
      </w:r>
      <w:r w:rsidR="002F67B5">
        <w:t xml:space="preserve">defined with </w:t>
      </w:r>
      <w:proofErr w:type="gramStart"/>
      <w:r w:rsidR="002F67B5">
        <w:t xml:space="preserve">the </w:t>
      </w:r>
      <w:r w:rsidR="002F67B5" w:rsidRPr="000977D1">
        <w:rPr>
          <w:i/>
        </w:rPr>
        <w:t>.Add</w:t>
      </w:r>
      <w:r w:rsidR="002F67B5">
        <w:rPr>
          <w:i/>
        </w:rPr>
        <w:t>Host</w:t>
      </w:r>
      <w:r w:rsidR="00EE5B55">
        <w:rPr>
          <w:i/>
        </w:rPr>
        <w:t>Msg</w:t>
      </w:r>
      <w:proofErr w:type="gramEnd"/>
      <w:r w:rsidR="002F67B5">
        <w:t xml:space="preserve"> </w:t>
      </w:r>
      <w:r w:rsidR="002F67B5" w:rsidRPr="007D7520">
        <w:rPr>
          <w:b/>
          <w:i/>
        </w:rPr>
        <w:t>htd</w:t>
      </w:r>
      <w:r w:rsidR="002F67B5">
        <w:t xml:space="preserve"> command.  The </w:t>
      </w:r>
      <w:r w:rsidR="002F67B5" w:rsidRPr="007D7520">
        <w:rPr>
          <w:b/>
          <w:i/>
        </w:rPr>
        <w:t>htd</w:t>
      </w:r>
      <w:r w:rsidR="002F67B5">
        <w:t xml:space="preserve"> command </w:t>
      </w:r>
      <w:r w:rsidR="009A5DE1">
        <w:t xml:space="preserve">specifies </w:t>
      </w:r>
      <w:r w:rsidR="002F67B5">
        <w:t xml:space="preserve">a </w:t>
      </w:r>
      <w:r w:rsidR="002F67B5" w:rsidRPr="000977D1">
        <w:rPr>
          <w:i/>
        </w:rPr>
        <w:t>name</w:t>
      </w:r>
      <w:r w:rsidR="002F67B5">
        <w:t xml:space="preserve"> </w:t>
      </w:r>
      <w:r w:rsidR="009A5DE1">
        <w:t xml:space="preserve">for </w:t>
      </w:r>
      <w:r w:rsidR="002F67B5">
        <w:t>each message.</w:t>
      </w:r>
    </w:p>
    <w:p w:rsidR="00AF3548" w:rsidRDefault="00AF3548" w:rsidP="002F67B5">
      <w:pPr>
        <w:pStyle w:val="BodyText"/>
      </w:pPr>
      <w:r>
        <w:t xml:space="preserve">Inbound host messages are assigned a destination using the </w:t>
      </w:r>
      <w:r w:rsidRPr="007D7520">
        <w:rPr>
          <w:b/>
          <w:i/>
        </w:rPr>
        <w:t>htd</w:t>
      </w:r>
      <w:r>
        <w:t xml:space="preserve"> </w:t>
      </w:r>
      <w:r w:rsidRPr="00AF3548">
        <w:rPr>
          <w:i/>
        </w:rPr>
        <w:t>AddDst</w:t>
      </w:r>
      <w:r>
        <w:t xml:space="preserve"> subcommand.  The destination is </w:t>
      </w:r>
      <w:r w:rsidR="005F418A">
        <w:t xml:space="preserve">the </w:t>
      </w:r>
      <w:r>
        <w:t>shared variable</w:t>
      </w:r>
      <w:r w:rsidR="005F418A">
        <w:t>(s)</w:t>
      </w:r>
      <w:r>
        <w:t xml:space="preserve"> that receive the data.</w:t>
      </w:r>
    </w:p>
    <w:p w:rsidR="002F67B5" w:rsidRDefault="002F67B5" w:rsidP="002F67B5">
      <w:pPr>
        <w:pStyle w:val="Heading3"/>
      </w:pPr>
      <w:bookmarkStart w:id="325" w:name="_Toc414007443"/>
      <w:r>
        <w:t xml:space="preserve">Outbound </w:t>
      </w:r>
      <w:r w:rsidR="00EE5B55">
        <w:t>Host</w:t>
      </w:r>
      <w:r>
        <w:t xml:space="preserve"> Messages</w:t>
      </w:r>
      <w:bookmarkEnd w:id="325"/>
    </w:p>
    <w:p w:rsidR="002F67B5" w:rsidRDefault="005F418A" w:rsidP="002F67B5">
      <w:pPr>
        <w:pStyle w:val="BodyText"/>
      </w:pPr>
      <w:r>
        <w:t xml:space="preserve">Outbound host messages are used to send a message to the host.  </w:t>
      </w:r>
      <w:r w:rsidR="002F67B5">
        <w:t>Before</w:t>
      </w:r>
      <w:r>
        <w:t xml:space="preserve"> sending an outbound message</w:t>
      </w:r>
      <w:r w:rsidR="002F67B5">
        <w:t xml:space="preserve">, the </w:t>
      </w:r>
      <w:r w:rsidR="00705766">
        <w:t>personality</w:t>
      </w:r>
      <w:r w:rsidR="002F67B5">
        <w:t xml:space="preserve"> must assure the message interface can accept a new message.  The </w:t>
      </w:r>
      <w:r w:rsidR="002F67B5" w:rsidRPr="000977D1">
        <w:rPr>
          <w:i/>
        </w:rPr>
        <w:t>Send</w:t>
      </w:r>
      <w:r w:rsidR="00EE5B55">
        <w:rPr>
          <w:i/>
        </w:rPr>
        <w:t>Host</w:t>
      </w:r>
      <w:r w:rsidR="002F67B5" w:rsidRPr="000977D1">
        <w:rPr>
          <w:i/>
        </w:rPr>
        <w:t>MsgBus</w:t>
      </w:r>
      <w:r w:rsidR="002F67B5">
        <w:t>y routine is used to determine if a message can be sent.</w:t>
      </w:r>
    </w:p>
    <w:p w:rsidR="002F67B5" w:rsidRDefault="002F67B5" w:rsidP="002F67B5">
      <w:pPr>
        <w:pStyle w:val="codeexcerpt"/>
        <w:ind w:left="1440"/>
      </w:pPr>
      <w:r>
        <w:t xml:space="preserve">bool </w:t>
      </w:r>
      <w:proofErr w:type="gramStart"/>
      <w:r>
        <w:t>Send</w:t>
      </w:r>
      <w:r w:rsidR="00EE5B55">
        <w:t>Host</w:t>
      </w:r>
      <w:r>
        <w:t>MsgBusy(</w:t>
      </w:r>
      <w:proofErr w:type="gramEnd"/>
      <w:r>
        <w:t>)</w:t>
      </w:r>
    </w:p>
    <w:p w:rsidR="002F67B5" w:rsidRDefault="002F67B5" w:rsidP="002F67B5">
      <w:pPr>
        <w:pStyle w:val="BodyText"/>
      </w:pPr>
      <w:r>
        <w:t xml:space="preserve">The </w:t>
      </w:r>
      <w:r w:rsidRPr="005F12DF">
        <w:rPr>
          <w:i/>
        </w:rPr>
        <w:t>Send</w:t>
      </w:r>
      <w:r w:rsidR="00EE5B55">
        <w:rPr>
          <w:i/>
        </w:rPr>
        <w:t>Host</w:t>
      </w:r>
      <w:r w:rsidRPr="005F12DF">
        <w:rPr>
          <w:i/>
        </w:rPr>
        <w:t>MsgBusy</w:t>
      </w:r>
      <w:r>
        <w:t xml:space="preserve"> routine returns a </w:t>
      </w:r>
      <w:r w:rsidRPr="005F12DF">
        <w:rPr>
          <w:i/>
        </w:rPr>
        <w:t>true</w:t>
      </w:r>
      <w:r>
        <w:t xml:space="preserve"> if a new message </w:t>
      </w:r>
      <w:r w:rsidR="002A7819">
        <w:t>cannot</w:t>
      </w:r>
      <w:r w:rsidR="00EE5B55">
        <w:t xml:space="preserve"> </w:t>
      </w:r>
      <w:r>
        <w:t>be sent</w:t>
      </w:r>
      <w:r w:rsidR="00AF3548">
        <w:t xml:space="preserve"> and the </w:t>
      </w:r>
      <w:r w:rsidR="0002708A">
        <w:t>instruction should use HtRetry</w:t>
      </w:r>
      <w:r w:rsidR="00AF3548">
        <w:t xml:space="preserve"> to retry the instruction.</w:t>
      </w:r>
    </w:p>
    <w:p w:rsidR="002F67B5" w:rsidRDefault="002F67B5" w:rsidP="002F67B5">
      <w:pPr>
        <w:pStyle w:val="BodyText"/>
      </w:pPr>
      <w:r>
        <w:t xml:space="preserve">After verifying a message can be sent, the </w:t>
      </w:r>
      <w:r w:rsidR="00705766">
        <w:t>personality</w:t>
      </w:r>
      <w:r>
        <w:t xml:space="preserve"> uses the </w:t>
      </w:r>
      <w:r w:rsidRPr="005F12DF">
        <w:rPr>
          <w:i/>
        </w:rPr>
        <w:t>Send</w:t>
      </w:r>
      <w:r w:rsidR="00AF3548">
        <w:rPr>
          <w:i/>
        </w:rPr>
        <w:t>Host</w:t>
      </w:r>
      <w:r w:rsidRPr="005F12DF">
        <w:rPr>
          <w:i/>
        </w:rPr>
        <w:t>Msg</w:t>
      </w:r>
      <w:r>
        <w:t xml:space="preserve"> routine to send the message</w:t>
      </w:r>
      <w:r w:rsidR="00AF3548">
        <w:t>.</w:t>
      </w:r>
    </w:p>
    <w:p w:rsidR="002F67B5" w:rsidRDefault="002F67B5" w:rsidP="002F67B5">
      <w:pPr>
        <w:pStyle w:val="codeexcerpt"/>
        <w:ind w:left="1440"/>
      </w:pPr>
      <w:r>
        <w:t>void Send</w:t>
      </w:r>
      <w:r w:rsidR="00AF3548">
        <w:t>HostMsg</w:t>
      </w:r>
      <w:r>
        <w:t>(</w:t>
      </w:r>
      <w:r w:rsidR="00AF3548">
        <w:t xml:space="preserve">&lt;msg_name&gt;, </w:t>
      </w:r>
      <w:r>
        <w:t>&lt;</w:t>
      </w:r>
      <w:r w:rsidR="00AF3548">
        <w:t>msg_data</w:t>
      </w:r>
      <w:r>
        <w:t>&gt;)</w:t>
      </w:r>
    </w:p>
    <w:p w:rsidR="00D33D70" w:rsidRDefault="005F418A" w:rsidP="00D33D70">
      <w:pPr>
        <w:pStyle w:val="BodyText"/>
        <w:ind w:left="1440"/>
      </w:pPr>
      <w:r>
        <w:t xml:space="preserve">The </w:t>
      </w:r>
      <w:r w:rsidRPr="005F418A">
        <w:rPr>
          <w:i/>
        </w:rPr>
        <w:t>msg_name</w:t>
      </w:r>
      <w:r>
        <w:t xml:space="preserve"> parameter indicates the na</w:t>
      </w:r>
      <w:r w:rsidR="000A1E08">
        <w:t>me of the message to be sent.</w:t>
      </w:r>
    </w:p>
    <w:p w:rsidR="00D33D70" w:rsidRDefault="000A1E08" w:rsidP="00D33D70">
      <w:pPr>
        <w:pStyle w:val="BodyText"/>
        <w:ind w:left="1440"/>
      </w:pPr>
      <w:r>
        <w:t>T</w:t>
      </w:r>
      <w:r w:rsidR="005F418A">
        <w:t xml:space="preserve">he </w:t>
      </w:r>
      <w:r w:rsidR="005F418A" w:rsidRPr="005F418A">
        <w:rPr>
          <w:i/>
        </w:rPr>
        <w:t>msg_data</w:t>
      </w:r>
      <w:r w:rsidR="005F418A">
        <w:t xml:space="preserve"> parameter contains the data to be sent.</w:t>
      </w:r>
      <w:r>
        <w:t xml:space="preserve">  Message data </w:t>
      </w:r>
      <w:r w:rsidR="00C7594B">
        <w:t>is a maximum of 56 bits.</w:t>
      </w:r>
    </w:p>
    <w:p w:rsidR="002F67B5" w:rsidRDefault="002F67B5" w:rsidP="002F67B5">
      <w:pPr>
        <w:pStyle w:val="Heading4"/>
      </w:pPr>
      <w:r>
        <w:lastRenderedPageBreak/>
        <w:t xml:space="preserve">Outbound </w:t>
      </w:r>
      <w:r w:rsidR="00EE5B55">
        <w:t xml:space="preserve">Host </w:t>
      </w:r>
      <w:r>
        <w:t>Message Usage</w:t>
      </w:r>
    </w:p>
    <w:p w:rsidR="002F67B5" w:rsidRDefault="00B21F81" w:rsidP="002F67B5">
      <w:pPr>
        <w:pStyle w:val="BodyText"/>
      </w:pPr>
      <w:r>
        <w:fldChar w:fldCharType="begin"/>
      </w:r>
      <w:r w:rsidR="002921D1">
        <w:instrText xml:space="preserve"> REF _Ref362795086 \h </w:instrText>
      </w:r>
      <w:r>
        <w:fldChar w:fldCharType="separate"/>
      </w:r>
      <w:r w:rsidR="00CE2D03">
        <w:t xml:space="preserve">Example </w:t>
      </w:r>
      <w:r w:rsidR="00CE2D03">
        <w:rPr>
          <w:noProof/>
        </w:rPr>
        <w:t>23</w:t>
      </w:r>
      <w:r>
        <w:fldChar w:fldCharType="end"/>
      </w:r>
      <w:r w:rsidR="002921D1">
        <w:t xml:space="preserve"> </w:t>
      </w:r>
      <w:r w:rsidR="002F67B5">
        <w:t xml:space="preserve">shows a </w:t>
      </w:r>
      <w:r w:rsidR="00B335EF">
        <w:t>module</w:t>
      </w:r>
      <w:r w:rsidR="002F67B5">
        <w:t xml:space="preserve"> executing the instruction </w:t>
      </w:r>
      <w:r w:rsidR="002F67B5" w:rsidRPr="00342F36">
        <w:rPr>
          <w:i/>
        </w:rPr>
        <w:t>SEND</w:t>
      </w:r>
      <w:r w:rsidR="00AF3548">
        <w:rPr>
          <w:i/>
        </w:rPr>
        <w:t>_HOST</w:t>
      </w:r>
      <w:r w:rsidR="002F67B5" w:rsidRPr="00342F36">
        <w:rPr>
          <w:i/>
        </w:rPr>
        <w:t>_MSG</w:t>
      </w:r>
      <w:r w:rsidR="002F67B5">
        <w:t xml:space="preserve"> which sends an outbound message named </w:t>
      </w:r>
      <w:r w:rsidR="00C7594B">
        <w:rPr>
          <w:i/>
        </w:rPr>
        <w:t>TEST_MSG</w:t>
      </w:r>
      <w:r w:rsidR="002F67B5">
        <w:t xml:space="preserve"> to </w:t>
      </w:r>
      <w:r w:rsidR="00AF3548">
        <w:t>the host.</w:t>
      </w:r>
      <w:r w:rsidR="002F67B5">
        <w:t xml:space="preserve">  The next instruction the </w:t>
      </w:r>
      <w:r w:rsidR="008F0A99">
        <w:t>thread</w:t>
      </w:r>
      <w:r w:rsidR="002F67B5">
        <w:t xml:space="preserve"> will execute is </w:t>
      </w:r>
      <w:r w:rsidR="002F67B5" w:rsidRPr="00342F36">
        <w:rPr>
          <w:i/>
        </w:rPr>
        <w:t>NEXT_INST</w:t>
      </w:r>
      <w:r w:rsidR="002F67B5">
        <w:t>.</w:t>
      </w:r>
    </w:p>
    <w:tbl>
      <w:tblPr>
        <w:tblStyle w:val="TableGrid"/>
        <w:tblW w:w="0" w:type="auto"/>
        <w:tblInd w:w="720" w:type="dxa"/>
        <w:tblLook w:val="04A0" w:firstRow="1" w:lastRow="0" w:firstColumn="1" w:lastColumn="0" w:noHBand="0" w:noVBand="1"/>
      </w:tblPr>
      <w:tblGrid>
        <w:gridCol w:w="7910"/>
      </w:tblGrid>
      <w:tr w:rsidR="002921D1" w:rsidTr="002921D1">
        <w:trPr>
          <w:cantSplit/>
        </w:trPr>
        <w:tc>
          <w:tcPr>
            <w:tcW w:w="8856" w:type="dxa"/>
          </w:tcPr>
          <w:p w:rsidR="00E2474C" w:rsidRDefault="00E2474C" w:rsidP="00E2474C">
            <w:pPr>
              <w:pStyle w:val="Code0"/>
              <w:keepNext/>
            </w:pPr>
          </w:p>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Ohostm</w:t>
            </w:r>
            <w:r>
              <w:t>::</w:t>
            </w:r>
            <w:proofErr w:type="gramEnd"/>
            <w:r w:rsidR="00EC677F">
              <w:t>Pers</w:t>
            </w:r>
            <w:r w:rsidR="00C36E40">
              <w:t>Ohostm</w:t>
            </w:r>
            <w:r>
              <w:t>()</w:t>
            </w:r>
          </w:p>
          <w:p w:rsidR="00E2474C" w:rsidRDefault="00E2474C" w:rsidP="00E2474C">
            <w:pPr>
              <w:pStyle w:val="Code0"/>
              <w:keepNext/>
              <w:ind w:left="0"/>
            </w:pPr>
            <w:r>
              <w:t>{</w:t>
            </w:r>
          </w:p>
          <w:p w:rsidR="002921D1" w:rsidRDefault="002921D1" w:rsidP="002921D1">
            <w:pPr>
              <w:pStyle w:val="codeexcerpt"/>
              <w:keepNext/>
            </w:pPr>
            <w:r>
              <w:t>if (PR_</w:t>
            </w:r>
            <w:proofErr w:type="gramStart"/>
            <w:r>
              <w:t>htValid){</w:t>
            </w:r>
            <w:proofErr w:type="gramEnd"/>
          </w:p>
          <w:p w:rsidR="002921D1" w:rsidRDefault="002921D1" w:rsidP="002921D1">
            <w:pPr>
              <w:pStyle w:val="codeexcerpt"/>
              <w:keepNext/>
              <w:ind w:left="1440"/>
            </w:pPr>
            <w:r>
              <w:t>switch (PR_htInst)</w:t>
            </w:r>
          </w:p>
          <w:p w:rsidR="002921D1" w:rsidRDefault="002921D1" w:rsidP="002921D1">
            <w:pPr>
              <w:pStyle w:val="codeexcerpt"/>
              <w:keepNext/>
              <w:ind w:left="1440"/>
            </w:pPr>
            <w:r>
              <w:t xml:space="preserve">case SEND_HOST_MSG:  </w:t>
            </w:r>
          </w:p>
          <w:p w:rsidR="002921D1" w:rsidRDefault="002921D1" w:rsidP="002921D1">
            <w:pPr>
              <w:pStyle w:val="codeexcerpt"/>
              <w:keepNext/>
              <w:ind w:left="1440"/>
            </w:pPr>
            <w:r>
              <w:t>{</w:t>
            </w:r>
          </w:p>
          <w:p w:rsidR="002921D1" w:rsidRDefault="002921D1" w:rsidP="002921D1">
            <w:pPr>
              <w:pStyle w:val="codeexcerpt"/>
              <w:keepNext/>
              <w:ind w:left="2160"/>
            </w:pPr>
            <w:r>
              <w:t>//If send message interface is not available, retry</w:t>
            </w:r>
          </w:p>
          <w:p w:rsidR="002921D1" w:rsidRDefault="002921D1" w:rsidP="002921D1">
            <w:pPr>
              <w:pStyle w:val="codeexcerpt"/>
              <w:keepNext/>
              <w:ind w:left="2160"/>
            </w:pPr>
            <w:r>
              <w:t xml:space="preserve">if </w:t>
            </w:r>
            <w:proofErr w:type="gramStart"/>
            <w:r>
              <w:t>( SendHostMsgBusy</w:t>
            </w:r>
            <w:proofErr w:type="gramEnd"/>
            <w:r>
              <w:t>() )</w:t>
            </w:r>
          </w:p>
          <w:p w:rsidR="002921D1" w:rsidRDefault="002921D1" w:rsidP="002921D1">
            <w:pPr>
              <w:pStyle w:val="codeexcerpt"/>
              <w:keepNext/>
              <w:ind w:left="2160"/>
            </w:pPr>
            <w:r>
              <w:t>{</w:t>
            </w:r>
          </w:p>
          <w:p w:rsidR="002921D1" w:rsidRDefault="002921D1" w:rsidP="002921D1">
            <w:pPr>
              <w:pStyle w:val="codeexcerpt"/>
              <w:keepNext/>
              <w:ind w:left="2160"/>
            </w:pPr>
            <w:r>
              <w:tab/>
            </w:r>
            <w:proofErr w:type="gramStart"/>
            <w:r>
              <w:t>HtRetry(</w:t>
            </w:r>
            <w:proofErr w:type="gramEnd"/>
            <w:r>
              <w:t>);</w:t>
            </w:r>
          </w:p>
          <w:p w:rsidR="002921D1" w:rsidRDefault="002921D1" w:rsidP="002921D1">
            <w:pPr>
              <w:pStyle w:val="codeexcerpt"/>
              <w:keepNext/>
              <w:ind w:left="2160"/>
            </w:pPr>
            <w:r>
              <w:tab/>
              <w:t>break;</w:t>
            </w:r>
          </w:p>
          <w:p w:rsidR="002921D1" w:rsidRDefault="002921D1" w:rsidP="002921D1">
            <w:pPr>
              <w:pStyle w:val="codeexcerpt"/>
              <w:keepNext/>
              <w:ind w:left="2160"/>
            </w:pPr>
            <w:r>
              <w:t>}</w:t>
            </w:r>
          </w:p>
          <w:p w:rsidR="002921D1" w:rsidRDefault="002921D1" w:rsidP="002921D1">
            <w:pPr>
              <w:pStyle w:val="codeexcerpt"/>
              <w:keepNext/>
              <w:ind w:left="2160"/>
            </w:pPr>
            <w:r>
              <w:t>//Send message interface is available, send message</w:t>
            </w:r>
          </w:p>
          <w:p w:rsidR="002921D1" w:rsidRDefault="002921D1" w:rsidP="002921D1">
            <w:pPr>
              <w:pStyle w:val="codeexcerpt"/>
              <w:keepNext/>
              <w:ind w:left="2160"/>
            </w:pPr>
            <w:r>
              <w:t>SendHostMsg(TEST_MSG,0x123456789abcdeULL);</w:t>
            </w:r>
          </w:p>
          <w:p w:rsidR="002921D1" w:rsidRDefault="002921D1" w:rsidP="002921D1">
            <w:pPr>
              <w:pStyle w:val="codeexcerpt"/>
              <w:keepNext/>
              <w:ind w:left="2160"/>
            </w:pPr>
            <w:r>
              <w:t>HtContinue(NEXT_INST);</w:t>
            </w:r>
          </w:p>
          <w:p w:rsidR="002921D1" w:rsidRDefault="002921D1" w:rsidP="002921D1">
            <w:pPr>
              <w:pStyle w:val="codeexcerpt"/>
              <w:keepNext/>
              <w:ind w:left="1440"/>
            </w:pPr>
            <w:r>
              <w:t>}</w:t>
            </w:r>
          </w:p>
          <w:p w:rsidR="00E2474C" w:rsidRDefault="00E2474C" w:rsidP="002921D1">
            <w:pPr>
              <w:pStyle w:val="codeexcerpt"/>
              <w:keepNext/>
              <w:ind w:left="1440"/>
            </w:pPr>
          </w:p>
          <w:p w:rsidR="00E2474C" w:rsidRDefault="00E2474C" w:rsidP="002921D1">
            <w:pPr>
              <w:pStyle w:val="codeexcerpt"/>
              <w:keepNext/>
              <w:ind w:left="1440"/>
            </w:pPr>
            <w:r>
              <w:t>. . .</w:t>
            </w:r>
          </w:p>
          <w:p w:rsidR="002921D1" w:rsidRDefault="002921D1" w:rsidP="002921D1">
            <w:pPr>
              <w:pStyle w:val="codeexcerpt"/>
              <w:keepNext/>
              <w:ind w:left="1440"/>
            </w:pPr>
          </w:p>
        </w:tc>
      </w:tr>
    </w:tbl>
    <w:p w:rsidR="00B832C3" w:rsidRDefault="002921D1" w:rsidP="009E5C75">
      <w:pPr>
        <w:pStyle w:val="Caption"/>
      </w:pPr>
      <w:bookmarkStart w:id="326" w:name="_Ref362795086"/>
      <w:r>
        <w:t xml:space="preserve">Example </w:t>
      </w:r>
      <w:r w:rsidR="001D47FE">
        <w:fldChar w:fldCharType="begin"/>
      </w:r>
      <w:r w:rsidR="001D47FE">
        <w:instrText xml:space="preserve"> SEQ Example \* ARABIC </w:instrText>
      </w:r>
      <w:r w:rsidR="001D47FE">
        <w:fldChar w:fldCharType="separate"/>
      </w:r>
      <w:r w:rsidR="00CE2D03">
        <w:rPr>
          <w:noProof/>
        </w:rPr>
        <w:t>23</w:t>
      </w:r>
      <w:r w:rsidR="001D47FE">
        <w:rPr>
          <w:noProof/>
        </w:rPr>
        <w:fldChar w:fldCharType="end"/>
      </w:r>
      <w:bookmarkEnd w:id="326"/>
      <w:r>
        <w:t xml:space="preserve"> – Outbound Host Message Functionality</w:t>
      </w:r>
    </w:p>
    <w:p w:rsidR="002F67B5" w:rsidRPr="00C47C6B" w:rsidRDefault="002F67B5" w:rsidP="002F67B5">
      <w:pPr>
        <w:pStyle w:val="BodyText"/>
      </w:pPr>
    </w:p>
    <w:p w:rsidR="002F67B5" w:rsidRDefault="002F67B5" w:rsidP="002F67B5">
      <w:pPr>
        <w:pStyle w:val="Heading3"/>
      </w:pPr>
      <w:bookmarkStart w:id="327" w:name="_Toc414007444"/>
      <w:r>
        <w:t xml:space="preserve">Inbound </w:t>
      </w:r>
      <w:r w:rsidR="00DB40E3">
        <w:t>Host</w:t>
      </w:r>
      <w:r>
        <w:t xml:space="preserve"> Messages</w:t>
      </w:r>
      <w:bookmarkEnd w:id="327"/>
    </w:p>
    <w:p w:rsidR="00AF3548" w:rsidRDefault="00AF3548" w:rsidP="00AF3548">
      <w:pPr>
        <w:pStyle w:val="BodyText"/>
      </w:pPr>
      <w:r>
        <w:t xml:space="preserve">Inbound </w:t>
      </w:r>
      <w:r w:rsidR="00DB40E3">
        <w:t xml:space="preserve">host messages are written directly to the shared variable(s) indicated in the </w:t>
      </w:r>
      <w:r w:rsidR="00F45C0C" w:rsidRPr="007D7520">
        <w:rPr>
          <w:b/>
          <w:i/>
        </w:rPr>
        <w:t>htd</w:t>
      </w:r>
      <w:r w:rsidR="00DB40E3">
        <w:t xml:space="preserve"> </w:t>
      </w:r>
      <w:r w:rsidR="00DB40E3" w:rsidRPr="00DB40E3">
        <w:rPr>
          <w:i/>
        </w:rPr>
        <w:t>AddDst</w:t>
      </w:r>
      <w:r w:rsidR="00DB40E3">
        <w:t xml:space="preserve"> subcommand.  No action is required by the </w:t>
      </w:r>
      <w:r w:rsidR="009A5DE1">
        <w:t>HT instructions</w:t>
      </w:r>
      <w:r w:rsidR="00DB40E3">
        <w:t xml:space="preserve">.  </w:t>
      </w:r>
    </w:p>
    <w:p w:rsidR="00347BC3" w:rsidRPr="00AF3548" w:rsidRDefault="00347BC3" w:rsidP="00AF3548">
      <w:pPr>
        <w:pStyle w:val="BodyText"/>
      </w:pPr>
      <w:r>
        <w:t xml:space="preserve">Inbound host messages are often used to initialize shared variables prior to calling the coprocessor routine.  </w:t>
      </w:r>
      <w:r w:rsidR="00C7594B">
        <w:t>Typically inbound host messages are not used when a call is active.</w:t>
      </w:r>
    </w:p>
    <w:p w:rsidR="006744BB" w:rsidRDefault="00C7594B" w:rsidP="00765285">
      <w:pPr>
        <w:pStyle w:val="Heading2"/>
      </w:pPr>
      <w:bookmarkStart w:id="328" w:name="_Toc414007445"/>
      <w:r>
        <w:t>Host Data Interface</w:t>
      </w:r>
      <w:bookmarkEnd w:id="328"/>
    </w:p>
    <w:p w:rsidR="00347BC3" w:rsidRDefault="000B74BF" w:rsidP="00347BC3">
      <w:pPr>
        <w:pStyle w:val="BodyText"/>
      </w:pPr>
      <w:r>
        <w:t xml:space="preserve">The host data interface is a streaming interface which can be used to send or receive blocks of data.  </w:t>
      </w:r>
      <w:r w:rsidR="005839C5">
        <w:t xml:space="preserve">A </w:t>
      </w:r>
      <w:r>
        <w:t xml:space="preserve">single </w:t>
      </w:r>
      <w:r w:rsidR="00B335EF">
        <w:t>module</w:t>
      </w:r>
      <w:r w:rsidR="005839C5">
        <w:t xml:space="preserve"> </w:t>
      </w:r>
      <w:r>
        <w:t xml:space="preserve">within a </w:t>
      </w:r>
      <w:r w:rsidR="00B335EF">
        <w:t>unit</w:t>
      </w:r>
      <w:r>
        <w:t xml:space="preserve"> </w:t>
      </w:r>
      <w:r w:rsidR="005839C5">
        <w:t>can send</w:t>
      </w:r>
      <w:r w:rsidR="00347BC3">
        <w:t xml:space="preserve"> outbound data to and/or receive inbound data from the host.  A </w:t>
      </w:r>
      <w:r w:rsidR="00B335EF">
        <w:t>module</w:t>
      </w:r>
      <w:r w:rsidR="00347BC3">
        <w:t xml:space="preserve"> requires a </w:t>
      </w:r>
      <w:r w:rsidR="00602B8D">
        <w:t xml:space="preserve">host </w:t>
      </w:r>
      <w:r w:rsidR="00347BC3">
        <w:t xml:space="preserve">data interface </w:t>
      </w:r>
      <w:r w:rsidR="00602B8D">
        <w:t>to receive inbound host data or send outbound host data</w:t>
      </w:r>
      <w:r w:rsidR="00347BC3">
        <w:t xml:space="preserve">.  </w:t>
      </w:r>
      <w:r w:rsidR="005839C5">
        <w:t>Host data</w:t>
      </w:r>
      <w:r w:rsidR="00347BC3">
        <w:t xml:space="preserve"> interfaces are defined with the </w:t>
      </w:r>
      <w:r w:rsidR="005839C5">
        <w:rPr>
          <w:i/>
        </w:rPr>
        <w:t>AddHostData</w:t>
      </w:r>
      <w:r w:rsidR="00347BC3">
        <w:t xml:space="preserve"> </w:t>
      </w:r>
      <w:r w:rsidR="00347BC3" w:rsidRPr="007D7520">
        <w:rPr>
          <w:b/>
          <w:i/>
        </w:rPr>
        <w:t>htd</w:t>
      </w:r>
      <w:r w:rsidR="00347BC3">
        <w:t xml:space="preserve"> command.  The </w:t>
      </w:r>
      <w:r w:rsidR="00347BC3" w:rsidRPr="007D7520">
        <w:rPr>
          <w:b/>
          <w:i/>
        </w:rPr>
        <w:t>htd</w:t>
      </w:r>
      <w:r w:rsidR="00347BC3">
        <w:t xml:space="preserve"> command </w:t>
      </w:r>
      <w:r w:rsidR="005839C5">
        <w:t>specifies if the interface is an inbound or outbound interface.</w:t>
      </w:r>
    </w:p>
    <w:p w:rsidR="000B74BF" w:rsidRDefault="000B74BF" w:rsidP="000B74BF">
      <w:pPr>
        <w:pStyle w:val="BodyText"/>
      </w:pPr>
      <w:r>
        <w:t>Inbound and outbound data is sent when anyone of the following occurs:</w:t>
      </w:r>
    </w:p>
    <w:p w:rsidR="000B74BF" w:rsidRDefault="000B74BF" w:rsidP="00DB527C">
      <w:pPr>
        <w:pStyle w:val="BodyText"/>
        <w:numPr>
          <w:ilvl w:val="0"/>
          <w:numId w:val="14"/>
        </w:numPr>
      </w:pPr>
      <w:r>
        <w:t>A data block is full (64K block)</w:t>
      </w:r>
    </w:p>
    <w:p w:rsidR="000B74BF" w:rsidRDefault="000B74BF" w:rsidP="00DB527C">
      <w:pPr>
        <w:pStyle w:val="BodyText"/>
        <w:numPr>
          <w:ilvl w:val="0"/>
          <w:numId w:val="14"/>
        </w:numPr>
      </w:pPr>
      <w:r>
        <w:t>Under timer control (timer expired)</w:t>
      </w:r>
    </w:p>
    <w:p w:rsidR="000B74BF" w:rsidRDefault="000B74BF" w:rsidP="00DB527C">
      <w:pPr>
        <w:pStyle w:val="BodyText"/>
        <w:numPr>
          <w:ilvl w:val="0"/>
          <w:numId w:val="14"/>
        </w:numPr>
      </w:pPr>
      <w:r>
        <w:t>A host message is sent</w:t>
      </w:r>
    </w:p>
    <w:p w:rsidR="000B74BF" w:rsidRDefault="000B74BF" w:rsidP="00DB527C">
      <w:pPr>
        <w:pStyle w:val="BodyText"/>
        <w:numPr>
          <w:ilvl w:val="0"/>
          <w:numId w:val="14"/>
        </w:numPr>
      </w:pPr>
      <w:r>
        <w:t>A call or return is sent</w:t>
      </w:r>
    </w:p>
    <w:p w:rsidR="000B74BF" w:rsidRDefault="000B74BF" w:rsidP="00DB527C">
      <w:pPr>
        <w:pStyle w:val="BodyText"/>
        <w:numPr>
          <w:ilvl w:val="0"/>
          <w:numId w:val="14"/>
        </w:numPr>
      </w:pPr>
      <w:r>
        <w:t>An explicit instruction to flush the queue is executed.</w:t>
      </w:r>
    </w:p>
    <w:p w:rsidR="000B74BF" w:rsidRDefault="000B74BF" w:rsidP="000B74BF">
      <w:pPr>
        <w:pStyle w:val="BodyText"/>
      </w:pPr>
      <w:r>
        <w:lastRenderedPageBreak/>
        <w:t xml:space="preserve">The default timer value for both inbound and outbound data is 1000 used.  This value can be modified with a HIF parameter when </w:t>
      </w:r>
      <w:r w:rsidR="009A5DE1">
        <w:t xml:space="preserve">constructing </w:t>
      </w:r>
      <w:r>
        <w:t>t</w:t>
      </w:r>
      <w:r w:rsidR="00671BD2">
        <w:t xml:space="preserve">he HIF (see Section </w:t>
      </w:r>
      <w:r w:rsidR="00671BD2">
        <w:fldChar w:fldCharType="begin"/>
      </w:r>
      <w:r w:rsidR="00671BD2">
        <w:instrText xml:space="preserve"> REF _Ref410892474 \r \h </w:instrText>
      </w:r>
      <w:r w:rsidR="00671BD2">
        <w:fldChar w:fldCharType="separate"/>
      </w:r>
      <w:r w:rsidR="00CE2D03">
        <w:t>3.1.1</w:t>
      </w:r>
      <w:r w:rsidR="00671BD2">
        <w:fldChar w:fldCharType="end"/>
      </w:r>
      <w:r w:rsidR="00671BD2">
        <w:t>).</w:t>
      </w:r>
    </w:p>
    <w:p w:rsidR="009F3F90" w:rsidRDefault="009F3F90" w:rsidP="000B74BF">
      <w:pPr>
        <w:pStyle w:val="BodyText"/>
      </w:pPr>
      <w:r>
        <w:t>Markers can be used in the streaming interface to delineate start or end of data blocks.</w:t>
      </w:r>
    </w:p>
    <w:p w:rsidR="005F6368" w:rsidRDefault="005F6368" w:rsidP="005F6368">
      <w:pPr>
        <w:pStyle w:val="BodyText"/>
      </w:pPr>
      <w:r>
        <w:t>When inbound host data is transferred outside of a call, the data must be serviced or calls can be blocked.</w:t>
      </w:r>
    </w:p>
    <w:p w:rsidR="00347BC3" w:rsidRDefault="00347BC3" w:rsidP="00347BC3">
      <w:pPr>
        <w:pStyle w:val="Heading3"/>
      </w:pPr>
      <w:bookmarkStart w:id="329" w:name="_Toc414007446"/>
      <w:r>
        <w:t xml:space="preserve">Outbound </w:t>
      </w:r>
      <w:r w:rsidR="005839C5">
        <w:t>Host Data</w:t>
      </w:r>
      <w:bookmarkEnd w:id="329"/>
    </w:p>
    <w:p w:rsidR="00347BC3" w:rsidRDefault="004E0192" w:rsidP="00347BC3">
      <w:pPr>
        <w:pStyle w:val="BodyText"/>
      </w:pPr>
      <w:r>
        <w:t xml:space="preserve">Outbound host data is used to send a block of data to the host.  </w:t>
      </w:r>
      <w:r w:rsidR="00347BC3">
        <w:t>B</w:t>
      </w:r>
      <w:r>
        <w:t xml:space="preserve">efore </w:t>
      </w:r>
      <w:r w:rsidR="000B74BF">
        <w:t>sending</w:t>
      </w:r>
      <w:r w:rsidR="00347BC3">
        <w:t xml:space="preserve"> outbound </w:t>
      </w:r>
      <w:r w:rsidR="00602B8D">
        <w:t>host data</w:t>
      </w:r>
      <w:r w:rsidR="00347BC3">
        <w:t xml:space="preserve">, the </w:t>
      </w:r>
      <w:r w:rsidR="00705766">
        <w:t>personality</w:t>
      </w:r>
      <w:r w:rsidR="00347BC3">
        <w:t xml:space="preserve"> must assure the </w:t>
      </w:r>
      <w:r w:rsidR="002B47B4">
        <w:t>data</w:t>
      </w:r>
      <w:r w:rsidR="00347BC3">
        <w:t xml:space="preserve"> interface </w:t>
      </w:r>
      <w:r w:rsidR="002B47B4">
        <w:t>has space to accept</w:t>
      </w:r>
      <w:r w:rsidR="00347BC3">
        <w:t xml:space="preserve"> </w:t>
      </w:r>
      <w:r w:rsidR="002B47B4">
        <w:t>data</w:t>
      </w:r>
      <w:r w:rsidR="00347BC3">
        <w:t xml:space="preserve">.  The </w:t>
      </w:r>
      <w:r w:rsidR="00347BC3" w:rsidRPr="000977D1">
        <w:rPr>
          <w:i/>
        </w:rPr>
        <w:t>Send</w:t>
      </w:r>
      <w:r w:rsidR="002B47B4">
        <w:rPr>
          <w:i/>
        </w:rPr>
        <w:t>HostData</w:t>
      </w:r>
      <w:r w:rsidR="00347BC3" w:rsidRPr="000977D1">
        <w:rPr>
          <w:i/>
        </w:rPr>
        <w:t>Bus</w:t>
      </w:r>
      <w:r w:rsidR="00347BC3">
        <w:t xml:space="preserve">y routine is used to determine if a </w:t>
      </w:r>
      <w:r w:rsidR="002B47B4">
        <w:t>data</w:t>
      </w:r>
      <w:r w:rsidR="00347BC3">
        <w:t xml:space="preserve"> </w:t>
      </w:r>
      <w:r w:rsidR="00AF2A4F">
        <w:t xml:space="preserve">or a data marker </w:t>
      </w:r>
      <w:r w:rsidR="00347BC3">
        <w:t>can be sent.</w:t>
      </w:r>
    </w:p>
    <w:p w:rsidR="00347BC3" w:rsidRDefault="00347BC3" w:rsidP="00347BC3">
      <w:pPr>
        <w:pStyle w:val="codeexcerpt"/>
        <w:ind w:left="1440"/>
      </w:pPr>
      <w:r>
        <w:t xml:space="preserve">bool </w:t>
      </w:r>
      <w:proofErr w:type="gramStart"/>
      <w:r>
        <w:t>Send</w:t>
      </w:r>
      <w:r w:rsidR="002B47B4">
        <w:t>HostData</w:t>
      </w:r>
      <w:r>
        <w:t>Busy</w:t>
      </w:r>
      <w:r w:rsidR="002B47B4">
        <w:t>(</w:t>
      </w:r>
      <w:proofErr w:type="gramEnd"/>
      <w:r w:rsidR="002B47B4">
        <w:t>)</w:t>
      </w:r>
    </w:p>
    <w:p w:rsidR="00347BC3" w:rsidRDefault="00347BC3" w:rsidP="00347BC3">
      <w:pPr>
        <w:pStyle w:val="BodyText"/>
      </w:pPr>
      <w:r>
        <w:t xml:space="preserve">The </w:t>
      </w:r>
      <w:r w:rsidR="002B47B4">
        <w:rPr>
          <w:i/>
        </w:rPr>
        <w:t>SendHostData</w:t>
      </w:r>
      <w:r w:rsidRPr="005F12DF">
        <w:rPr>
          <w:i/>
        </w:rPr>
        <w:t>Busy</w:t>
      </w:r>
      <w:r>
        <w:t xml:space="preserve"> routine returns a </w:t>
      </w:r>
      <w:r w:rsidRPr="005F12DF">
        <w:rPr>
          <w:i/>
        </w:rPr>
        <w:t>true</w:t>
      </w:r>
      <w:r>
        <w:t xml:space="preserve"> if a new message </w:t>
      </w:r>
      <w:r w:rsidR="002A7819">
        <w:t>cannot</w:t>
      </w:r>
      <w:r>
        <w:t xml:space="preserve"> be sent.</w:t>
      </w:r>
      <w:r w:rsidR="002B47B4">
        <w:t xml:space="preserve">  The instruction uses </w:t>
      </w:r>
      <w:r w:rsidR="002B47B4" w:rsidRPr="002B47B4">
        <w:rPr>
          <w:i/>
        </w:rPr>
        <w:t>HtRetry</w:t>
      </w:r>
      <w:r w:rsidR="002B47B4">
        <w:t xml:space="preserve"> to retry the instruction if the routine evaluates to </w:t>
      </w:r>
      <w:r w:rsidR="002B47B4" w:rsidRPr="002B47B4">
        <w:rPr>
          <w:i/>
        </w:rPr>
        <w:t>true</w:t>
      </w:r>
      <w:r w:rsidR="002B47B4">
        <w:t>.</w:t>
      </w:r>
    </w:p>
    <w:p w:rsidR="00347BC3" w:rsidRDefault="002B47B4" w:rsidP="00347BC3">
      <w:pPr>
        <w:pStyle w:val="BodyText"/>
      </w:pPr>
      <w:r>
        <w:t>After verifying the interface can accept data</w:t>
      </w:r>
      <w:r w:rsidR="00347BC3">
        <w:t xml:space="preserve">, the </w:t>
      </w:r>
      <w:r w:rsidR="00705766">
        <w:t>personality</w:t>
      </w:r>
      <w:r w:rsidR="00347BC3">
        <w:t xml:space="preserve"> uses the </w:t>
      </w:r>
      <w:r w:rsidR="00347BC3" w:rsidRPr="005F12DF">
        <w:rPr>
          <w:i/>
        </w:rPr>
        <w:t>Send</w:t>
      </w:r>
      <w:r>
        <w:rPr>
          <w:i/>
        </w:rPr>
        <w:t>HostData</w:t>
      </w:r>
      <w:r w:rsidR="00347BC3">
        <w:t xml:space="preserve"> routine to send the </w:t>
      </w:r>
      <w:r>
        <w:t>data</w:t>
      </w:r>
      <w:r w:rsidR="00347BC3">
        <w:t>.</w:t>
      </w:r>
    </w:p>
    <w:p w:rsidR="00347BC3" w:rsidRDefault="00347BC3" w:rsidP="00347BC3">
      <w:pPr>
        <w:pStyle w:val="codeexcerpt"/>
        <w:ind w:left="1440"/>
      </w:pPr>
      <w:r>
        <w:t xml:space="preserve">void </w:t>
      </w:r>
      <w:proofErr w:type="gramStart"/>
      <w:r>
        <w:t>Send</w:t>
      </w:r>
      <w:r w:rsidR="002B47B4">
        <w:t>HostData( unit</w:t>
      </w:r>
      <w:proofErr w:type="gramEnd"/>
      <w:r w:rsidR="002B47B4">
        <w:t>64_t data)</w:t>
      </w:r>
    </w:p>
    <w:p w:rsidR="00D33D70" w:rsidRDefault="002B47B4" w:rsidP="00D33D70">
      <w:pPr>
        <w:pStyle w:val="BodyText"/>
        <w:ind w:left="1440"/>
      </w:pPr>
      <w:r>
        <w:t xml:space="preserve">The </w:t>
      </w:r>
      <w:r w:rsidRPr="002B47B4">
        <w:rPr>
          <w:i/>
        </w:rPr>
        <w:t>data</w:t>
      </w:r>
      <w:r>
        <w:t xml:space="preserve"> parameter specifies the </w:t>
      </w:r>
      <w:proofErr w:type="gramStart"/>
      <w:r>
        <w:t>64 bit</w:t>
      </w:r>
      <w:proofErr w:type="gramEnd"/>
      <w:r>
        <w:t xml:space="preserve"> data value to be sent.  </w:t>
      </w:r>
    </w:p>
    <w:p w:rsidR="00AF2A4F" w:rsidRDefault="00AF2A4F" w:rsidP="002B47B4">
      <w:pPr>
        <w:pStyle w:val="BodyText"/>
      </w:pPr>
      <w:r>
        <w:t xml:space="preserve">If outbound data markers are used the </w:t>
      </w:r>
      <w:r w:rsidRPr="00AF2A4F">
        <w:rPr>
          <w:i/>
        </w:rPr>
        <w:t>SendHostDataMarker</w:t>
      </w:r>
      <w:r>
        <w:t xml:space="preserve"> routine is used.</w:t>
      </w:r>
    </w:p>
    <w:p w:rsidR="00AF2A4F" w:rsidRDefault="00AF2A4F" w:rsidP="00AF2A4F">
      <w:pPr>
        <w:pStyle w:val="codeexcerpt"/>
        <w:ind w:left="1440"/>
      </w:pPr>
      <w:r>
        <w:t xml:space="preserve">void </w:t>
      </w:r>
      <w:proofErr w:type="gramStart"/>
      <w:r>
        <w:t>SendHostDataMarker(</w:t>
      </w:r>
      <w:proofErr w:type="gramEnd"/>
      <w:r>
        <w:t>)</w:t>
      </w:r>
    </w:p>
    <w:p w:rsidR="005A38E6" w:rsidRDefault="009A5DE1">
      <w:pPr>
        <w:pStyle w:val="BodyText"/>
      </w:pPr>
      <w:r>
        <w:t xml:space="preserve">Blocks of data are sent using multiple </w:t>
      </w:r>
      <w:r w:rsidR="00B21F81" w:rsidRPr="00B21F81">
        <w:rPr>
          <w:i/>
        </w:rPr>
        <w:t>SendHostData</w:t>
      </w:r>
      <w:r>
        <w:t xml:space="preserve"> routine calls.</w:t>
      </w:r>
    </w:p>
    <w:p w:rsidR="00347BC3" w:rsidRDefault="00347BC3" w:rsidP="00347BC3">
      <w:pPr>
        <w:pStyle w:val="Heading4"/>
      </w:pPr>
      <w:r>
        <w:t xml:space="preserve">Outbound </w:t>
      </w:r>
      <w:r w:rsidR="0009383D">
        <w:t>Host Data</w:t>
      </w:r>
      <w:r>
        <w:t xml:space="preserve"> Usage</w:t>
      </w:r>
    </w:p>
    <w:p w:rsidR="00006BC5" w:rsidRDefault="00006BC5" w:rsidP="00347BC3">
      <w:pPr>
        <w:pStyle w:val="BodyText"/>
      </w:pPr>
      <w:r>
        <w:t>The examples in this section show instructions sending outbound host data.  The first example sends just host data and the second example sends data, preceded by a data marker.</w:t>
      </w:r>
    </w:p>
    <w:p w:rsidR="00347BC3" w:rsidRDefault="00B21F81" w:rsidP="00347BC3">
      <w:pPr>
        <w:pStyle w:val="BodyText"/>
      </w:pPr>
      <w:r>
        <w:fldChar w:fldCharType="begin"/>
      </w:r>
      <w:r w:rsidR="003C321C">
        <w:instrText xml:space="preserve"> REF _Ref362795362 \h </w:instrText>
      </w:r>
      <w:r>
        <w:fldChar w:fldCharType="separate"/>
      </w:r>
      <w:r w:rsidR="00CE2D03">
        <w:t xml:space="preserve">Example </w:t>
      </w:r>
      <w:r w:rsidR="00CE2D03">
        <w:rPr>
          <w:noProof/>
        </w:rPr>
        <w:t>24</w:t>
      </w:r>
      <w:r>
        <w:fldChar w:fldCharType="end"/>
      </w:r>
      <w:r w:rsidR="0002708A">
        <w:t xml:space="preserve"> </w:t>
      </w:r>
      <w:r w:rsidR="00006BC5">
        <w:t xml:space="preserve">shows </w:t>
      </w:r>
      <w:r w:rsidR="00347BC3">
        <w:t xml:space="preserve">a </w:t>
      </w:r>
      <w:r w:rsidR="00B335EF">
        <w:t>module</w:t>
      </w:r>
      <w:r w:rsidR="00347BC3">
        <w:t xml:space="preserve"> executing the instruction </w:t>
      </w:r>
      <w:r w:rsidR="00347BC3" w:rsidRPr="00342F36">
        <w:rPr>
          <w:i/>
        </w:rPr>
        <w:t>SEND_</w:t>
      </w:r>
      <w:r w:rsidR="0009383D">
        <w:rPr>
          <w:i/>
        </w:rPr>
        <w:t>DATA</w:t>
      </w:r>
      <w:r w:rsidR="00347BC3">
        <w:t xml:space="preserve"> which sends an outbound </w:t>
      </w:r>
      <w:r w:rsidR="0009383D">
        <w:t>data</w:t>
      </w:r>
      <w:r w:rsidR="00347BC3">
        <w:t xml:space="preserve"> to </w:t>
      </w:r>
      <w:r w:rsidR="00AF2A4F">
        <w:t>the host</w:t>
      </w:r>
      <w:r w:rsidR="00347BC3">
        <w:t xml:space="preserve">.  The next instruction the </w:t>
      </w:r>
      <w:r w:rsidR="008F0A99">
        <w:t>thread</w:t>
      </w:r>
      <w:r w:rsidR="00347BC3">
        <w:t xml:space="preserve"> will execute is </w:t>
      </w:r>
      <w:r w:rsidR="00347BC3" w:rsidRPr="00342F36">
        <w:rPr>
          <w:i/>
        </w:rPr>
        <w:t>NEXT_INST</w:t>
      </w:r>
      <w:r w:rsidR="00347BC3">
        <w:t>.</w:t>
      </w:r>
    </w:p>
    <w:tbl>
      <w:tblPr>
        <w:tblStyle w:val="TableGrid"/>
        <w:tblW w:w="0" w:type="auto"/>
        <w:tblInd w:w="720" w:type="dxa"/>
        <w:tblLook w:val="04A0" w:firstRow="1" w:lastRow="0" w:firstColumn="1" w:lastColumn="0" w:noHBand="0" w:noVBand="1"/>
      </w:tblPr>
      <w:tblGrid>
        <w:gridCol w:w="7910"/>
      </w:tblGrid>
      <w:tr w:rsidR="002921D1" w:rsidTr="002921D1">
        <w:trPr>
          <w:cantSplit/>
        </w:trPr>
        <w:tc>
          <w:tcPr>
            <w:tcW w:w="8856" w:type="dxa"/>
          </w:tcPr>
          <w:p w:rsidR="00E2474C" w:rsidRDefault="00E2474C" w:rsidP="00E2474C">
            <w:pPr>
              <w:pStyle w:val="Code0"/>
              <w:keepNext/>
              <w:ind w:left="0"/>
            </w:pPr>
          </w:p>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Ohostd::</w:t>
            </w:r>
            <w:proofErr w:type="gramEnd"/>
            <w:r w:rsidR="00EC677F">
              <w:t>Pers</w:t>
            </w:r>
            <w:r w:rsidR="00C36E40">
              <w:t>Ohostd</w:t>
            </w:r>
            <w:r>
              <w:t>()</w:t>
            </w:r>
          </w:p>
          <w:p w:rsidR="00E2474C" w:rsidRDefault="00E2474C" w:rsidP="00E2474C">
            <w:pPr>
              <w:pStyle w:val="Code0"/>
              <w:keepNext/>
              <w:ind w:left="0"/>
            </w:pPr>
            <w:r>
              <w:t>{</w:t>
            </w:r>
          </w:p>
          <w:p w:rsidR="002921D1" w:rsidRDefault="002921D1" w:rsidP="002921D1">
            <w:pPr>
              <w:pStyle w:val="codeexcerpt"/>
              <w:keepNext/>
            </w:pPr>
            <w:r>
              <w:t>if (PR_</w:t>
            </w:r>
            <w:proofErr w:type="gramStart"/>
            <w:r>
              <w:t>htValid){</w:t>
            </w:r>
            <w:proofErr w:type="gramEnd"/>
          </w:p>
          <w:p w:rsidR="002921D1" w:rsidRDefault="002921D1" w:rsidP="002921D1">
            <w:pPr>
              <w:pStyle w:val="codeexcerpt"/>
              <w:keepNext/>
              <w:ind w:left="1440"/>
            </w:pPr>
            <w:r>
              <w:t>switch (PR_htInst)</w:t>
            </w:r>
          </w:p>
          <w:p w:rsidR="002921D1" w:rsidRDefault="002921D1" w:rsidP="002921D1">
            <w:pPr>
              <w:pStyle w:val="codeexcerpt"/>
              <w:keepNext/>
              <w:ind w:left="1440"/>
            </w:pPr>
            <w:r>
              <w:t xml:space="preserve">case SEND_DATA:  </w:t>
            </w:r>
          </w:p>
          <w:p w:rsidR="002921D1" w:rsidRDefault="002921D1" w:rsidP="00E2474C">
            <w:pPr>
              <w:pStyle w:val="codeexcerpt"/>
              <w:keepNext/>
              <w:ind w:left="1440"/>
            </w:pPr>
            <w:r>
              <w:t>{</w:t>
            </w:r>
          </w:p>
          <w:p w:rsidR="002921D1" w:rsidRDefault="002921D1" w:rsidP="002921D1">
            <w:pPr>
              <w:pStyle w:val="codeexcerpt"/>
              <w:keepNext/>
              <w:ind w:left="2160"/>
            </w:pPr>
            <w:r>
              <w:t>//If send data interface is not available, retry</w:t>
            </w:r>
          </w:p>
          <w:p w:rsidR="002921D1" w:rsidRDefault="002921D1" w:rsidP="002921D1">
            <w:pPr>
              <w:pStyle w:val="codeexcerpt"/>
              <w:keepNext/>
              <w:ind w:left="2160"/>
            </w:pPr>
            <w:r>
              <w:t xml:space="preserve">if </w:t>
            </w:r>
            <w:proofErr w:type="gramStart"/>
            <w:r>
              <w:t>SendHostDataBusy(</w:t>
            </w:r>
            <w:proofErr w:type="gramEnd"/>
            <w:r>
              <w:t>)</w:t>
            </w:r>
          </w:p>
          <w:p w:rsidR="002921D1" w:rsidRDefault="002921D1" w:rsidP="002921D1">
            <w:pPr>
              <w:pStyle w:val="codeexcerpt"/>
              <w:keepNext/>
              <w:ind w:left="2160"/>
            </w:pPr>
            <w:r>
              <w:t>{</w:t>
            </w:r>
          </w:p>
          <w:p w:rsidR="002921D1" w:rsidRDefault="002921D1" w:rsidP="002921D1">
            <w:pPr>
              <w:pStyle w:val="codeexcerpt"/>
              <w:keepNext/>
              <w:ind w:left="2160"/>
            </w:pPr>
            <w:r>
              <w:tab/>
            </w:r>
            <w:proofErr w:type="gramStart"/>
            <w:r>
              <w:t>HtRetry(</w:t>
            </w:r>
            <w:proofErr w:type="gramEnd"/>
            <w:r>
              <w:t>);</w:t>
            </w:r>
          </w:p>
          <w:p w:rsidR="002921D1" w:rsidRDefault="002921D1" w:rsidP="002921D1">
            <w:pPr>
              <w:pStyle w:val="codeexcerpt"/>
              <w:keepNext/>
              <w:ind w:left="2160"/>
            </w:pPr>
            <w:r>
              <w:tab/>
              <w:t>break;</w:t>
            </w:r>
          </w:p>
          <w:p w:rsidR="002921D1" w:rsidRDefault="002921D1" w:rsidP="002921D1">
            <w:pPr>
              <w:pStyle w:val="codeexcerpt"/>
              <w:keepNext/>
              <w:ind w:left="2160"/>
            </w:pPr>
            <w:r>
              <w:t>}</w:t>
            </w:r>
          </w:p>
          <w:p w:rsidR="002921D1" w:rsidRDefault="002921D1" w:rsidP="002921D1">
            <w:pPr>
              <w:pStyle w:val="codeexcerpt"/>
              <w:keepNext/>
              <w:ind w:left="2160"/>
            </w:pPr>
            <w:r>
              <w:t>//Send data interface is available, send data</w:t>
            </w:r>
          </w:p>
          <w:p w:rsidR="002921D1" w:rsidRDefault="002921D1" w:rsidP="002921D1">
            <w:pPr>
              <w:pStyle w:val="codeexcerpt"/>
              <w:keepNext/>
              <w:ind w:left="2160"/>
            </w:pPr>
            <w:r>
              <w:t>SendHostData(data);</w:t>
            </w:r>
          </w:p>
          <w:p w:rsidR="002921D1" w:rsidRDefault="002921D1" w:rsidP="002921D1">
            <w:pPr>
              <w:pStyle w:val="codeexcerpt"/>
              <w:keepNext/>
              <w:ind w:left="2160"/>
            </w:pPr>
            <w:r>
              <w:t>HtContinue(NEXT_INST);</w:t>
            </w:r>
          </w:p>
          <w:p w:rsidR="002921D1" w:rsidRDefault="002921D1" w:rsidP="002921D1">
            <w:pPr>
              <w:pStyle w:val="codeexcerpt"/>
              <w:keepNext/>
              <w:ind w:left="1440"/>
            </w:pPr>
            <w:r>
              <w:t>}</w:t>
            </w:r>
          </w:p>
          <w:p w:rsidR="00E2474C" w:rsidRDefault="00E2474C" w:rsidP="002921D1">
            <w:pPr>
              <w:pStyle w:val="codeexcerpt"/>
              <w:keepNext/>
              <w:ind w:left="1440"/>
            </w:pPr>
          </w:p>
          <w:p w:rsidR="00E2474C" w:rsidRDefault="00E2474C" w:rsidP="002921D1">
            <w:pPr>
              <w:pStyle w:val="codeexcerpt"/>
              <w:keepNext/>
              <w:ind w:left="1440"/>
            </w:pPr>
            <w:r>
              <w:t>. . .</w:t>
            </w:r>
          </w:p>
          <w:p w:rsidR="002921D1" w:rsidRDefault="002921D1" w:rsidP="002921D1">
            <w:pPr>
              <w:pStyle w:val="codeexcerpt"/>
              <w:keepNext/>
              <w:ind w:left="1440"/>
            </w:pPr>
          </w:p>
        </w:tc>
      </w:tr>
    </w:tbl>
    <w:p w:rsidR="00B832C3" w:rsidRDefault="002921D1" w:rsidP="009E5C75">
      <w:pPr>
        <w:pStyle w:val="Caption"/>
      </w:pPr>
      <w:bookmarkStart w:id="330" w:name="_Ref362795362"/>
      <w:r>
        <w:t xml:space="preserve">Example </w:t>
      </w:r>
      <w:r w:rsidR="001D47FE">
        <w:fldChar w:fldCharType="begin"/>
      </w:r>
      <w:r w:rsidR="001D47FE">
        <w:instrText xml:space="preserve"> SEQ Example \* ARABIC </w:instrText>
      </w:r>
      <w:r w:rsidR="001D47FE">
        <w:fldChar w:fldCharType="separate"/>
      </w:r>
      <w:r w:rsidR="00CE2D03">
        <w:rPr>
          <w:noProof/>
        </w:rPr>
        <w:t>24</w:t>
      </w:r>
      <w:r w:rsidR="001D47FE">
        <w:rPr>
          <w:noProof/>
        </w:rPr>
        <w:fldChar w:fldCharType="end"/>
      </w:r>
      <w:bookmarkEnd w:id="330"/>
      <w:r w:rsidR="003C321C">
        <w:t xml:space="preserve"> – </w:t>
      </w:r>
      <w:r w:rsidR="002A7819">
        <w:t>Outbound</w:t>
      </w:r>
      <w:r w:rsidR="003C321C">
        <w:t xml:space="preserve"> Host Data Functionality</w:t>
      </w:r>
    </w:p>
    <w:p w:rsidR="003C321C" w:rsidRPr="003C321C" w:rsidRDefault="003C321C" w:rsidP="003C321C">
      <w:pPr>
        <w:pStyle w:val="BodyText"/>
      </w:pPr>
    </w:p>
    <w:p w:rsidR="00AF2A4F" w:rsidRDefault="00B21F81" w:rsidP="00AF2A4F">
      <w:pPr>
        <w:pStyle w:val="BodyText"/>
      </w:pPr>
      <w:r>
        <w:fldChar w:fldCharType="begin"/>
      </w:r>
      <w:r w:rsidR="003C321C">
        <w:instrText xml:space="preserve"> REF _Ref362795496 \h </w:instrText>
      </w:r>
      <w:r>
        <w:fldChar w:fldCharType="separate"/>
      </w:r>
      <w:r w:rsidR="00CE2D03">
        <w:t xml:space="preserve">Example </w:t>
      </w:r>
      <w:r w:rsidR="00CE2D03">
        <w:rPr>
          <w:noProof/>
        </w:rPr>
        <w:t>25</w:t>
      </w:r>
      <w:r>
        <w:fldChar w:fldCharType="end"/>
      </w:r>
      <w:r w:rsidR="003C321C">
        <w:t xml:space="preserve"> </w:t>
      </w:r>
      <w:r w:rsidR="00AF2A4F">
        <w:t xml:space="preserve">shows a </w:t>
      </w:r>
      <w:r w:rsidR="00B335EF">
        <w:t>module</w:t>
      </w:r>
      <w:r w:rsidR="00AF2A4F">
        <w:t xml:space="preserve"> executing the instruction </w:t>
      </w:r>
      <w:r w:rsidR="00AF2A4F" w:rsidRPr="00342F36">
        <w:rPr>
          <w:i/>
        </w:rPr>
        <w:t>SEND_M</w:t>
      </w:r>
      <w:r w:rsidR="000272C2">
        <w:rPr>
          <w:i/>
        </w:rPr>
        <w:t>ARKER</w:t>
      </w:r>
      <w:r w:rsidR="00AF2A4F">
        <w:t xml:space="preserve"> which sends </w:t>
      </w:r>
      <w:r w:rsidR="00006BC5">
        <w:t>outbound host data</w:t>
      </w:r>
      <w:r w:rsidR="00AF2A4F">
        <w:t xml:space="preserve"> </w:t>
      </w:r>
      <w:r w:rsidR="000272C2">
        <w:t xml:space="preserve">marker.  The next instruction executed is </w:t>
      </w:r>
      <w:r w:rsidR="000272C2" w:rsidRPr="000272C2">
        <w:rPr>
          <w:i/>
        </w:rPr>
        <w:t>SEND_DATA</w:t>
      </w:r>
      <w:r w:rsidR="00AF2A4F">
        <w:t xml:space="preserve">, </w:t>
      </w:r>
      <w:r w:rsidR="000272C2">
        <w:t>which sends outbound host data</w:t>
      </w:r>
      <w:r w:rsidR="00AF2A4F">
        <w:t xml:space="preserve">.  The next instruction the </w:t>
      </w:r>
      <w:r w:rsidR="008F0A99">
        <w:t>thread</w:t>
      </w:r>
      <w:r w:rsidR="00AF2A4F">
        <w:t xml:space="preserve"> will execute is </w:t>
      </w:r>
      <w:r w:rsidR="00AF2A4F" w:rsidRPr="00342F36">
        <w:rPr>
          <w:i/>
        </w:rPr>
        <w:t>NEXT_INST</w:t>
      </w:r>
      <w:r w:rsidR="00AF2A4F">
        <w:t>.</w:t>
      </w:r>
    </w:p>
    <w:tbl>
      <w:tblPr>
        <w:tblStyle w:val="TableGrid"/>
        <w:tblW w:w="0" w:type="auto"/>
        <w:tblInd w:w="720" w:type="dxa"/>
        <w:tblLook w:val="04A0" w:firstRow="1" w:lastRow="0" w:firstColumn="1" w:lastColumn="0" w:noHBand="0" w:noVBand="1"/>
      </w:tblPr>
      <w:tblGrid>
        <w:gridCol w:w="7910"/>
      </w:tblGrid>
      <w:tr w:rsidR="003C321C" w:rsidTr="003C321C">
        <w:trPr>
          <w:cantSplit/>
        </w:trPr>
        <w:tc>
          <w:tcPr>
            <w:tcW w:w="8856" w:type="dxa"/>
          </w:tcPr>
          <w:p w:rsidR="00CC15C1" w:rsidRDefault="00CC15C1" w:rsidP="00E2474C">
            <w:pPr>
              <w:pStyle w:val="Code0"/>
              <w:keepNext/>
              <w:ind w:left="0"/>
            </w:pPr>
          </w:p>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Ohostdm</w:t>
            </w:r>
            <w:r>
              <w:t>::</w:t>
            </w:r>
            <w:proofErr w:type="gramEnd"/>
            <w:r w:rsidR="00EC677F">
              <w:t>Pers</w:t>
            </w:r>
            <w:r w:rsidR="00C36E40">
              <w:t>Ohostdm</w:t>
            </w:r>
            <w:r>
              <w:t>()</w:t>
            </w:r>
          </w:p>
          <w:p w:rsidR="00E2474C" w:rsidRDefault="00E2474C" w:rsidP="00E2474C">
            <w:pPr>
              <w:pStyle w:val="Code0"/>
              <w:keepNext/>
              <w:ind w:left="0"/>
            </w:pPr>
            <w:r>
              <w:t>{</w:t>
            </w:r>
          </w:p>
          <w:p w:rsidR="003C321C" w:rsidRDefault="003C321C" w:rsidP="003C321C">
            <w:pPr>
              <w:pStyle w:val="codeexcerpt"/>
              <w:keepNext/>
            </w:pPr>
            <w:r>
              <w:t>if (PR_</w:t>
            </w:r>
            <w:proofErr w:type="gramStart"/>
            <w:r>
              <w:t>htValid){</w:t>
            </w:r>
            <w:proofErr w:type="gramEnd"/>
          </w:p>
          <w:p w:rsidR="003C321C" w:rsidRDefault="003C321C" w:rsidP="003C321C">
            <w:pPr>
              <w:pStyle w:val="codeexcerpt"/>
              <w:keepNext/>
              <w:ind w:left="1440"/>
            </w:pPr>
            <w:r>
              <w:t>switch (PR_htInst)</w:t>
            </w:r>
          </w:p>
          <w:p w:rsidR="003C321C" w:rsidRDefault="003C321C" w:rsidP="003C321C">
            <w:pPr>
              <w:pStyle w:val="codeexcerpt"/>
              <w:keepNext/>
              <w:ind w:left="1440"/>
            </w:pPr>
            <w:r>
              <w:t xml:space="preserve">case SEND_MARKER:  </w:t>
            </w:r>
          </w:p>
          <w:p w:rsidR="003C321C" w:rsidRDefault="003C321C" w:rsidP="003C321C">
            <w:pPr>
              <w:pStyle w:val="codeexcerpt"/>
              <w:keepNext/>
              <w:ind w:left="1440"/>
            </w:pPr>
            <w:r>
              <w:t>{</w:t>
            </w:r>
          </w:p>
          <w:p w:rsidR="003C321C" w:rsidRDefault="003C321C" w:rsidP="003C321C">
            <w:pPr>
              <w:pStyle w:val="codeexcerpt"/>
              <w:keepNext/>
              <w:ind w:left="2160"/>
            </w:pPr>
            <w:r>
              <w:t>//If send data interface is busy, retry</w:t>
            </w:r>
          </w:p>
          <w:p w:rsidR="003C321C" w:rsidRDefault="003C321C" w:rsidP="003C321C">
            <w:pPr>
              <w:pStyle w:val="codeexcerpt"/>
              <w:keepNext/>
              <w:ind w:left="2160"/>
            </w:pPr>
            <w:r>
              <w:t xml:space="preserve">if </w:t>
            </w:r>
            <w:proofErr w:type="gramStart"/>
            <w:r>
              <w:t>( SendHostDataBusy</w:t>
            </w:r>
            <w:proofErr w:type="gramEnd"/>
            <w:r>
              <w:t>() )</w:t>
            </w:r>
          </w:p>
          <w:p w:rsidR="003C321C" w:rsidRDefault="003C321C" w:rsidP="003C321C">
            <w:pPr>
              <w:pStyle w:val="codeexcerpt"/>
              <w:keepNext/>
              <w:ind w:left="2160"/>
            </w:pPr>
            <w:r>
              <w:t>{</w:t>
            </w:r>
          </w:p>
          <w:p w:rsidR="003C321C" w:rsidRDefault="003C321C" w:rsidP="003C321C">
            <w:pPr>
              <w:pStyle w:val="codeexcerpt"/>
              <w:keepNext/>
              <w:ind w:left="2160"/>
            </w:pPr>
            <w:r>
              <w:tab/>
            </w:r>
            <w:proofErr w:type="gramStart"/>
            <w:r>
              <w:t>HtRetry(</w:t>
            </w:r>
            <w:proofErr w:type="gramEnd"/>
            <w:r>
              <w:t>);</w:t>
            </w:r>
          </w:p>
          <w:p w:rsidR="003C321C" w:rsidRDefault="003C321C" w:rsidP="003C321C">
            <w:pPr>
              <w:pStyle w:val="codeexcerpt"/>
              <w:keepNext/>
              <w:ind w:left="2160"/>
            </w:pPr>
            <w:r>
              <w:tab/>
              <w:t>break;</w:t>
            </w:r>
          </w:p>
          <w:p w:rsidR="003C321C" w:rsidRDefault="003C321C" w:rsidP="003C321C">
            <w:pPr>
              <w:pStyle w:val="codeexcerpt"/>
              <w:keepNext/>
              <w:ind w:left="2160"/>
            </w:pPr>
            <w:r>
              <w:t>}</w:t>
            </w:r>
          </w:p>
          <w:p w:rsidR="003C321C" w:rsidRDefault="003C321C" w:rsidP="003C321C">
            <w:pPr>
              <w:pStyle w:val="codeexcerpt"/>
              <w:keepNext/>
              <w:ind w:left="2160"/>
            </w:pPr>
            <w:r>
              <w:t>//Send data interface is available, send marker</w:t>
            </w:r>
          </w:p>
          <w:p w:rsidR="003C321C" w:rsidRDefault="003C321C" w:rsidP="003C321C">
            <w:pPr>
              <w:pStyle w:val="codeexcerpt"/>
              <w:keepNext/>
              <w:ind w:left="2160"/>
            </w:pPr>
            <w:proofErr w:type="gramStart"/>
            <w:r>
              <w:t>SendHostDataMarker(</w:t>
            </w:r>
            <w:proofErr w:type="gramEnd"/>
            <w:r>
              <w:t>);</w:t>
            </w:r>
          </w:p>
          <w:p w:rsidR="003C321C" w:rsidRDefault="003C321C" w:rsidP="003C321C">
            <w:pPr>
              <w:pStyle w:val="codeexcerpt"/>
              <w:keepNext/>
              <w:ind w:left="2160"/>
            </w:pPr>
            <w:r>
              <w:t>HtContinue(SEND_DATA);</w:t>
            </w:r>
          </w:p>
          <w:p w:rsidR="003C321C" w:rsidRDefault="003C321C" w:rsidP="003C321C">
            <w:pPr>
              <w:pStyle w:val="codeexcerpt"/>
              <w:keepNext/>
              <w:ind w:left="1440"/>
            </w:pPr>
            <w:r>
              <w:t>}</w:t>
            </w:r>
          </w:p>
          <w:p w:rsidR="003C321C" w:rsidRDefault="003C321C" w:rsidP="003C321C">
            <w:pPr>
              <w:pStyle w:val="codeexcerpt"/>
              <w:keepNext/>
              <w:ind w:left="1440"/>
            </w:pPr>
            <w:r>
              <w:t>case SEND_DATA</w:t>
            </w:r>
          </w:p>
          <w:p w:rsidR="003C321C" w:rsidRDefault="003C321C" w:rsidP="003C321C">
            <w:pPr>
              <w:pStyle w:val="codeexcerpt"/>
              <w:keepNext/>
              <w:ind w:left="1440"/>
            </w:pPr>
            <w:r>
              <w:t>{</w:t>
            </w:r>
          </w:p>
          <w:p w:rsidR="003C321C" w:rsidRDefault="003C321C" w:rsidP="003C321C">
            <w:pPr>
              <w:pStyle w:val="codeexcerpt"/>
              <w:keepNext/>
              <w:ind w:left="2160"/>
            </w:pPr>
            <w:r>
              <w:t>//If send data interface is busy, retry</w:t>
            </w:r>
          </w:p>
          <w:p w:rsidR="003C321C" w:rsidRDefault="003C321C" w:rsidP="003C321C">
            <w:pPr>
              <w:pStyle w:val="codeexcerpt"/>
              <w:keepNext/>
              <w:ind w:left="2160"/>
            </w:pPr>
            <w:r>
              <w:t xml:space="preserve">if </w:t>
            </w:r>
            <w:proofErr w:type="gramStart"/>
            <w:r>
              <w:t>( SendHostDataBusy</w:t>
            </w:r>
            <w:proofErr w:type="gramEnd"/>
            <w:r>
              <w:t>() )</w:t>
            </w:r>
          </w:p>
          <w:p w:rsidR="003C321C" w:rsidRDefault="003C321C" w:rsidP="003C321C">
            <w:pPr>
              <w:pStyle w:val="codeexcerpt"/>
              <w:keepNext/>
              <w:ind w:left="2160"/>
            </w:pPr>
            <w:r>
              <w:t>{</w:t>
            </w:r>
          </w:p>
          <w:p w:rsidR="003C321C" w:rsidRDefault="003C321C" w:rsidP="003C321C">
            <w:pPr>
              <w:pStyle w:val="codeexcerpt"/>
              <w:keepNext/>
              <w:ind w:left="2160"/>
            </w:pPr>
            <w:r>
              <w:tab/>
            </w:r>
            <w:proofErr w:type="gramStart"/>
            <w:r>
              <w:t>HtRetry(</w:t>
            </w:r>
            <w:proofErr w:type="gramEnd"/>
            <w:r>
              <w:t>);</w:t>
            </w:r>
          </w:p>
          <w:p w:rsidR="003C321C" w:rsidRDefault="003C321C" w:rsidP="003C321C">
            <w:pPr>
              <w:pStyle w:val="codeexcerpt"/>
              <w:keepNext/>
              <w:ind w:left="2160"/>
            </w:pPr>
            <w:r>
              <w:tab/>
              <w:t>break;</w:t>
            </w:r>
          </w:p>
          <w:p w:rsidR="003C321C" w:rsidRDefault="003C321C" w:rsidP="003C321C">
            <w:pPr>
              <w:pStyle w:val="codeexcerpt"/>
              <w:keepNext/>
              <w:ind w:left="2160"/>
            </w:pPr>
            <w:r>
              <w:t>}</w:t>
            </w:r>
          </w:p>
          <w:p w:rsidR="003C321C" w:rsidRDefault="003C321C" w:rsidP="003C321C">
            <w:pPr>
              <w:pStyle w:val="codeexcerpt"/>
              <w:keepNext/>
              <w:ind w:left="2160"/>
            </w:pPr>
            <w:r>
              <w:t>//Send data interface is available, send data</w:t>
            </w:r>
          </w:p>
          <w:p w:rsidR="003C321C" w:rsidRDefault="003C321C" w:rsidP="003C321C">
            <w:pPr>
              <w:pStyle w:val="codeexcerpt"/>
              <w:keepNext/>
              <w:ind w:left="2160"/>
            </w:pPr>
            <w:r>
              <w:t>SendHostData(data);</w:t>
            </w:r>
          </w:p>
          <w:p w:rsidR="003C321C" w:rsidRDefault="003C321C" w:rsidP="003C321C">
            <w:pPr>
              <w:pStyle w:val="codeexcerpt"/>
              <w:keepNext/>
              <w:ind w:left="2160"/>
            </w:pPr>
            <w:r>
              <w:t>HtContinue(NEXT_INST);</w:t>
            </w:r>
          </w:p>
          <w:p w:rsidR="003C321C" w:rsidRDefault="003C321C" w:rsidP="003C321C">
            <w:pPr>
              <w:pStyle w:val="codeexcerpt"/>
              <w:keepNext/>
              <w:ind w:left="1440"/>
            </w:pPr>
            <w:r>
              <w:t>}</w:t>
            </w:r>
          </w:p>
          <w:p w:rsidR="003C321C" w:rsidRDefault="003C321C" w:rsidP="003C321C">
            <w:pPr>
              <w:pStyle w:val="codeexcerpt"/>
              <w:keepNext/>
              <w:ind w:left="1440"/>
            </w:pPr>
            <w:r>
              <w:t>case NEXT_INST</w:t>
            </w:r>
          </w:p>
          <w:p w:rsidR="00AD20C9" w:rsidRDefault="00AD20C9" w:rsidP="003C321C">
            <w:pPr>
              <w:pStyle w:val="codeexcerpt"/>
              <w:keepNext/>
              <w:ind w:left="1440"/>
            </w:pPr>
          </w:p>
          <w:p w:rsidR="00AD20C9" w:rsidRDefault="00AD20C9" w:rsidP="003C321C">
            <w:pPr>
              <w:pStyle w:val="codeexcerpt"/>
              <w:keepNext/>
              <w:ind w:left="1440"/>
            </w:pPr>
            <w:r>
              <w:t>. . .</w:t>
            </w:r>
          </w:p>
          <w:p w:rsidR="003C321C" w:rsidRDefault="003C321C" w:rsidP="003C321C">
            <w:pPr>
              <w:pStyle w:val="codeexcerpt"/>
              <w:keepNext/>
              <w:ind w:left="1440"/>
            </w:pPr>
          </w:p>
        </w:tc>
      </w:tr>
    </w:tbl>
    <w:p w:rsidR="00B832C3" w:rsidRDefault="003C321C" w:rsidP="009E5C75">
      <w:pPr>
        <w:pStyle w:val="Caption"/>
      </w:pPr>
      <w:bookmarkStart w:id="331" w:name="_Ref362795496"/>
      <w:r>
        <w:t xml:space="preserve">Example </w:t>
      </w:r>
      <w:r w:rsidR="001D47FE">
        <w:fldChar w:fldCharType="begin"/>
      </w:r>
      <w:r w:rsidR="001D47FE">
        <w:instrText xml:space="preserve"> SEQ Example \* ARABIC </w:instrText>
      </w:r>
      <w:r w:rsidR="001D47FE">
        <w:fldChar w:fldCharType="separate"/>
      </w:r>
      <w:r w:rsidR="00CE2D03">
        <w:rPr>
          <w:noProof/>
        </w:rPr>
        <w:t>25</w:t>
      </w:r>
      <w:r w:rsidR="001D47FE">
        <w:rPr>
          <w:noProof/>
        </w:rPr>
        <w:fldChar w:fldCharType="end"/>
      </w:r>
      <w:bookmarkEnd w:id="331"/>
      <w:r>
        <w:t xml:space="preserve"> – Outbound Host Data / Marker Functionality</w:t>
      </w:r>
    </w:p>
    <w:p w:rsidR="003C321C" w:rsidRPr="003C321C" w:rsidRDefault="003C321C" w:rsidP="003C321C">
      <w:pPr>
        <w:pStyle w:val="BodyText"/>
      </w:pPr>
    </w:p>
    <w:p w:rsidR="00347BC3" w:rsidRPr="00C47C6B" w:rsidRDefault="000272C2" w:rsidP="00347BC3">
      <w:pPr>
        <w:pStyle w:val="BodyText"/>
      </w:pPr>
      <w:r>
        <w:t xml:space="preserve">Since the outbound marker and the outbound host data both use the outbound host interface they must be sent in separate instructions.  </w:t>
      </w:r>
    </w:p>
    <w:p w:rsidR="00347BC3" w:rsidRDefault="000B74BF" w:rsidP="00347BC3">
      <w:pPr>
        <w:pStyle w:val="Heading3"/>
      </w:pPr>
      <w:bookmarkStart w:id="332" w:name="_Toc414007447"/>
      <w:r>
        <w:t>Inbound Host Data</w:t>
      </w:r>
      <w:bookmarkEnd w:id="332"/>
    </w:p>
    <w:p w:rsidR="00347BC3" w:rsidRDefault="000B74BF" w:rsidP="00A043CC">
      <w:pPr>
        <w:pStyle w:val="BodyText"/>
      </w:pPr>
      <w:r>
        <w:t xml:space="preserve">Inbound host data is used to receive a block of data from the host.  </w:t>
      </w:r>
      <w:r w:rsidR="00347BC3">
        <w:t xml:space="preserve">The </w:t>
      </w:r>
      <w:r w:rsidR="00347BC3">
        <w:rPr>
          <w:i/>
        </w:rPr>
        <w:t>Recv</w:t>
      </w:r>
      <w:r w:rsidR="00347BC3" w:rsidRPr="000977D1">
        <w:rPr>
          <w:i/>
        </w:rPr>
        <w:t>MsgBus</w:t>
      </w:r>
      <w:r w:rsidR="00347BC3">
        <w:t xml:space="preserve">y routine is used to determine if </w:t>
      </w:r>
      <w:r w:rsidR="00A043CC">
        <w:t xml:space="preserve">host data </w:t>
      </w:r>
      <w:r w:rsidR="008A35DC">
        <w:t xml:space="preserve">or a data marker </w:t>
      </w:r>
      <w:r w:rsidR="00A043CC">
        <w:t>is available</w:t>
      </w:r>
      <w:r w:rsidR="00347BC3">
        <w:t>.</w:t>
      </w:r>
    </w:p>
    <w:p w:rsidR="00347BC3" w:rsidRDefault="00347BC3" w:rsidP="00347BC3">
      <w:pPr>
        <w:pStyle w:val="codeexcerpt"/>
        <w:ind w:left="1440"/>
      </w:pPr>
      <w:r>
        <w:t xml:space="preserve">bool </w:t>
      </w:r>
      <w:proofErr w:type="gramStart"/>
      <w:r>
        <w:t>Recv</w:t>
      </w:r>
      <w:r w:rsidR="00A043CC">
        <w:t>HostDataBusy</w:t>
      </w:r>
      <w:r>
        <w:t>(</w:t>
      </w:r>
      <w:proofErr w:type="gramEnd"/>
      <w:r>
        <w:t>)</w:t>
      </w:r>
    </w:p>
    <w:p w:rsidR="00347BC3" w:rsidRDefault="00347BC3" w:rsidP="00347BC3">
      <w:pPr>
        <w:pStyle w:val="BodyText"/>
      </w:pPr>
      <w:r>
        <w:t xml:space="preserve">The </w:t>
      </w:r>
      <w:r>
        <w:rPr>
          <w:i/>
        </w:rPr>
        <w:t>Recv</w:t>
      </w:r>
      <w:r w:rsidR="00A043CC">
        <w:rPr>
          <w:i/>
        </w:rPr>
        <w:t>HostData</w:t>
      </w:r>
      <w:r w:rsidRPr="005F12DF">
        <w:rPr>
          <w:i/>
        </w:rPr>
        <w:t>Busy</w:t>
      </w:r>
      <w:r>
        <w:t xml:space="preserve"> routine returns a </w:t>
      </w:r>
      <w:r w:rsidRPr="005F12DF">
        <w:rPr>
          <w:i/>
        </w:rPr>
        <w:t>true</w:t>
      </w:r>
      <w:r>
        <w:t xml:space="preserve"> if a </w:t>
      </w:r>
      <w:r w:rsidR="00A043CC">
        <w:t>data</w:t>
      </w:r>
      <w:r>
        <w:t xml:space="preserve"> </w:t>
      </w:r>
      <w:r w:rsidR="009F3F90">
        <w:t xml:space="preserve">or a marker </w:t>
      </w:r>
      <w:r>
        <w:t>is available.</w:t>
      </w:r>
      <w:r w:rsidR="00A043CC">
        <w:t xml:space="preserve">  The instruction uses </w:t>
      </w:r>
      <w:r w:rsidR="0002708A">
        <w:rPr>
          <w:i/>
        </w:rPr>
        <w:t>HtRetry</w:t>
      </w:r>
      <w:r w:rsidR="00A043CC">
        <w:t xml:space="preserve"> to retry the instruction if data is not available.</w:t>
      </w:r>
    </w:p>
    <w:p w:rsidR="00347BC3" w:rsidRDefault="00347BC3" w:rsidP="00347BC3">
      <w:pPr>
        <w:pStyle w:val="BodyText"/>
      </w:pPr>
      <w:r>
        <w:t>After</w:t>
      </w:r>
      <w:r w:rsidR="008A35DC">
        <w:t xml:space="preserve"> verifying</w:t>
      </w:r>
      <w:r>
        <w:t xml:space="preserve"> </w:t>
      </w:r>
      <w:r w:rsidR="00A043CC">
        <w:t>host data</w:t>
      </w:r>
      <w:r>
        <w:t xml:space="preserve"> </w:t>
      </w:r>
      <w:r w:rsidR="008A35DC">
        <w:t xml:space="preserve">or a host data marker </w:t>
      </w:r>
      <w:r>
        <w:t xml:space="preserve">is available, the </w:t>
      </w:r>
      <w:r w:rsidR="00705766">
        <w:t>personality</w:t>
      </w:r>
      <w:r>
        <w:t xml:space="preserve"> uses the </w:t>
      </w:r>
      <w:r>
        <w:rPr>
          <w:i/>
        </w:rPr>
        <w:t>Recv</w:t>
      </w:r>
      <w:r w:rsidR="00A043CC">
        <w:rPr>
          <w:i/>
        </w:rPr>
        <w:t xml:space="preserve">HostData </w:t>
      </w:r>
      <w:r>
        <w:t>routine to access the data.</w:t>
      </w:r>
    </w:p>
    <w:p w:rsidR="00347BC3" w:rsidRDefault="00A043CC" w:rsidP="00347BC3">
      <w:pPr>
        <w:pStyle w:val="codeexcerpt"/>
        <w:ind w:left="1440"/>
      </w:pPr>
      <w:r>
        <w:t xml:space="preserve">unit64_t </w:t>
      </w:r>
      <w:proofErr w:type="gramStart"/>
      <w:r>
        <w:t>RecvHostData</w:t>
      </w:r>
      <w:r w:rsidR="00347BC3">
        <w:t>(</w:t>
      </w:r>
      <w:proofErr w:type="gramEnd"/>
      <w:r w:rsidR="00347BC3">
        <w:t>)</w:t>
      </w:r>
    </w:p>
    <w:p w:rsidR="00A043CC" w:rsidRDefault="00A043CC" w:rsidP="00A043CC">
      <w:pPr>
        <w:pStyle w:val="BodyText"/>
      </w:pPr>
      <w:r>
        <w:t xml:space="preserve">The returned value is the 64 bit received data.  </w:t>
      </w:r>
    </w:p>
    <w:p w:rsidR="00A043CC" w:rsidRDefault="00A043CC" w:rsidP="00A043CC">
      <w:pPr>
        <w:pStyle w:val="BodyText"/>
        <w:rPr>
          <w:i/>
        </w:rPr>
      </w:pPr>
      <w:r>
        <w:lastRenderedPageBreak/>
        <w:t xml:space="preserve">If using data markers, the </w:t>
      </w:r>
      <w:r w:rsidRPr="00A043CC">
        <w:rPr>
          <w:i/>
        </w:rPr>
        <w:t xml:space="preserve">RecvHostDataMarker </w:t>
      </w:r>
      <w:r>
        <w:t xml:space="preserve">routine must be called prior to calling </w:t>
      </w:r>
      <w:r w:rsidRPr="00A043CC">
        <w:rPr>
          <w:i/>
        </w:rPr>
        <w:t>RecvHostData</w:t>
      </w:r>
      <w:r w:rsidR="008A35DC">
        <w:rPr>
          <w:i/>
        </w:rPr>
        <w:t>.</w:t>
      </w:r>
    </w:p>
    <w:p w:rsidR="008A35DC" w:rsidRDefault="008B12FE" w:rsidP="008A35DC">
      <w:pPr>
        <w:pStyle w:val="codeexcerpt"/>
        <w:ind w:left="1440"/>
      </w:pPr>
      <w:r>
        <w:t xml:space="preserve">bool </w:t>
      </w:r>
      <w:proofErr w:type="gramStart"/>
      <w:r w:rsidR="008A35DC">
        <w:t>RecvHostDataMarker(</w:t>
      </w:r>
      <w:proofErr w:type="gramEnd"/>
      <w:r w:rsidR="008A35DC">
        <w:t>)</w:t>
      </w:r>
    </w:p>
    <w:p w:rsidR="008A35DC" w:rsidRDefault="008A35DC" w:rsidP="00A043CC">
      <w:pPr>
        <w:pStyle w:val="BodyText"/>
      </w:pPr>
      <w:r>
        <w:t xml:space="preserve">The </w:t>
      </w:r>
      <w:r w:rsidRPr="003C321C">
        <w:rPr>
          <w:i/>
        </w:rPr>
        <w:t>RecvHostDataMarker</w:t>
      </w:r>
      <w:r>
        <w:t xml:space="preserve"> routine returns true if a data marker is present.</w:t>
      </w:r>
    </w:p>
    <w:p w:rsidR="00347BC3" w:rsidRDefault="00347BC3" w:rsidP="00347BC3">
      <w:pPr>
        <w:pStyle w:val="Heading4"/>
      </w:pPr>
      <w:r>
        <w:t xml:space="preserve">Inbound </w:t>
      </w:r>
      <w:r w:rsidR="009F3F90">
        <w:t>Host Data</w:t>
      </w:r>
      <w:r>
        <w:t xml:space="preserve"> Usage</w:t>
      </w:r>
    </w:p>
    <w:p w:rsidR="008A35DC" w:rsidRDefault="008A35DC" w:rsidP="008A35DC">
      <w:pPr>
        <w:pStyle w:val="BodyText"/>
      </w:pPr>
      <w:r>
        <w:t>The examples in this section show instructions receiving inbound host data.  The first example uses host data without markers and the second example receives data, preceded by a data marker.</w:t>
      </w:r>
    </w:p>
    <w:p w:rsidR="008A35DC" w:rsidRDefault="008A35DC" w:rsidP="00347BC3">
      <w:pPr>
        <w:pStyle w:val="BodyText"/>
      </w:pPr>
    </w:p>
    <w:p w:rsidR="00347BC3" w:rsidRDefault="00B21F81" w:rsidP="00347BC3">
      <w:pPr>
        <w:pStyle w:val="BodyText"/>
      </w:pPr>
      <w:r>
        <w:fldChar w:fldCharType="begin"/>
      </w:r>
      <w:r w:rsidR="003C321C">
        <w:instrText xml:space="preserve"> REF _Ref362795858 \h </w:instrText>
      </w:r>
      <w:r>
        <w:fldChar w:fldCharType="separate"/>
      </w:r>
      <w:r w:rsidR="00CE2D03">
        <w:t xml:space="preserve">Example </w:t>
      </w:r>
      <w:r w:rsidR="00CE2D03">
        <w:rPr>
          <w:noProof/>
        </w:rPr>
        <w:t>26</w:t>
      </w:r>
      <w:r>
        <w:fldChar w:fldCharType="end"/>
      </w:r>
      <w:r w:rsidR="003C321C">
        <w:t xml:space="preserve"> </w:t>
      </w:r>
      <w:r w:rsidR="00347BC3">
        <w:t xml:space="preserve">shows a </w:t>
      </w:r>
      <w:r w:rsidR="00B335EF">
        <w:t>module</w:t>
      </w:r>
      <w:r w:rsidR="00347BC3">
        <w:t xml:space="preserve"> executing </w:t>
      </w:r>
      <w:r w:rsidR="002A7819">
        <w:t>the</w:t>
      </w:r>
      <w:r w:rsidR="00347BC3">
        <w:t xml:space="preserve"> instruction </w:t>
      </w:r>
      <w:r w:rsidR="00347BC3">
        <w:rPr>
          <w:i/>
        </w:rPr>
        <w:t>RECV</w:t>
      </w:r>
      <w:r w:rsidR="00347BC3" w:rsidRPr="00342F36">
        <w:rPr>
          <w:i/>
        </w:rPr>
        <w:t>_</w:t>
      </w:r>
      <w:r w:rsidR="009F3F90">
        <w:rPr>
          <w:i/>
        </w:rPr>
        <w:t>DATA</w:t>
      </w:r>
      <w:r w:rsidR="00347BC3">
        <w:t xml:space="preserve"> which receives inbound </w:t>
      </w:r>
      <w:r w:rsidR="009F3F90">
        <w:t>host data</w:t>
      </w:r>
      <w:r w:rsidR="00347BC3">
        <w:t xml:space="preserve">.  The next instruction the </w:t>
      </w:r>
      <w:r w:rsidR="008F0A99">
        <w:t>thread</w:t>
      </w:r>
      <w:r w:rsidR="00347BC3">
        <w:t xml:space="preserve"> will execute is </w:t>
      </w:r>
      <w:r w:rsidR="00347BC3" w:rsidRPr="00342F36">
        <w:rPr>
          <w:i/>
        </w:rPr>
        <w:t>NEXT_INST</w:t>
      </w:r>
      <w:r w:rsidR="00347BC3">
        <w:t>.</w:t>
      </w:r>
    </w:p>
    <w:p w:rsidR="003C321C" w:rsidRDefault="003C321C" w:rsidP="00347BC3">
      <w:pPr>
        <w:pStyle w:val="BodyText"/>
      </w:pPr>
    </w:p>
    <w:tbl>
      <w:tblPr>
        <w:tblStyle w:val="TableGrid"/>
        <w:tblW w:w="0" w:type="auto"/>
        <w:tblInd w:w="720" w:type="dxa"/>
        <w:tblLook w:val="04A0" w:firstRow="1" w:lastRow="0" w:firstColumn="1" w:lastColumn="0" w:noHBand="0" w:noVBand="1"/>
      </w:tblPr>
      <w:tblGrid>
        <w:gridCol w:w="7910"/>
      </w:tblGrid>
      <w:tr w:rsidR="003C321C" w:rsidTr="003C321C">
        <w:trPr>
          <w:cantSplit/>
        </w:trPr>
        <w:tc>
          <w:tcPr>
            <w:tcW w:w="8856" w:type="dxa"/>
          </w:tcPr>
          <w:p w:rsidR="00CC15C1" w:rsidRDefault="00CC15C1" w:rsidP="00AD20C9">
            <w:pPr>
              <w:pStyle w:val="Code0"/>
              <w:keepNext/>
              <w:ind w:left="0"/>
            </w:pPr>
          </w:p>
          <w:p w:rsidR="00AD20C9" w:rsidRDefault="00AD20C9" w:rsidP="00AD20C9">
            <w:pPr>
              <w:pStyle w:val="Code0"/>
              <w:keepNext/>
              <w:ind w:left="0"/>
            </w:pPr>
            <w:r>
              <w:t>void</w:t>
            </w:r>
          </w:p>
          <w:p w:rsidR="00AD20C9" w:rsidRDefault="00AD20C9" w:rsidP="00AD20C9">
            <w:pPr>
              <w:pStyle w:val="Code0"/>
              <w:keepNext/>
              <w:ind w:left="0"/>
            </w:pPr>
            <w:proofErr w:type="gramStart"/>
            <w:r>
              <w:t>C</w:t>
            </w:r>
            <w:r w:rsidR="00EC677F">
              <w:t>Pers</w:t>
            </w:r>
            <w:r w:rsidR="00084864">
              <w:t>Inhostd</w:t>
            </w:r>
            <w:r>
              <w:t>::</w:t>
            </w:r>
            <w:proofErr w:type="gramEnd"/>
            <w:r w:rsidR="00EC677F">
              <w:t>Pers</w:t>
            </w:r>
            <w:r w:rsidR="00084864">
              <w:t>Inhostd</w:t>
            </w:r>
            <w:r>
              <w:t>()</w:t>
            </w:r>
          </w:p>
          <w:p w:rsidR="00AD20C9" w:rsidRDefault="00AD20C9" w:rsidP="00AD20C9">
            <w:pPr>
              <w:pStyle w:val="Code0"/>
              <w:keepNext/>
              <w:ind w:left="0"/>
            </w:pPr>
            <w:r>
              <w:t>{</w:t>
            </w:r>
          </w:p>
          <w:p w:rsidR="003C321C" w:rsidRDefault="003C321C" w:rsidP="003C321C">
            <w:pPr>
              <w:pStyle w:val="codeexcerpt"/>
              <w:keepNext/>
            </w:pPr>
            <w:r>
              <w:t>if (PR_</w:t>
            </w:r>
            <w:proofErr w:type="gramStart"/>
            <w:r>
              <w:t>htValid){</w:t>
            </w:r>
            <w:proofErr w:type="gramEnd"/>
          </w:p>
          <w:p w:rsidR="003C321C" w:rsidRDefault="003C321C" w:rsidP="003C321C">
            <w:pPr>
              <w:pStyle w:val="codeexcerpt"/>
              <w:keepNext/>
              <w:ind w:left="1440"/>
            </w:pPr>
            <w:r>
              <w:t>switch (PR_htInst)</w:t>
            </w:r>
          </w:p>
          <w:p w:rsidR="003C321C" w:rsidRDefault="003C321C" w:rsidP="003C321C">
            <w:pPr>
              <w:pStyle w:val="codeexcerpt"/>
              <w:keepNext/>
              <w:ind w:left="1440"/>
            </w:pPr>
            <w:r>
              <w:t xml:space="preserve">case RECV_DATA:  </w:t>
            </w:r>
          </w:p>
          <w:p w:rsidR="003C321C" w:rsidRDefault="003C321C" w:rsidP="003C321C">
            <w:pPr>
              <w:pStyle w:val="codeexcerpt"/>
              <w:keepNext/>
              <w:ind w:left="1440"/>
            </w:pPr>
            <w:r>
              <w:t>{</w:t>
            </w:r>
          </w:p>
          <w:p w:rsidR="003C321C" w:rsidRDefault="003C321C" w:rsidP="003C321C">
            <w:pPr>
              <w:pStyle w:val="codeexcerpt"/>
              <w:keepNext/>
              <w:ind w:left="2160"/>
            </w:pPr>
            <w:r>
              <w:t>//If receive data is not available, retry</w:t>
            </w:r>
          </w:p>
          <w:p w:rsidR="003C321C" w:rsidRDefault="003C321C" w:rsidP="003C321C">
            <w:pPr>
              <w:pStyle w:val="codeexcerpt"/>
              <w:keepNext/>
              <w:ind w:left="2160"/>
            </w:pPr>
            <w:r>
              <w:t xml:space="preserve">if </w:t>
            </w:r>
            <w:proofErr w:type="gramStart"/>
            <w:r>
              <w:t>(!RecvHostDataBusy</w:t>
            </w:r>
            <w:proofErr w:type="gramEnd"/>
            <w:r>
              <w:t xml:space="preserve"> () )</w:t>
            </w:r>
          </w:p>
          <w:p w:rsidR="003C321C" w:rsidRDefault="003C321C" w:rsidP="003C321C">
            <w:pPr>
              <w:pStyle w:val="codeexcerpt"/>
              <w:keepNext/>
              <w:ind w:left="2160"/>
            </w:pPr>
            <w:r>
              <w:t>{</w:t>
            </w:r>
          </w:p>
          <w:p w:rsidR="003C321C" w:rsidRDefault="003C321C" w:rsidP="003C321C">
            <w:pPr>
              <w:pStyle w:val="codeexcerpt"/>
              <w:keepNext/>
              <w:ind w:left="2160"/>
            </w:pPr>
            <w:r>
              <w:tab/>
            </w:r>
            <w:proofErr w:type="gramStart"/>
            <w:r>
              <w:t>HtRetry(</w:t>
            </w:r>
            <w:proofErr w:type="gramEnd"/>
            <w:r>
              <w:t>);</w:t>
            </w:r>
          </w:p>
          <w:p w:rsidR="003C321C" w:rsidRDefault="003C321C" w:rsidP="003C321C">
            <w:pPr>
              <w:pStyle w:val="codeexcerpt"/>
              <w:keepNext/>
              <w:ind w:left="2160"/>
            </w:pPr>
            <w:r>
              <w:tab/>
              <w:t>break;</w:t>
            </w:r>
          </w:p>
          <w:p w:rsidR="003C321C" w:rsidRDefault="003C321C" w:rsidP="003C321C">
            <w:pPr>
              <w:pStyle w:val="codeexcerpt"/>
              <w:keepNext/>
              <w:ind w:left="2160"/>
            </w:pPr>
            <w:r>
              <w:t>}</w:t>
            </w:r>
          </w:p>
          <w:p w:rsidR="003C321C" w:rsidRDefault="003C321C" w:rsidP="003C321C">
            <w:pPr>
              <w:pStyle w:val="codeexcerpt"/>
              <w:keepNext/>
              <w:ind w:left="2160"/>
            </w:pPr>
            <w:r>
              <w:t>//Receive data is available, receive data</w:t>
            </w:r>
          </w:p>
          <w:p w:rsidR="003C321C" w:rsidRDefault="003C321C" w:rsidP="003C321C">
            <w:pPr>
              <w:pStyle w:val="codeexcerpt"/>
              <w:keepNext/>
              <w:ind w:left="2160"/>
            </w:pPr>
            <w:r>
              <w:t xml:space="preserve">unit64_t data = </w:t>
            </w:r>
            <w:proofErr w:type="gramStart"/>
            <w:r>
              <w:t>RecvHostData(</w:t>
            </w:r>
            <w:proofErr w:type="gramEnd"/>
            <w:r>
              <w:t>);</w:t>
            </w:r>
          </w:p>
          <w:p w:rsidR="003C321C" w:rsidRDefault="003C321C" w:rsidP="003C321C">
            <w:pPr>
              <w:pStyle w:val="codeexcerpt"/>
              <w:keepNext/>
              <w:ind w:left="2160"/>
            </w:pPr>
            <w:r>
              <w:t>HtContinue(NEXT_INST);</w:t>
            </w:r>
          </w:p>
          <w:p w:rsidR="003C321C" w:rsidRDefault="003C321C" w:rsidP="003C321C">
            <w:pPr>
              <w:pStyle w:val="codeexcerpt"/>
              <w:keepNext/>
              <w:ind w:left="1440"/>
            </w:pPr>
            <w:r>
              <w:t>}</w:t>
            </w:r>
          </w:p>
          <w:p w:rsidR="00AD20C9" w:rsidRDefault="00AD20C9" w:rsidP="003C321C">
            <w:pPr>
              <w:pStyle w:val="codeexcerpt"/>
              <w:keepNext/>
              <w:ind w:left="1440"/>
            </w:pPr>
            <w:r>
              <w:t>break;</w:t>
            </w:r>
          </w:p>
          <w:p w:rsidR="003C321C" w:rsidRDefault="003C321C" w:rsidP="003C321C">
            <w:pPr>
              <w:pStyle w:val="codeexcerpt"/>
              <w:keepNext/>
              <w:ind w:left="1440"/>
            </w:pPr>
            <w:r>
              <w:t>case NEXT_INST</w:t>
            </w:r>
            <w:r w:rsidR="00AD20C9">
              <w:t>:</w:t>
            </w:r>
          </w:p>
          <w:p w:rsidR="00AD20C9" w:rsidRDefault="00AD20C9" w:rsidP="003C321C">
            <w:pPr>
              <w:pStyle w:val="codeexcerpt"/>
              <w:keepNext/>
              <w:ind w:left="1440"/>
            </w:pPr>
          </w:p>
          <w:p w:rsidR="00AD20C9" w:rsidRDefault="00AD20C9" w:rsidP="003C321C">
            <w:pPr>
              <w:pStyle w:val="codeexcerpt"/>
              <w:keepNext/>
              <w:ind w:left="1440"/>
            </w:pPr>
            <w:r>
              <w:t>. . .</w:t>
            </w:r>
          </w:p>
          <w:p w:rsidR="003C321C" w:rsidRDefault="003C321C" w:rsidP="003C321C">
            <w:pPr>
              <w:pStyle w:val="codeexcerpt"/>
              <w:keepNext/>
              <w:ind w:left="1440"/>
            </w:pPr>
          </w:p>
        </w:tc>
      </w:tr>
    </w:tbl>
    <w:p w:rsidR="00B832C3" w:rsidRDefault="003C321C" w:rsidP="009E5C75">
      <w:pPr>
        <w:pStyle w:val="Caption"/>
      </w:pPr>
      <w:bookmarkStart w:id="333" w:name="_Ref362795858"/>
      <w:r>
        <w:t xml:space="preserve">Example </w:t>
      </w:r>
      <w:r w:rsidR="001D47FE">
        <w:fldChar w:fldCharType="begin"/>
      </w:r>
      <w:r w:rsidR="001D47FE">
        <w:instrText xml:space="preserve"> SEQ Example \* ARABIC </w:instrText>
      </w:r>
      <w:r w:rsidR="001D47FE">
        <w:fldChar w:fldCharType="separate"/>
      </w:r>
      <w:r w:rsidR="00CE2D03">
        <w:rPr>
          <w:noProof/>
        </w:rPr>
        <w:t>26</w:t>
      </w:r>
      <w:r w:rsidR="001D47FE">
        <w:rPr>
          <w:noProof/>
        </w:rPr>
        <w:fldChar w:fldCharType="end"/>
      </w:r>
      <w:bookmarkEnd w:id="333"/>
      <w:r>
        <w:t xml:space="preserve"> – Inbound Host Data Functionality</w:t>
      </w:r>
    </w:p>
    <w:p w:rsidR="003C321C" w:rsidRPr="003C321C" w:rsidRDefault="003C321C" w:rsidP="003C321C">
      <w:pPr>
        <w:pStyle w:val="BodyText"/>
      </w:pPr>
    </w:p>
    <w:p w:rsidR="000820B5" w:rsidRDefault="00B21F81" w:rsidP="000820B5">
      <w:pPr>
        <w:pStyle w:val="BodyText"/>
      </w:pPr>
      <w:r>
        <w:fldChar w:fldCharType="begin"/>
      </w:r>
      <w:r w:rsidR="00C235E6">
        <w:instrText xml:space="preserve"> REF _Ref362797163 \h </w:instrText>
      </w:r>
      <w:r>
        <w:fldChar w:fldCharType="separate"/>
      </w:r>
      <w:r w:rsidR="00CE2D03">
        <w:t xml:space="preserve">Example </w:t>
      </w:r>
      <w:r w:rsidR="00CE2D03">
        <w:rPr>
          <w:noProof/>
        </w:rPr>
        <w:t>27</w:t>
      </w:r>
      <w:r>
        <w:fldChar w:fldCharType="end"/>
      </w:r>
      <w:r w:rsidR="00C235E6">
        <w:t xml:space="preserve"> </w:t>
      </w:r>
      <w:r w:rsidR="000820B5">
        <w:t xml:space="preserve">shows a </w:t>
      </w:r>
      <w:r w:rsidR="00B335EF">
        <w:t>module</w:t>
      </w:r>
      <w:r w:rsidR="000820B5">
        <w:t xml:space="preserve"> </w:t>
      </w:r>
      <w:r w:rsidR="00C235E6">
        <w:t xml:space="preserve">looking for host data, </w:t>
      </w:r>
      <w:r w:rsidR="002A7819">
        <w:t>preceded</w:t>
      </w:r>
      <w:r w:rsidR="00C235E6">
        <w:t xml:space="preserve"> by a marker.</w:t>
      </w:r>
      <w:r w:rsidR="00AD20C9">
        <w:t xml:space="preserve"> The module executes</w:t>
      </w:r>
      <w:r w:rsidR="000820B5">
        <w:t xml:space="preserve"> the instruction </w:t>
      </w:r>
      <w:r w:rsidR="000820B5">
        <w:rPr>
          <w:i/>
        </w:rPr>
        <w:t>RECV</w:t>
      </w:r>
      <w:r w:rsidR="000820B5" w:rsidRPr="00342F36">
        <w:rPr>
          <w:i/>
        </w:rPr>
        <w:t>_M</w:t>
      </w:r>
      <w:r w:rsidR="000820B5">
        <w:rPr>
          <w:i/>
        </w:rPr>
        <w:t>ARKER</w:t>
      </w:r>
      <w:r w:rsidR="000820B5">
        <w:t xml:space="preserve"> which receives an inbound host data marker.  The next instruction executed is </w:t>
      </w:r>
      <w:r w:rsidR="000820B5">
        <w:rPr>
          <w:i/>
        </w:rPr>
        <w:t>RECV</w:t>
      </w:r>
      <w:r w:rsidR="000820B5" w:rsidRPr="000272C2">
        <w:rPr>
          <w:i/>
        </w:rPr>
        <w:t>_DATA</w:t>
      </w:r>
      <w:r w:rsidR="000820B5">
        <w:t>, which receives inbound host data.</w:t>
      </w:r>
      <w:r w:rsidR="002D20F5">
        <w:t xml:space="preserve">  The </w:t>
      </w:r>
      <w:r w:rsidR="002D20F5" w:rsidRPr="001D6F2C">
        <w:rPr>
          <w:i/>
        </w:rPr>
        <w:t>RecvHostDataMarker</w:t>
      </w:r>
      <w:r w:rsidR="002D20F5">
        <w:t xml:space="preserve"> routine must be called prior to calling </w:t>
      </w:r>
      <w:r w:rsidR="002D20F5" w:rsidRPr="001D6F2C">
        <w:rPr>
          <w:i/>
        </w:rPr>
        <w:t>RecvHostData</w:t>
      </w:r>
      <w:r w:rsidR="002D20F5">
        <w:t xml:space="preserve"> and </w:t>
      </w:r>
      <w:r w:rsidR="002D20F5" w:rsidRPr="001D6F2C">
        <w:rPr>
          <w:i/>
        </w:rPr>
        <w:t>RecvHostData</w:t>
      </w:r>
      <w:r w:rsidR="002D20F5">
        <w:t xml:space="preserve"> should only be called if </w:t>
      </w:r>
      <w:r w:rsidR="002D20F5" w:rsidRPr="001D6F2C">
        <w:rPr>
          <w:i/>
        </w:rPr>
        <w:t>RecvHostDataMarker</w:t>
      </w:r>
      <w:r w:rsidR="002D20F5">
        <w:t xml:space="preserve"> returns false.</w:t>
      </w:r>
      <w:r w:rsidR="000820B5">
        <w:t xml:space="preserve">  The next instruction the </w:t>
      </w:r>
      <w:r w:rsidR="008F0A99">
        <w:t>thread</w:t>
      </w:r>
      <w:r w:rsidR="000820B5">
        <w:t xml:space="preserve"> will execute is </w:t>
      </w:r>
      <w:r w:rsidR="000820B5" w:rsidRPr="00342F36">
        <w:rPr>
          <w:i/>
        </w:rPr>
        <w:t>NEXT_INST</w:t>
      </w:r>
      <w:r w:rsidR="000820B5">
        <w:t>.</w:t>
      </w:r>
    </w:p>
    <w:tbl>
      <w:tblPr>
        <w:tblStyle w:val="TableGrid"/>
        <w:tblW w:w="0" w:type="auto"/>
        <w:tblInd w:w="720" w:type="dxa"/>
        <w:tblLook w:val="04A0" w:firstRow="1" w:lastRow="0" w:firstColumn="1" w:lastColumn="0" w:noHBand="0" w:noVBand="1"/>
      </w:tblPr>
      <w:tblGrid>
        <w:gridCol w:w="7910"/>
      </w:tblGrid>
      <w:tr w:rsidR="0003238C" w:rsidTr="00F869AB">
        <w:trPr>
          <w:cantSplit/>
        </w:trPr>
        <w:tc>
          <w:tcPr>
            <w:tcW w:w="8856" w:type="dxa"/>
          </w:tcPr>
          <w:p w:rsidR="00CC15C1" w:rsidRDefault="00CC15C1" w:rsidP="00AD20C9">
            <w:pPr>
              <w:pStyle w:val="Code0"/>
              <w:keepNext/>
              <w:ind w:left="0"/>
            </w:pPr>
          </w:p>
          <w:p w:rsidR="00AD20C9" w:rsidRDefault="00AD20C9" w:rsidP="00AD20C9">
            <w:pPr>
              <w:pStyle w:val="Code0"/>
              <w:keepNext/>
              <w:ind w:left="0"/>
            </w:pPr>
            <w:r>
              <w:t>void</w:t>
            </w:r>
          </w:p>
          <w:p w:rsidR="00AD20C9" w:rsidRDefault="00AD20C9" w:rsidP="00AD20C9">
            <w:pPr>
              <w:pStyle w:val="Code0"/>
              <w:keepNext/>
              <w:ind w:left="0"/>
            </w:pPr>
            <w:proofErr w:type="gramStart"/>
            <w:r>
              <w:t>C</w:t>
            </w:r>
            <w:r w:rsidR="00EC677F">
              <w:t>Pers</w:t>
            </w:r>
            <w:r w:rsidR="00084864">
              <w:t>Hostdm</w:t>
            </w:r>
            <w:r>
              <w:t>::</w:t>
            </w:r>
            <w:proofErr w:type="gramEnd"/>
            <w:r w:rsidR="00EC677F">
              <w:t>Pers</w:t>
            </w:r>
            <w:r w:rsidR="00084864">
              <w:t>Hostdm</w:t>
            </w:r>
            <w:r>
              <w:t>()</w:t>
            </w:r>
          </w:p>
          <w:p w:rsidR="00AD20C9" w:rsidRDefault="00AD20C9" w:rsidP="00AD20C9">
            <w:pPr>
              <w:pStyle w:val="Code0"/>
              <w:keepNext/>
              <w:ind w:left="0"/>
            </w:pPr>
            <w:r>
              <w:t>{</w:t>
            </w:r>
          </w:p>
          <w:p w:rsidR="0003238C" w:rsidRDefault="0003238C" w:rsidP="00F869AB">
            <w:pPr>
              <w:pStyle w:val="codeexcerpt"/>
              <w:keepNext/>
            </w:pPr>
            <w:r>
              <w:t>if (PR_</w:t>
            </w:r>
            <w:proofErr w:type="gramStart"/>
            <w:r>
              <w:t>htValid){</w:t>
            </w:r>
            <w:proofErr w:type="gramEnd"/>
          </w:p>
          <w:p w:rsidR="0003238C" w:rsidRDefault="0003238C" w:rsidP="00F869AB">
            <w:pPr>
              <w:pStyle w:val="codeexcerpt"/>
              <w:keepNext/>
              <w:ind w:left="1440"/>
            </w:pPr>
            <w:r>
              <w:t>switch (PR_htInst)</w:t>
            </w:r>
          </w:p>
          <w:p w:rsidR="0003238C" w:rsidRDefault="0003238C" w:rsidP="00F869AB">
            <w:pPr>
              <w:pStyle w:val="codeexcerpt"/>
              <w:keepNext/>
              <w:ind w:left="1440"/>
            </w:pPr>
            <w:r>
              <w:t xml:space="preserve">case RECV_MARKER:  </w:t>
            </w:r>
          </w:p>
          <w:p w:rsidR="0003238C" w:rsidRDefault="0003238C" w:rsidP="00F869AB">
            <w:pPr>
              <w:pStyle w:val="codeexcerpt"/>
              <w:keepNext/>
              <w:ind w:left="1440"/>
            </w:pPr>
            <w:r>
              <w:t>{</w:t>
            </w:r>
          </w:p>
          <w:p w:rsidR="0003238C" w:rsidRDefault="0003238C" w:rsidP="00F869AB">
            <w:pPr>
              <w:pStyle w:val="codeexcerpt"/>
              <w:keepNext/>
              <w:ind w:left="2160"/>
            </w:pPr>
            <w:r>
              <w:t>//If receive data is not available, retry</w:t>
            </w:r>
          </w:p>
          <w:p w:rsidR="0003238C" w:rsidRDefault="0003238C" w:rsidP="00F869AB">
            <w:pPr>
              <w:pStyle w:val="codeexcerpt"/>
              <w:keepNext/>
              <w:ind w:left="2160"/>
            </w:pPr>
            <w:r>
              <w:t xml:space="preserve">if </w:t>
            </w:r>
            <w:proofErr w:type="gramStart"/>
            <w:r>
              <w:t>( !RecvHostDataBusy</w:t>
            </w:r>
            <w:proofErr w:type="gramEnd"/>
            <w:r>
              <w:t>() )</w:t>
            </w:r>
          </w:p>
          <w:p w:rsidR="0003238C" w:rsidRDefault="0003238C" w:rsidP="00F869AB">
            <w:pPr>
              <w:pStyle w:val="codeexcerpt"/>
              <w:keepNext/>
              <w:ind w:left="2160"/>
            </w:pPr>
            <w:r>
              <w:t>{</w:t>
            </w:r>
          </w:p>
          <w:p w:rsidR="0003238C" w:rsidRDefault="0003238C" w:rsidP="00F869AB">
            <w:pPr>
              <w:pStyle w:val="codeexcerpt"/>
              <w:keepNext/>
              <w:ind w:left="2160"/>
            </w:pPr>
            <w:r>
              <w:tab/>
            </w:r>
            <w:proofErr w:type="gramStart"/>
            <w:r>
              <w:t>HtRetry(</w:t>
            </w:r>
            <w:proofErr w:type="gramEnd"/>
            <w:r>
              <w:t>);</w:t>
            </w:r>
          </w:p>
          <w:p w:rsidR="0003238C" w:rsidRDefault="0003238C" w:rsidP="00F869AB">
            <w:pPr>
              <w:pStyle w:val="codeexcerpt"/>
              <w:keepNext/>
              <w:ind w:left="2160"/>
            </w:pPr>
            <w:r>
              <w:tab/>
              <w:t>break;</w:t>
            </w:r>
          </w:p>
          <w:p w:rsidR="0003238C" w:rsidRDefault="0003238C" w:rsidP="00F869AB">
            <w:pPr>
              <w:pStyle w:val="codeexcerpt"/>
              <w:keepNext/>
              <w:ind w:left="2160"/>
            </w:pPr>
            <w:r>
              <w:t>}</w:t>
            </w:r>
          </w:p>
          <w:p w:rsidR="0003238C" w:rsidRDefault="0003238C" w:rsidP="00F869AB">
            <w:pPr>
              <w:pStyle w:val="codeexcerpt"/>
              <w:keepNext/>
              <w:ind w:left="2160"/>
            </w:pPr>
            <w:r>
              <w:t>//Receive data is available, receive marker</w:t>
            </w:r>
          </w:p>
          <w:p w:rsidR="0003238C" w:rsidRDefault="0003238C" w:rsidP="00F869AB">
            <w:pPr>
              <w:pStyle w:val="codeexcerpt"/>
              <w:keepNext/>
              <w:ind w:left="2160"/>
            </w:pPr>
            <w:r>
              <w:t xml:space="preserve">if </w:t>
            </w:r>
            <w:proofErr w:type="gramStart"/>
            <w:r>
              <w:t>RecvHostDataMarker(</w:t>
            </w:r>
            <w:proofErr w:type="gramEnd"/>
            <w:r>
              <w:t>)</w:t>
            </w:r>
          </w:p>
          <w:p w:rsidR="0003238C" w:rsidRDefault="0003238C" w:rsidP="00F869AB">
            <w:pPr>
              <w:pStyle w:val="codeexcerpt"/>
              <w:keepNext/>
              <w:ind w:left="2880"/>
            </w:pPr>
            <w:r>
              <w:t>HtContinue(RECV_DATA);</w:t>
            </w:r>
          </w:p>
          <w:p w:rsidR="0003238C" w:rsidRDefault="0003238C" w:rsidP="00F869AB">
            <w:pPr>
              <w:pStyle w:val="codeexcerpt"/>
              <w:keepNext/>
              <w:ind w:left="1440"/>
            </w:pPr>
            <w:r>
              <w:t>}</w:t>
            </w:r>
          </w:p>
          <w:p w:rsidR="0003238C" w:rsidRDefault="0003238C" w:rsidP="00F869AB">
            <w:pPr>
              <w:pStyle w:val="codeexcerpt"/>
              <w:keepNext/>
              <w:ind w:left="1440"/>
            </w:pPr>
            <w:r>
              <w:t>case RECV_DATA</w:t>
            </w:r>
          </w:p>
          <w:p w:rsidR="0003238C" w:rsidRDefault="0003238C" w:rsidP="00F869AB">
            <w:pPr>
              <w:pStyle w:val="codeexcerpt"/>
              <w:keepNext/>
              <w:ind w:left="1440"/>
            </w:pPr>
            <w:r>
              <w:t>{</w:t>
            </w:r>
          </w:p>
          <w:p w:rsidR="0003238C" w:rsidRDefault="0003238C" w:rsidP="00F869AB">
            <w:pPr>
              <w:pStyle w:val="codeexcerpt"/>
              <w:keepNext/>
              <w:ind w:left="2160"/>
            </w:pPr>
            <w:r>
              <w:t>//If receive data is not available, retry</w:t>
            </w:r>
          </w:p>
          <w:p w:rsidR="0003238C" w:rsidRDefault="0003238C" w:rsidP="00F869AB">
            <w:pPr>
              <w:pStyle w:val="codeexcerpt"/>
              <w:keepNext/>
              <w:ind w:left="2160"/>
            </w:pPr>
            <w:r>
              <w:t xml:space="preserve">if </w:t>
            </w:r>
            <w:proofErr w:type="gramStart"/>
            <w:r>
              <w:t>( !RecvHostDataBusy</w:t>
            </w:r>
            <w:proofErr w:type="gramEnd"/>
            <w:r>
              <w:t>() )</w:t>
            </w:r>
          </w:p>
          <w:p w:rsidR="0003238C" w:rsidRDefault="0003238C" w:rsidP="00F869AB">
            <w:pPr>
              <w:pStyle w:val="codeexcerpt"/>
              <w:keepNext/>
              <w:ind w:left="2160"/>
            </w:pPr>
            <w:r>
              <w:t>{</w:t>
            </w:r>
          </w:p>
          <w:p w:rsidR="0003238C" w:rsidRDefault="0003238C" w:rsidP="00F869AB">
            <w:pPr>
              <w:pStyle w:val="codeexcerpt"/>
              <w:keepNext/>
              <w:ind w:left="2160"/>
            </w:pPr>
            <w:r>
              <w:tab/>
            </w:r>
            <w:proofErr w:type="gramStart"/>
            <w:r>
              <w:t>HtRetry(</w:t>
            </w:r>
            <w:proofErr w:type="gramEnd"/>
            <w:r>
              <w:t>);</w:t>
            </w:r>
          </w:p>
          <w:p w:rsidR="0003238C" w:rsidRDefault="0003238C" w:rsidP="00F869AB">
            <w:pPr>
              <w:pStyle w:val="codeexcerpt"/>
              <w:keepNext/>
              <w:ind w:left="2160"/>
            </w:pPr>
            <w:r>
              <w:tab/>
              <w:t>break;</w:t>
            </w:r>
          </w:p>
          <w:p w:rsidR="0003238C" w:rsidRDefault="0003238C" w:rsidP="00F869AB">
            <w:pPr>
              <w:pStyle w:val="codeexcerpt"/>
              <w:keepNext/>
              <w:ind w:left="2160"/>
            </w:pPr>
            <w:r>
              <w:t>}</w:t>
            </w:r>
          </w:p>
          <w:p w:rsidR="0003238C" w:rsidRDefault="0003238C" w:rsidP="00F869AB">
            <w:pPr>
              <w:pStyle w:val="codeexcerpt"/>
              <w:keepNext/>
              <w:ind w:left="2160"/>
            </w:pPr>
            <w:r>
              <w:t>//If marker, retry</w:t>
            </w:r>
          </w:p>
          <w:p w:rsidR="0003238C" w:rsidRDefault="0003238C" w:rsidP="00F869AB">
            <w:pPr>
              <w:pStyle w:val="codeexcerpt"/>
              <w:keepNext/>
              <w:ind w:left="2160"/>
            </w:pPr>
            <w:r>
              <w:t xml:space="preserve">if </w:t>
            </w:r>
            <w:proofErr w:type="gramStart"/>
            <w:r>
              <w:t>RecvHostDataMarker(</w:t>
            </w:r>
            <w:proofErr w:type="gramEnd"/>
            <w:r>
              <w:t>);</w:t>
            </w:r>
          </w:p>
          <w:p w:rsidR="0003238C" w:rsidRDefault="0003238C" w:rsidP="00F869AB">
            <w:pPr>
              <w:pStyle w:val="codeexcerpt"/>
              <w:keepNext/>
              <w:ind w:left="2880"/>
            </w:pPr>
            <w:proofErr w:type="gramStart"/>
            <w:r>
              <w:t>HtRetry(</w:t>
            </w:r>
            <w:proofErr w:type="gramEnd"/>
            <w:r>
              <w:t>);</w:t>
            </w:r>
          </w:p>
          <w:p w:rsidR="0003238C" w:rsidRDefault="0003238C" w:rsidP="00F869AB">
            <w:pPr>
              <w:pStyle w:val="codeexcerpt"/>
              <w:keepNext/>
              <w:ind w:left="2880"/>
            </w:pPr>
            <w:r>
              <w:t>break;</w:t>
            </w:r>
          </w:p>
          <w:p w:rsidR="0003238C" w:rsidRDefault="0003238C" w:rsidP="00F869AB">
            <w:pPr>
              <w:pStyle w:val="codeexcerpt"/>
              <w:keepNext/>
              <w:ind w:left="2160"/>
            </w:pPr>
            <w:r>
              <w:t>//Receive data available and not marker, receive data</w:t>
            </w:r>
          </w:p>
          <w:p w:rsidR="0003238C" w:rsidRDefault="0003238C" w:rsidP="00F869AB">
            <w:pPr>
              <w:pStyle w:val="codeexcerpt"/>
              <w:keepNext/>
              <w:ind w:left="2160"/>
            </w:pPr>
            <w:r>
              <w:t xml:space="preserve">unit64_t data = </w:t>
            </w:r>
            <w:proofErr w:type="gramStart"/>
            <w:r>
              <w:t>RecvHostData(</w:t>
            </w:r>
            <w:proofErr w:type="gramEnd"/>
            <w:r>
              <w:t>);</w:t>
            </w:r>
          </w:p>
          <w:p w:rsidR="0003238C" w:rsidRDefault="0003238C" w:rsidP="00F869AB">
            <w:pPr>
              <w:pStyle w:val="codeexcerpt"/>
              <w:keepNext/>
              <w:ind w:left="2160"/>
            </w:pPr>
            <w:r>
              <w:t>HtContinue(NEXT_INST);</w:t>
            </w:r>
          </w:p>
          <w:p w:rsidR="0003238C" w:rsidRDefault="0003238C" w:rsidP="00F869AB">
            <w:pPr>
              <w:pStyle w:val="codeexcerpt"/>
              <w:keepNext/>
              <w:ind w:left="1440"/>
            </w:pPr>
            <w:r>
              <w:t>}</w:t>
            </w:r>
          </w:p>
          <w:p w:rsidR="0003238C" w:rsidRDefault="0003238C" w:rsidP="00F869AB">
            <w:pPr>
              <w:pStyle w:val="codeexcerpt"/>
              <w:keepNext/>
              <w:ind w:left="1440"/>
            </w:pPr>
            <w:r>
              <w:t>case NEXT_INST</w:t>
            </w:r>
            <w:r w:rsidR="00AD20C9">
              <w:t>:</w:t>
            </w:r>
          </w:p>
          <w:p w:rsidR="00AD20C9" w:rsidRDefault="00AD20C9" w:rsidP="00F869AB">
            <w:pPr>
              <w:pStyle w:val="codeexcerpt"/>
              <w:keepNext/>
              <w:ind w:left="1440"/>
            </w:pPr>
          </w:p>
          <w:p w:rsidR="00AD20C9" w:rsidRDefault="00AD20C9" w:rsidP="00F869AB">
            <w:pPr>
              <w:pStyle w:val="codeexcerpt"/>
              <w:keepNext/>
              <w:ind w:left="1440"/>
            </w:pPr>
            <w:r>
              <w:t>. . .</w:t>
            </w:r>
          </w:p>
          <w:p w:rsidR="00F869AB" w:rsidRDefault="00F869AB" w:rsidP="00F869AB">
            <w:pPr>
              <w:pStyle w:val="codeexcerpt"/>
              <w:keepNext/>
              <w:ind w:left="1440"/>
            </w:pPr>
          </w:p>
        </w:tc>
      </w:tr>
    </w:tbl>
    <w:p w:rsidR="00B832C3" w:rsidRDefault="00F869AB" w:rsidP="009E5C75">
      <w:pPr>
        <w:pStyle w:val="Caption"/>
      </w:pPr>
      <w:bookmarkStart w:id="334" w:name="_Ref362797163"/>
      <w:r>
        <w:t xml:space="preserve">Example </w:t>
      </w:r>
      <w:r w:rsidR="001D47FE">
        <w:fldChar w:fldCharType="begin"/>
      </w:r>
      <w:r w:rsidR="001D47FE">
        <w:instrText xml:space="preserve"> SEQ Example \* ARABIC </w:instrText>
      </w:r>
      <w:r w:rsidR="001D47FE">
        <w:fldChar w:fldCharType="separate"/>
      </w:r>
      <w:r w:rsidR="00CE2D03">
        <w:rPr>
          <w:noProof/>
        </w:rPr>
        <w:t>27</w:t>
      </w:r>
      <w:r w:rsidR="001D47FE">
        <w:rPr>
          <w:noProof/>
        </w:rPr>
        <w:fldChar w:fldCharType="end"/>
      </w:r>
      <w:bookmarkEnd w:id="334"/>
      <w:r w:rsidR="00C235E6">
        <w:t xml:space="preserve"> – Inbound Host Data </w:t>
      </w:r>
      <w:r w:rsidR="002A7819">
        <w:t>Preceded</w:t>
      </w:r>
      <w:r w:rsidR="00C235E6">
        <w:t xml:space="preserve"> by a Marker</w:t>
      </w:r>
    </w:p>
    <w:p w:rsidR="000820B5" w:rsidRPr="00C47C6B" w:rsidRDefault="000820B5" w:rsidP="000820B5">
      <w:pPr>
        <w:pStyle w:val="BodyText"/>
      </w:pPr>
      <w:r>
        <w:t xml:space="preserve">Since the </w:t>
      </w:r>
      <w:r w:rsidR="00EF6DB2">
        <w:t>in</w:t>
      </w:r>
      <w:r>
        <w:t xml:space="preserve">bound marker and the </w:t>
      </w:r>
      <w:r w:rsidR="00EF6DB2">
        <w:t>in</w:t>
      </w:r>
      <w:r>
        <w:t xml:space="preserve">bound host data both use the </w:t>
      </w:r>
      <w:r w:rsidR="00EF6DB2">
        <w:t>in</w:t>
      </w:r>
      <w:r>
        <w:t xml:space="preserve">bound host interface they must be </w:t>
      </w:r>
      <w:r w:rsidR="00EF6DB2">
        <w:t>received</w:t>
      </w:r>
      <w:r>
        <w:t xml:space="preserve"> in separate instructions.  </w:t>
      </w:r>
    </w:p>
    <w:p w:rsidR="00765285" w:rsidRDefault="00765285" w:rsidP="00765285">
      <w:pPr>
        <w:pStyle w:val="Heading2"/>
      </w:pPr>
      <w:bookmarkStart w:id="335" w:name="_Toc414007448"/>
      <w:r>
        <w:t>Memory Access</w:t>
      </w:r>
      <w:bookmarkEnd w:id="335"/>
    </w:p>
    <w:p w:rsidR="008F151F" w:rsidRDefault="00852D34" w:rsidP="00852D34">
      <w:pPr>
        <w:pStyle w:val="BodyText"/>
      </w:pPr>
      <w:r>
        <w:t xml:space="preserve">A </w:t>
      </w:r>
      <w:r w:rsidR="00B335EF">
        <w:t>module</w:t>
      </w:r>
      <w:r>
        <w:t xml:space="preserve"> can read or write </w:t>
      </w:r>
      <w:r w:rsidR="00824960">
        <w:t xml:space="preserve">host or </w:t>
      </w:r>
      <w:r>
        <w:t>coprocessor memory</w:t>
      </w:r>
      <w:r w:rsidR="00D63D4D">
        <w:t>.</w:t>
      </w:r>
      <w:r w:rsidR="004E4736">
        <w:t xml:space="preserve">  The memory subsystems on some platforms are optimized for 64 byte accesses.  The HT tools will </w:t>
      </w:r>
      <w:r w:rsidR="008F151F">
        <w:t xml:space="preserve">convert memory accesses to the type of access supported by the platform used.  </w:t>
      </w:r>
    </w:p>
    <w:p w:rsidR="00852D34" w:rsidRDefault="008F151F" w:rsidP="00852D34">
      <w:pPr>
        <w:pStyle w:val="BodyText"/>
      </w:pPr>
      <w:r>
        <w:t xml:space="preserve">In order to optimize performance and develop personalities that perform across platforms, it is recommended that data be arranged on 64 byte boundaries when possible and accessed in </w:t>
      </w:r>
      <w:r w:rsidR="00326837">
        <w:t>64 byte accesses.</w:t>
      </w:r>
      <w:r>
        <w:t xml:space="preserve"> </w:t>
      </w:r>
    </w:p>
    <w:p w:rsidR="00E332D9" w:rsidRPr="00E332D9" w:rsidRDefault="00E332D9" w:rsidP="00E332D9">
      <w:pPr>
        <w:pStyle w:val="Heading3"/>
      </w:pPr>
      <w:bookmarkStart w:id="336" w:name="_Toc414007449"/>
      <w:r>
        <w:lastRenderedPageBreak/>
        <w:t>Read Memory</w:t>
      </w:r>
      <w:bookmarkEnd w:id="336"/>
    </w:p>
    <w:p w:rsidR="00852D34" w:rsidRDefault="00C66E0F" w:rsidP="00852D34">
      <w:pPr>
        <w:pStyle w:val="BodyText"/>
      </w:pPr>
      <w:r>
        <w:t xml:space="preserve">A read memory interface is added to a module using the </w:t>
      </w:r>
      <w:r w:rsidRPr="00C66E0F">
        <w:rPr>
          <w:i/>
        </w:rPr>
        <w:t>AddReadMem</w:t>
      </w:r>
      <w:r>
        <w:t xml:space="preserve"> </w:t>
      </w:r>
      <w:r w:rsidRPr="007D7520">
        <w:rPr>
          <w:b/>
          <w:i/>
        </w:rPr>
        <w:t>htd</w:t>
      </w:r>
      <w:r>
        <w:t xml:space="preserve"> command</w:t>
      </w:r>
      <w:r w:rsidR="00146C51">
        <w:t xml:space="preserve">.  The </w:t>
      </w:r>
      <w:r>
        <w:t xml:space="preserve">destination of the read data is specified using the </w:t>
      </w:r>
      <w:r w:rsidRPr="00C66E0F">
        <w:rPr>
          <w:i/>
        </w:rPr>
        <w:t xml:space="preserve">AddDst </w:t>
      </w:r>
      <w:r>
        <w:t>subcommand.</w:t>
      </w:r>
    </w:p>
    <w:p w:rsidR="00EC57BF" w:rsidRDefault="008F0A99" w:rsidP="00852D34">
      <w:pPr>
        <w:pStyle w:val="BodyText"/>
      </w:pPr>
      <w:r>
        <w:t>If the memory interface for a destination requires multiple 8 byte reads with a single read request, t</w:t>
      </w:r>
      <w:r w:rsidR="00921012">
        <w:t xml:space="preserve">he </w:t>
      </w:r>
      <w:r w:rsidR="00B21F81" w:rsidRPr="00B21F81">
        <w:rPr>
          <w:i/>
        </w:rPr>
        <w:t>multiRd</w:t>
      </w:r>
      <w:r w:rsidR="00921012">
        <w:t xml:space="preserve"> parameter of the </w:t>
      </w:r>
      <w:r w:rsidR="00B21F81" w:rsidRPr="00B21F81">
        <w:rPr>
          <w:i/>
        </w:rPr>
        <w:t>AddDst</w:t>
      </w:r>
      <w:r w:rsidR="00921012">
        <w:t xml:space="preserve"> subcommand is set to</w:t>
      </w:r>
      <w:r>
        <w:t xml:space="preserve"> </w:t>
      </w:r>
      <w:r w:rsidR="00B21F81" w:rsidRPr="00B21F81">
        <w:rPr>
          <w:i/>
        </w:rPr>
        <w:t>true</w:t>
      </w:r>
      <w:r>
        <w:t xml:space="preserve"> and t</w:t>
      </w:r>
      <w:r w:rsidR="00763673">
        <w:t xml:space="preserve">he index of the destination variable is set using the </w:t>
      </w:r>
      <w:r w:rsidR="00D33D70" w:rsidRPr="00D33D70">
        <w:rPr>
          <w:i/>
        </w:rPr>
        <w:t>dstIdx</w:t>
      </w:r>
      <w:r w:rsidR="00763673">
        <w:t xml:space="preserve"> parameter. </w:t>
      </w:r>
    </w:p>
    <w:p w:rsidR="00305553" w:rsidRDefault="00305553" w:rsidP="00305553">
      <w:pPr>
        <w:pStyle w:val="BodyText"/>
      </w:pPr>
      <w:r>
        <w:t xml:space="preserve">If the memory interface for a destination requires support of </w:t>
      </w:r>
      <w:r w:rsidR="008B3AB4">
        <w:t>quadword or sub quadword</w:t>
      </w:r>
      <w:r>
        <w:t xml:space="preserve"> reads the </w:t>
      </w:r>
      <w:r w:rsidRPr="00855ECB">
        <w:rPr>
          <w:i/>
        </w:rPr>
        <w:t>AddDst</w:t>
      </w:r>
      <w:r>
        <w:t xml:space="preserve"> subcommand enables the capability with the </w:t>
      </w:r>
      <w:r>
        <w:rPr>
          <w:i/>
        </w:rPr>
        <w:t>rdType</w:t>
      </w:r>
      <w:r>
        <w:t xml:space="preserve"> parameter.  This parameter is set to the required type.  Valid values are uint8, uint16, uint32, uint64, int8, int16, int32 and int64.</w:t>
      </w:r>
    </w:p>
    <w:p w:rsidR="00146C51" w:rsidRDefault="00146C51" w:rsidP="00146C51">
      <w:pPr>
        <w:pStyle w:val="BodyText"/>
      </w:pPr>
      <w:r>
        <w:t xml:space="preserve">Before sending </w:t>
      </w:r>
      <w:r w:rsidR="00921012">
        <w:t xml:space="preserve">a </w:t>
      </w:r>
      <w:r>
        <w:t xml:space="preserve">memory read request, the </w:t>
      </w:r>
      <w:r w:rsidR="00705766">
        <w:t>personality</w:t>
      </w:r>
      <w:r>
        <w:t xml:space="preserve"> must assure the memory interface can accept </w:t>
      </w:r>
      <w:r w:rsidR="00921012">
        <w:t>the</w:t>
      </w:r>
      <w:r>
        <w:t xml:space="preserve"> request.  The </w:t>
      </w:r>
      <w:r>
        <w:rPr>
          <w:i/>
        </w:rPr>
        <w:t>ReadMem</w:t>
      </w:r>
      <w:r w:rsidRPr="000977D1">
        <w:rPr>
          <w:i/>
        </w:rPr>
        <w:t>Bus</w:t>
      </w:r>
      <w:r>
        <w:t>y routine is used to determine if a message can be sent.</w:t>
      </w:r>
    </w:p>
    <w:p w:rsidR="00146C51" w:rsidRDefault="00146C51" w:rsidP="00146C51">
      <w:pPr>
        <w:pStyle w:val="codeexcerpt"/>
        <w:ind w:left="1440"/>
      </w:pPr>
      <w:proofErr w:type="gramStart"/>
      <w:r>
        <w:t>ReadMemBusy(</w:t>
      </w:r>
      <w:proofErr w:type="gramEnd"/>
      <w:r>
        <w:t>)</w:t>
      </w:r>
    </w:p>
    <w:p w:rsidR="00146C51" w:rsidRDefault="00146C51" w:rsidP="00146C51">
      <w:pPr>
        <w:pStyle w:val="BodyText"/>
      </w:pPr>
      <w:r>
        <w:t xml:space="preserve">The </w:t>
      </w:r>
      <w:r>
        <w:rPr>
          <w:i/>
        </w:rPr>
        <w:t>ReadMem</w:t>
      </w:r>
      <w:r w:rsidRPr="005F12DF">
        <w:rPr>
          <w:i/>
        </w:rPr>
        <w:t>Busy</w:t>
      </w:r>
      <w:r>
        <w:t xml:space="preserve"> routine returns a </w:t>
      </w:r>
      <w:r w:rsidRPr="005F12DF">
        <w:rPr>
          <w:i/>
        </w:rPr>
        <w:t>true</w:t>
      </w:r>
      <w:r>
        <w:t xml:space="preserve"> if a new message </w:t>
      </w:r>
      <w:r w:rsidR="002A7819">
        <w:t>cannot</w:t>
      </w:r>
      <w:r>
        <w:t xml:space="preserve"> be sent and the instruction should use </w:t>
      </w:r>
      <w:r w:rsidR="0002708A">
        <w:rPr>
          <w:i/>
        </w:rPr>
        <w:t>HtRetry</w:t>
      </w:r>
      <w:r>
        <w:t xml:space="preserve"> to retry the instruction.</w:t>
      </w:r>
    </w:p>
    <w:p w:rsidR="008B12FE" w:rsidRDefault="008B12FE" w:rsidP="00146C51">
      <w:pPr>
        <w:pStyle w:val="BodyText"/>
      </w:pPr>
    </w:p>
    <w:p w:rsidR="00D313D8" w:rsidRDefault="0080608B" w:rsidP="00146C51">
      <w:pPr>
        <w:pStyle w:val="BodyText"/>
      </w:pPr>
      <w:r>
        <w:t>After verifying the read memory interface is available</w:t>
      </w:r>
      <w:r w:rsidR="00146C51">
        <w:t xml:space="preserve">, the </w:t>
      </w:r>
      <w:r w:rsidR="00705766">
        <w:t>personality</w:t>
      </w:r>
      <w:r w:rsidR="00146C51">
        <w:t xml:space="preserve"> uses the </w:t>
      </w:r>
      <w:r w:rsidR="00146C51">
        <w:rPr>
          <w:i/>
        </w:rPr>
        <w:t>ReadMem_</w:t>
      </w:r>
      <w:r w:rsidR="00305553">
        <w:rPr>
          <w:i/>
        </w:rPr>
        <w:t>&lt;</w:t>
      </w:r>
      <w:r w:rsidR="00146C51">
        <w:rPr>
          <w:i/>
        </w:rPr>
        <w:t>name</w:t>
      </w:r>
      <w:r w:rsidR="00305553">
        <w:rPr>
          <w:i/>
        </w:rPr>
        <w:t>&gt;</w:t>
      </w:r>
      <w:r w:rsidR="00146C51">
        <w:t xml:space="preserve"> routine to </w:t>
      </w:r>
      <w:r>
        <w:t>initiate a memory read.  The memory read respons</w:t>
      </w:r>
      <w:r w:rsidR="00084864">
        <w:t>e</w:t>
      </w:r>
      <w:r>
        <w:t xml:space="preserve"> is written to the destination variable specified in the </w:t>
      </w:r>
      <w:r w:rsidRPr="0080608B">
        <w:rPr>
          <w:i/>
        </w:rPr>
        <w:t>AddDst</w:t>
      </w:r>
      <w:r>
        <w:t xml:space="preserve"> </w:t>
      </w:r>
      <w:r w:rsidRPr="007D7520">
        <w:rPr>
          <w:b/>
          <w:i/>
        </w:rPr>
        <w:t>htd</w:t>
      </w:r>
      <w:r>
        <w:t xml:space="preserve"> command with the matching </w:t>
      </w:r>
      <w:r w:rsidRPr="0080608B">
        <w:rPr>
          <w:i/>
        </w:rPr>
        <w:t>name</w:t>
      </w:r>
      <w:r>
        <w:t xml:space="preserve"> parameter</w:t>
      </w:r>
      <w:r w:rsidR="00146C51">
        <w:t>.</w:t>
      </w:r>
      <w:r w:rsidR="00D313D8">
        <w:t xml:space="preserve">  </w:t>
      </w:r>
    </w:p>
    <w:p w:rsidR="00146C51" w:rsidRDefault="00146C51" w:rsidP="00146C51">
      <w:pPr>
        <w:pStyle w:val="codeexcerpt"/>
        <w:ind w:left="1440"/>
      </w:pPr>
      <w:r>
        <w:t>ReadMem_</w:t>
      </w:r>
      <w:proofErr w:type="gramStart"/>
      <w:r>
        <w:t>name(</w:t>
      </w:r>
      <w:proofErr w:type="gramEnd"/>
      <w:r w:rsidR="008A1089">
        <w:t xml:space="preserve">rspGrpId, </w:t>
      </w:r>
      <w:r>
        <w:t>memAddr, varAddr</w:t>
      </w:r>
      <w:r w:rsidR="00305553">
        <w:t>1, varAddr2</w:t>
      </w:r>
      <w:r>
        <w:t>, varldx1, varldx2, fldldx1, fldldx2, qwCnt)</w:t>
      </w:r>
    </w:p>
    <w:p w:rsidR="00D33D70" w:rsidRDefault="00146C51" w:rsidP="00D33D70">
      <w:pPr>
        <w:pStyle w:val="BodyText"/>
        <w:ind w:left="1440"/>
      </w:pPr>
      <w:r w:rsidRPr="008B12FE">
        <w:t xml:space="preserve">The </w:t>
      </w:r>
      <w:r w:rsidRPr="0069358A">
        <w:rPr>
          <w:i/>
        </w:rPr>
        <w:t>memAddr</w:t>
      </w:r>
      <w:r w:rsidRPr="008B12FE">
        <w:t xml:space="preserve"> parameter indicates the 48-bit memory request address.  The address must be 8-byte aligned.  For multi-quadword requests, the address specified must allow the entire multi-quadword access to reside in a 64-byte aligned </w:t>
      </w:r>
      <w:proofErr w:type="gramStart"/>
      <w:r w:rsidRPr="008B12FE">
        <w:t>location..</w:t>
      </w:r>
      <w:proofErr w:type="gramEnd"/>
    </w:p>
    <w:p w:rsidR="00D33D70" w:rsidRDefault="00146C51" w:rsidP="00D33D70">
      <w:pPr>
        <w:pStyle w:val="BodyText"/>
        <w:ind w:left="1440"/>
      </w:pPr>
      <w:r w:rsidRPr="008B12FE">
        <w:t xml:space="preserve">The </w:t>
      </w:r>
      <w:r w:rsidRPr="0069358A">
        <w:rPr>
          <w:i/>
        </w:rPr>
        <w:t>varAddr</w:t>
      </w:r>
      <w:r w:rsidR="00305553">
        <w:rPr>
          <w:i/>
        </w:rPr>
        <w:t>1</w:t>
      </w:r>
      <w:r w:rsidRPr="008B12FE">
        <w:t xml:space="preserve"> parameter specifies the entry </w:t>
      </w:r>
      <w:r w:rsidR="002A7819" w:rsidRPr="008B12FE">
        <w:t>within</w:t>
      </w:r>
      <w:r w:rsidRPr="008B12FE">
        <w:t xml:space="preserve"> a destination memory variable where the response data is to be written.  This </w:t>
      </w:r>
      <w:r w:rsidR="002A7819" w:rsidRPr="008B12FE">
        <w:t>parameter</w:t>
      </w:r>
      <w:r w:rsidRPr="008B12FE">
        <w:t xml:space="preserve"> is only present if the destination variable is declared with a non-zero depth</w:t>
      </w:r>
      <w:r w:rsidR="00305553">
        <w:t xml:space="preserve"> (</w:t>
      </w:r>
      <w:r w:rsidR="00D33D70" w:rsidRPr="00D33D70">
        <w:rPr>
          <w:i/>
        </w:rPr>
        <w:t>addr1W</w:t>
      </w:r>
      <w:r w:rsidR="00305553">
        <w:t xml:space="preserve"> of a shared or global variable is not zero)</w:t>
      </w:r>
      <w:r w:rsidRPr="008B12FE">
        <w:t>.</w:t>
      </w:r>
    </w:p>
    <w:p w:rsidR="00305553" w:rsidRDefault="00305553" w:rsidP="00305553">
      <w:pPr>
        <w:pStyle w:val="BodyText"/>
        <w:ind w:left="1440"/>
      </w:pPr>
      <w:r w:rsidRPr="008B12FE">
        <w:t xml:space="preserve">The </w:t>
      </w:r>
      <w:r w:rsidRPr="0069358A">
        <w:rPr>
          <w:i/>
        </w:rPr>
        <w:t>varAddr</w:t>
      </w:r>
      <w:r>
        <w:rPr>
          <w:i/>
        </w:rPr>
        <w:t>2</w:t>
      </w:r>
      <w:r w:rsidRPr="008B12FE">
        <w:t xml:space="preserve"> parameter specifies the entry within a destination memory variable where the response data is to be written.  This parameter is only present if the destination variable is declared with a non-zero depth</w:t>
      </w:r>
      <w:r>
        <w:t xml:space="preserve"> (</w:t>
      </w:r>
      <w:r w:rsidR="00D33D70" w:rsidRPr="00D33D70">
        <w:rPr>
          <w:i/>
        </w:rPr>
        <w:t>addr2W</w:t>
      </w:r>
      <w:r>
        <w:t xml:space="preserve"> of a shared or global variable is not zero)</w:t>
      </w:r>
      <w:r w:rsidRPr="008B12FE">
        <w:t>.</w:t>
      </w:r>
    </w:p>
    <w:p w:rsidR="00D33D70" w:rsidRDefault="00146C51" w:rsidP="00D33D70">
      <w:pPr>
        <w:pStyle w:val="BodyText"/>
        <w:ind w:left="1440"/>
      </w:pPr>
      <w:r w:rsidRPr="008B12FE">
        <w:t xml:space="preserve">The </w:t>
      </w:r>
      <w:r w:rsidRPr="0069358A">
        <w:rPr>
          <w:i/>
        </w:rPr>
        <w:t xml:space="preserve">varIdx1 </w:t>
      </w:r>
      <w:r w:rsidRPr="008B12FE">
        <w:t>specifies the index for the destination variable’s first dimension.  This parameter is only present if the destination variable has a first dimension.</w:t>
      </w:r>
    </w:p>
    <w:p w:rsidR="00D33D70" w:rsidRDefault="00A75805" w:rsidP="00D33D70">
      <w:pPr>
        <w:pStyle w:val="BodyText"/>
        <w:ind w:left="1440"/>
      </w:pPr>
      <w:r w:rsidRPr="008B12FE">
        <w:t xml:space="preserve">The </w:t>
      </w:r>
      <w:r w:rsidRPr="0069358A">
        <w:rPr>
          <w:i/>
        </w:rPr>
        <w:t>varIdx2</w:t>
      </w:r>
      <w:r w:rsidRPr="008B12FE">
        <w:t xml:space="preserve"> parameter specifies the index for the destination variable’s second dimension.  This parameter is only present if the destination variable has both a first and second dimension.</w:t>
      </w:r>
    </w:p>
    <w:p w:rsidR="00D33D70" w:rsidRDefault="00A75805" w:rsidP="00D33D70">
      <w:pPr>
        <w:pStyle w:val="BodyText"/>
        <w:ind w:left="1440"/>
      </w:pPr>
      <w:r w:rsidRPr="008B12FE">
        <w:t xml:space="preserve">The </w:t>
      </w:r>
      <w:r w:rsidRPr="0069358A">
        <w:rPr>
          <w:i/>
        </w:rPr>
        <w:t>fldIdx1</w:t>
      </w:r>
      <w:r w:rsidRPr="008B12FE">
        <w:t xml:space="preserve"> parameter specifies the first index for the destination field.  This parameter is only present if the destination field has a first dimension.</w:t>
      </w:r>
    </w:p>
    <w:p w:rsidR="00D33D70" w:rsidRDefault="00A75805" w:rsidP="00D33D70">
      <w:pPr>
        <w:pStyle w:val="BodyText"/>
        <w:ind w:left="1440"/>
      </w:pPr>
      <w:r w:rsidRPr="008B12FE">
        <w:t xml:space="preserve">The </w:t>
      </w:r>
      <w:r w:rsidRPr="0069358A">
        <w:rPr>
          <w:i/>
        </w:rPr>
        <w:t>fldIdx2</w:t>
      </w:r>
      <w:r w:rsidRPr="008B12FE">
        <w:t xml:space="preserve"> parameter specifies the second index for the destination field.  This parameter is only present if the destination field has both first and second dimensions.</w:t>
      </w:r>
    </w:p>
    <w:p w:rsidR="00D33D70" w:rsidRDefault="00A75805" w:rsidP="00D33D70">
      <w:pPr>
        <w:pStyle w:val="BodyText"/>
        <w:ind w:left="1440"/>
      </w:pPr>
      <w:r w:rsidRPr="008B12FE">
        <w:lastRenderedPageBreak/>
        <w:t xml:space="preserve">The </w:t>
      </w:r>
      <w:r w:rsidRPr="0069358A">
        <w:rPr>
          <w:i/>
        </w:rPr>
        <w:t>qwCnt</w:t>
      </w:r>
      <w:r w:rsidRPr="008B12FE">
        <w:t xml:space="preserve"> parameter specifies the number of quadwords (8 byte quantities) that</w:t>
      </w:r>
      <w:r>
        <w:t xml:space="preserve"> are accessed by the </w:t>
      </w:r>
      <w:r w:rsidRPr="00A75805">
        <w:rPr>
          <w:i/>
        </w:rPr>
        <w:t>ReadMem</w:t>
      </w:r>
      <w:r>
        <w:t xml:space="preserve"> routine.</w:t>
      </w:r>
    </w:p>
    <w:p w:rsidR="00AE662D" w:rsidRDefault="00AE662D" w:rsidP="00AE662D">
      <w:pPr>
        <w:pStyle w:val="BodyText"/>
      </w:pPr>
      <w:r>
        <w:t xml:space="preserve">If the read access is a 64 byte access, The first read response is written to the destination variable specified by the </w:t>
      </w:r>
      <w:r w:rsidRPr="00CF504B">
        <w:rPr>
          <w:i/>
        </w:rPr>
        <w:t>ReadMem_</w:t>
      </w:r>
      <w:proofErr w:type="gramStart"/>
      <w:r w:rsidRPr="00CF504B">
        <w:rPr>
          <w:i/>
        </w:rPr>
        <w:t>name(</w:t>
      </w:r>
      <w:proofErr w:type="gramEnd"/>
      <w:r w:rsidRPr="00CF504B">
        <w:rPr>
          <w:i/>
        </w:rPr>
        <w:t>…)</w:t>
      </w:r>
      <w:r>
        <w:t xml:space="preserve"> routine.  Subsequent responses are written to the destination variable with the specified </w:t>
      </w:r>
      <w:r w:rsidRPr="00CF504B">
        <w:rPr>
          <w:i/>
        </w:rPr>
        <w:t>dstIdx</w:t>
      </w:r>
      <w:r>
        <w:t xml:space="preserve"> incremented by one for each 8-byte response.</w:t>
      </w:r>
    </w:p>
    <w:p w:rsidR="00D33D70" w:rsidRDefault="00B1386B" w:rsidP="00D33D70">
      <w:pPr>
        <w:pStyle w:val="Heading4"/>
      </w:pPr>
      <w:r>
        <w:t>Handling Memory Read Latency</w:t>
      </w:r>
    </w:p>
    <w:p w:rsidR="00AB05F0" w:rsidRDefault="0045307F" w:rsidP="00A75805">
      <w:pPr>
        <w:pStyle w:val="BodyText"/>
      </w:pPr>
      <w:r>
        <w:t>Two routines are provide</w:t>
      </w:r>
      <w:r w:rsidR="00A91A28">
        <w:t>d to handle read memory latency</w:t>
      </w:r>
      <w:r w:rsidR="00AA094E">
        <w:t xml:space="preserve">, </w:t>
      </w:r>
      <w:r w:rsidR="00AA094E" w:rsidRPr="00AA094E">
        <w:rPr>
          <w:i/>
        </w:rPr>
        <w:t>ReadMemPause</w:t>
      </w:r>
      <w:r w:rsidR="00AA094E">
        <w:t xml:space="preserve"> and </w:t>
      </w:r>
      <w:r w:rsidR="00AA094E" w:rsidRPr="00AA094E">
        <w:rPr>
          <w:i/>
        </w:rPr>
        <w:t>ReadMemPoll</w:t>
      </w:r>
      <w:r w:rsidR="00A91A28">
        <w:t xml:space="preserve">.  </w:t>
      </w:r>
    </w:p>
    <w:p w:rsidR="00A75805" w:rsidRDefault="00AA094E" w:rsidP="00A75805">
      <w:pPr>
        <w:pStyle w:val="BodyText"/>
      </w:pPr>
      <w:r w:rsidRPr="00AA094E">
        <w:t>The</w:t>
      </w:r>
      <w:r>
        <w:rPr>
          <w:i/>
        </w:rPr>
        <w:t xml:space="preserve"> </w:t>
      </w:r>
      <w:r w:rsidR="00A91A28" w:rsidRPr="00AB05F0">
        <w:rPr>
          <w:i/>
        </w:rPr>
        <w:t>ReadMemPause</w:t>
      </w:r>
      <w:r w:rsidR="00A91A28">
        <w:t xml:space="preserve"> </w:t>
      </w:r>
      <w:r>
        <w:t xml:space="preserve">routine </w:t>
      </w:r>
      <w:r w:rsidR="00A91A28">
        <w:t xml:space="preserve">pauses the executing thread until </w:t>
      </w:r>
      <w:r w:rsidR="008F0A99">
        <w:t xml:space="preserve">all </w:t>
      </w:r>
      <w:r w:rsidR="00A91A28">
        <w:t>outstandi</w:t>
      </w:r>
      <w:r w:rsidR="0069358A">
        <w:t>ng memory read requests for the</w:t>
      </w:r>
      <w:r w:rsidR="00AB05F0">
        <w:t xml:space="preserve"> </w:t>
      </w:r>
      <w:r w:rsidR="00B57982">
        <w:t xml:space="preserve">thread or defined group of </w:t>
      </w:r>
      <w:r w:rsidR="0004381F">
        <w:t>responses</w:t>
      </w:r>
      <w:r w:rsidR="00B57982">
        <w:t xml:space="preserve"> (response group) </w:t>
      </w:r>
      <w:r w:rsidR="00AB05F0">
        <w:t>have completed.</w:t>
      </w:r>
      <w:r w:rsidR="00B0540F">
        <w:t xml:space="preserve"> </w:t>
      </w:r>
      <w:r w:rsidR="00BD1713">
        <w:t xml:space="preserve"> </w:t>
      </w:r>
    </w:p>
    <w:p w:rsidR="00AB05F0" w:rsidRDefault="00AB05F0" w:rsidP="00AB05F0">
      <w:pPr>
        <w:pStyle w:val="codeexcerpt"/>
        <w:ind w:left="1440"/>
      </w:pPr>
      <w:proofErr w:type="gramStart"/>
      <w:r>
        <w:t>ReadMemPause(</w:t>
      </w:r>
      <w:proofErr w:type="gramEnd"/>
      <w:r w:rsidR="008A1089">
        <w:t xml:space="preserve">rspGrpId, </w:t>
      </w:r>
      <w:r>
        <w:t>rsmInst)</w:t>
      </w:r>
    </w:p>
    <w:p w:rsidR="008A1089" w:rsidRDefault="008A1089" w:rsidP="00D33D70">
      <w:pPr>
        <w:pStyle w:val="BodyText"/>
        <w:ind w:left="1440"/>
      </w:pPr>
      <w:r>
        <w:t xml:space="preserve">The </w:t>
      </w:r>
      <w:r w:rsidRPr="008A1089">
        <w:rPr>
          <w:i/>
        </w:rPr>
        <w:t>rspGrpId</w:t>
      </w:r>
      <w:r>
        <w:t xml:space="preserve">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D33D70" w:rsidRDefault="00AB05F0" w:rsidP="00D33D70">
      <w:pPr>
        <w:pStyle w:val="BodyText"/>
        <w:ind w:left="1440"/>
      </w:pPr>
      <w:r>
        <w:t xml:space="preserve">The </w:t>
      </w:r>
      <w:r w:rsidRPr="00AB05F0">
        <w:rPr>
          <w:i/>
        </w:rPr>
        <w:t xml:space="preserve">rsmInst </w:t>
      </w:r>
      <w:r>
        <w:t>parameter spe</w:t>
      </w:r>
      <w:r w:rsidR="0069358A">
        <w:t>cifies the resume instruction, w</w:t>
      </w:r>
      <w:r>
        <w:t>hich is the next instruction to execute once outstanding requests have completed.</w:t>
      </w:r>
    </w:p>
    <w:p w:rsidR="00AE662D" w:rsidRDefault="00AE662D" w:rsidP="00AE662D">
      <w:pPr>
        <w:pStyle w:val="BodyText"/>
      </w:pPr>
      <w:r>
        <w:t xml:space="preserve">Before executing a </w:t>
      </w:r>
      <w:r w:rsidRPr="00AB05F0">
        <w:rPr>
          <w:i/>
        </w:rPr>
        <w:t>ReadMemPause</w:t>
      </w:r>
      <w:r>
        <w:t xml:space="preserve"> routine, the personality must execute the </w:t>
      </w:r>
      <w:r>
        <w:rPr>
          <w:i/>
        </w:rPr>
        <w:t>ReadMem</w:t>
      </w:r>
      <w:r w:rsidRPr="000977D1">
        <w:rPr>
          <w:i/>
        </w:rPr>
        <w:t>Bus</w:t>
      </w:r>
      <w:r>
        <w:t>y routine.</w:t>
      </w:r>
    </w:p>
    <w:p w:rsidR="00AA094E" w:rsidRDefault="00AA094E" w:rsidP="00AA094E">
      <w:pPr>
        <w:pStyle w:val="BodyText"/>
      </w:pPr>
      <w:r>
        <w:t>Many threads can be paused at the same time, but each t</w:t>
      </w:r>
      <w:r w:rsidR="0069358A">
        <w:t>h</w:t>
      </w:r>
      <w:r>
        <w:t xml:space="preserve">read must be paused waiting on a different </w:t>
      </w:r>
      <w:r w:rsidR="00B57982">
        <w:t xml:space="preserve">thread or defined group of </w:t>
      </w:r>
      <w:r w:rsidR="0004381F">
        <w:t>responses</w:t>
      </w:r>
      <w:r w:rsidR="00B57982">
        <w:t xml:space="preserve"> (response group)</w:t>
      </w:r>
      <w:r>
        <w:t xml:space="preserve">.  A memory read request may be issued in the same instruction prior to call the </w:t>
      </w:r>
      <w:r w:rsidRPr="00AA094E">
        <w:rPr>
          <w:i/>
        </w:rPr>
        <w:t>ReadMemPause</w:t>
      </w:r>
      <w:r>
        <w:t xml:space="preserve"> routine.  In this case, the thread will wait for the just issued memory read request to complete</w:t>
      </w:r>
      <w:r w:rsidR="00970697">
        <w:t xml:space="preserve"> along with all other outstanding reads from the </w:t>
      </w:r>
      <w:r w:rsidR="00A03129">
        <w:t>response group</w:t>
      </w:r>
      <w:r>
        <w:t xml:space="preserve">.  Memory read requests should not be called in the same instruction following a </w:t>
      </w:r>
      <w:r w:rsidRPr="00AA094E">
        <w:rPr>
          <w:i/>
        </w:rPr>
        <w:t>ReadMemPause</w:t>
      </w:r>
      <w:r>
        <w:t xml:space="preserve"> call</w:t>
      </w:r>
      <w:r w:rsidR="004761A4">
        <w:t>.</w:t>
      </w:r>
    </w:p>
    <w:p w:rsidR="00A535B1" w:rsidRDefault="00A535B1" w:rsidP="00AA094E">
      <w:pPr>
        <w:pStyle w:val="BodyText"/>
      </w:pPr>
    </w:p>
    <w:p w:rsidR="00AA094E" w:rsidRDefault="00AA094E" w:rsidP="00AA094E">
      <w:pPr>
        <w:pStyle w:val="BodyText"/>
      </w:pPr>
      <w:r w:rsidRPr="00AA094E">
        <w:t>The</w:t>
      </w:r>
      <w:r>
        <w:rPr>
          <w:i/>
        </w:rPr>
        <w:t xml:space="preserve"> </w:t>
      </w:r>
      <w:r w:rsidRPr="00AB05F0">
        <w:rPr>
          <w:i/>
        </w:rPr>
        <w:t>ReadMemP</w:t>
      </w:r>
      <w:r>
        <w:rPr>
          <w:i/>
        </w:rPr>
        <w:t xml:space="preserve">oll </w:t>
      </w:r>
      <w:r>
        <w:t xml:space="preserve">routine indicates whether the </w:t>
      </w:r>
      <w:r w:rsidR="0077624B">
        <w:t xml:space="preserve">indicated </w:t>
      </w:r>
      <w:r>
        <w:t>response group has any outstanding requests</w:t>
      </w:r>
      <w:r w:rsidR="00482118">
        <w:t xml:space="preserve">. </w:t>
      </w:r>
      <w:r>
        <w:t xml:space="preserve"> A true response indicates that the memory read requests have not completed.</w:t>
      </w:r>
    </w:p>
    <w:p w:rsidR="00AA094E" w:rsidRDefault="00AA094E" w:rsidP="00AA094E">
      <w:pPr>
        <w:pStyle w:val="codeexcerpt"/>
        <w:ind w:left="1440"/>
      </w:pPr>
      <w:r>
        <w:t xml:space="preserve">bool </w:t>
      </w:r>
      <w:proofErr w:type="gramStart"/>
      <w:r>
        <w:t>ReadMemPoll(</w:t>
      </w:r>
      <w:proofErr w:type="gramEnd"/>
      <w:r w:rsidR="0077624B">
        <w:t>rspGrpId</w:t>
      </w:r>
      <w:r w:rsidR="008A1089">
        <w:t>, contInst</w:t>
      </w:r>
      <w:r>
        <w:t>)</w:t>
      </w:r>
    </w:p>
    <w:p w:rsidR="008A1089" w:rsidRDefault="008A1089" w:rsidP="008A1089">
      <w:pPr>
        <w:pStyle w:val="BodyText"/>
        <w:ind w:left="1440"/>
      </w:pPr>
      <w:r>
        <w:t xml:space="preserve">The </w:t>
      </w:r>
      <w:r w:rsidRPr="008A1089">
        <w:rPr>
          <w:i/>
        </w:rPr>
        <w:t>rspGrpId</w:t>
      </w:r>
      <w:r>
        <w:t xml:space="preserve">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77624B" w:rsidRDefault="008A1089" w:rsidP="008A1089">
      <w:pPr>
        <w:pStyle w:val="BodyText"/>
        <w:ind w:left="1440"/>
      </w:pPr>
      <w:r w:rsidRPr="008A1089">
        <w:t xml:space="preserve">The </w:t>
      </w:r>
      <w:r w:rsidRPr="008A1089">
        <w:rPr>
          <w:i/>
        </w:rPr>
        <w:t>contInst</w:t>
      </w:r>
      <w:r w:rsidRPr="008A1089">
        <w:t xml:space="preserve"> specifies the instruction to execute if all outstanding memory requests are complete.</w:t>
      </w:r>
    </w:p>
    <w:p w:rsidR="00AB05F0" w:rsidRDefault="00AA094E" w:rsidP="00AA094E">
      <w:pPr>
        <w:pStyle w:val="BodyText"/>
      </w:pPr>
      <w:r>
        <w:t xml:space="preserve">The routine is primarily used when multiple threads must wait for all requests on a specific </w:t>
      </w:r>
      <w:r w:rsidR="002A7819">
        <w:t>response</w:t>
      </w:r>
      <w:r>
        <w:t xml:space="preserve"> group to complete. </w:t>
      </w:r>
      <w:r w:rsidR="00B33254">
        <w:t xml:space="preserve"> This routine may also be used w</w:t>
      </w:r>
      <w:r>
        <w:t>hen a thread has other work to do while waiting for a memory read to complete.</w:t>
      </w:r>
      <w:r w:rsidR="00D60616">
        <w:t xml:space="preserve">  Note that </w:t>
      </w:r>
      <w:r w:rsidR="00D60616" w:rsidRPr="00D60616">
        <w:rPr>
          <w:i/>
        </w:rPr>
        <w:t>ReadMemPause</w:t>
      </w:r>
      <w:r w:rsidR="00D60616">
        <w:t xml:space="preserve"> is the default method.  If </w:t>
      </w:r>
      <w:r w:rsidR="00D60616" w:rsidRPr="00D60616">
        <w:rPr>
          <w:i/>
        </w:rPr>
        <w:t>ReadMemPoll</w:t>
      </w:r>
      <w:r w:rsidR="00D60616">
        <w:t xml:space="preserve"> </w:t>
      </w:r>
      <w:r w:rsidR="0077624B">
        <w:t>enabled</w:t>
      </w:r>
      <w:r w:rsidR="005D5EE7">
        <w:t>,</w:t>
      </w:r>
      <w:r w:rsidR="00D60616">
        <w:t xml:space="preserve"> the </w:t>
      </w:r>
      <w:r w:rsidR="00D60616" w:rsidRPr="007D7520">
        <w:rPr>
          <w:b/>
          <w:i/>
        </w:rPr>
        <w:t>htd</w:t>
      </w:r>
      <w:r w:rsidR="00D60616">
        <w:t xml:space="preserve"> </w:t>
      </w:r>
      <w:r w:rsidR="00D60616" w:rsidRPr="00D60616">
        <w:rPr>
          <w:i/>
        </w:rPr>
        <w:t xml:space="preserve">pause </w:t>
      </w:r>
      <w:r w:rsidR="0077624B">
        <w:t>default is changed to false</w:t>
      </w:r>
      <w:r w:rsidR="00D60616">
        <w:t>.</w:t>
      </w:r>
      <w:r w:rsidR="005D5EE7">
        <w:t xml:space="preserve">  If both ReadMemPause and ReadMemPoll are desired, both must be set to true.</w:t>
      </w:r>
    </w:p>
    <w:p w:rsidR="00AA094E" w:rsidRDefault="00C04C9E" w:rsidP="00AA094E">
      <w:pPr>
        <w:pStyle w:val="BodyText"/>
      </w:pPr>
      <w:r>
        <w:lastRenderedPageBreak/>
        <w:t xml:space="preserve">The </w:t>
      </w:r>
      <w:r w:rsidRPr="00C04C9E">
        <w:rPr>
          <w:i/>
        </w:rPr>
        <w:t>ReadMemPoll</w:t>
      </w:r>
      <w:r>
        <w:t xml:space="preserve"> routine should not be called in the same instruction after issuin</w:t>
      </w:r>
      <w:r w:rsidR="00970697">
        <w:t>g a memory read request.  T</w:t>
      </w:r>
      <w:r>
        <w:t>he routine does not have visibility of memory read requests issued in the same instruction.</w:t>
      </w:r>
    </w:p>
    <w:p w:rsidR="00970697" w:rsidRPr="00E332D9" w:rsidRDefault="00970697" w:rsidP="00970697">
      <w:pPr>
        <w:pStyle w:val="Heading3"/>
      </w:pPr>
      <w:bookmarkStart w:id="337" w:name="_Toc414007450"/>
      <w:r>
        <w:t>Write Memory</w:t>
      </w:r>
      <w:bookmarkEnd w:id="337"/>
    </w:p>
    <w:p w:rsidR="006E2CE8" w:rsidRDefault="00970697" w:rsidP="006E2CE8">
      <w:pPr>
        <w:pStyle w:val="BodyText"/>
      </w:pPr>
      <w:r>
        <w:t xml:space="preserve">A </w:t>
      </w:r>
      <w:r w:rsidR="00BE5463">
        <w:t>write</w:t>
      </w:r>
      <w:r>
        <w:t xml:space="preserve"> memory interface is added to a module using the </w:t>
      </w:r>
      <w:r w:rsidRPr="00C66E0F">
        <w:rPr>
          <w:i/>
        </w:rPr>
        <w:t>Add</w:t>
      </w:r>
      <w:r w:rsidR="00BE5463">
        <w:rPr>
          <w:i/>
        </w:rPr>
        <w:t>Write</w:t>
      </w:r>
      <w:r w:rsidRPr="00C66E0F">
        <w:rPr>
          <w:i/>
        </w:rPr>
        <w:t>Mem</w:t>
      </w:r>
      <w:r>
        <w:t xml:space="preserve"> </w:t>
      </w:r>
      <w:r w:rsidRPr="007D7520">
        <w:rPr>
          <w:b/>
          <w:i/>
        </w:rPr>
        <w:t>htd</w:t>
      </w:r>
      <w:r>
        <w:t xml:space="preserve"> command.  </w:t>
      </w:r>
      <w:r w:rsidR="006F43F8">
        <w:t>Most platforms are optimized for quad word writes, so it is recommended to utilize quad word or multi-quad word writes when possible.  The HT Tools will implement the optimal type of access for the platform.</w:t>
      </w:r>
    </w:p>
    <w:p w:rsidR="00412897" w:rsidRDefault="009A5BD6" w:rsidP="00412897">
      <w:pPr>
        <w:pStyle w:val="BodyText"/>
      </w:pPr>
      <w:r>
        <w:t xml:space="preserve">If multi-quadword writes are used, the source variable is defined with an </w:t>
      </w:r>
      <w:r w:rsidR="00D33D70" w:rsidRPr="00D33D70">
        <w:rPr>
          <w:i/>
        </w:rPr>
        <w:t xml:space="preserve">AddSrc </w:t>
      </w:r>
      <w:r w:rsidR="00D33D70" w:rsidRPr="00D33D70">
        <w:rPr>
          <w:b/>
          <w:i/>
        </w:rPr>
        <w:t>htd</w:t>
      </w:r>
      <w:r w:rsidR="00D33D70" w:rsidRPr="00D33D70">
        <w:rPr>
          <w:b/>
        </w:rPr>
        <w:t xml:space="preserve"> </w:t>
      </w:r>
      <w:r>
        <w:t>subcommand.  T</w:t>
      </w:r>
      <w:r w:rsidR="00412897">
        <w:t xml:space="preserve">he </w:t>
      </w:r>
      <w:r w:rsidR="00412897" w:rsidRPr="00855ECB">
        <w:rPr>
          <w:i/>
        </w:rPr>
        <w:t>multi</w:t>
      </w:r>
      <w:r w:rsidR="00412897">
        <w:rPr>
          <w:i/>
        </w:rPr>
        <w:t xml:space="preserve">Wr </w:t>
      </w:r>
      <w:r w:rsidR="00412897">
        <w:t xml:space="preserve">parameter </w:t>
      </w:r>
      <w:r>
        <w:t xml:space="preserve">must be set </w:t>
      </w:r>
      <w:r w:rsidR="00412897">
        <w:t xml:space="preserve">and the index of the </w:t>
      </w:r>
      <w:r w:rsidR="00684A96">
        <w:t>source</w:t>
      </w:r>
      <w:r w:rsidR="00412897">
        <w:t xml:space="preserve"> variable is set using the </w:t>
      </w:r>
      <w:r w:rsidR="00412897">
        <w:rPr>
          <w:i/>
        </w:rPr>
        <w:t>src</w:t>
      </w:r>
      <w:r w:rsidR="00412897" w:rsidRPr="00855ECB">
        <w:rPr>
          <w:i/>
        </w:rPr>
        <w:t>Idx</w:t>
      </w:r>
      <w:r w:rsidR="00412897">
        <w:t xml:space="preserve"> parameter. </w:t>
      </w:r>
      <w:r>
        <w:t xml:space="preserve"> Valid values for </w:t>
      </w:r>
      <w:r w:rsidR="00D33D70" w:rsidRPr="00D33D70">
        <w:rPr>
          <w:i/>
        </w:rPr>
        <w:t>srcidx</w:t>
      </w:r>
      <w:r>
        <w:t xml:space="preserve"> are </w:t>
      </w:r>
      <w:r>
        <w:rPr>
          <w:i/>
        </w:rPr>
        <w:t>varAdd</w:t>
      </w:r>
      <w:r w:rsidRPr="00CF504B">
        <w:rPr>
          <w:i/>
        </w:rPr>
        <w:t>r</w:t>
      </w:r>
      <w:r>
        <w:rPr>
          <w:i/>
        </w:rPr>
        <w:t>1, varAddr2</w:t>
      </w:r>
      <w:r w:rsidRPr="00CF504B">
        <w:rPr>
          <w:i/>
        </w:rPr>
        <w:t>, varIdx1, varIdx2, fldIdx1 or fldIdx2</w:t>
      </w:r>
      <w:r>
        <w:t>.</w:t>
      </w:r>
    </w:p>
    <w:p w:rsidR="005F0A4C" w:rsidRDefault="005F0A4C" w:rsidP="005F0A4C">
      <w:pPr>
        <w:pStyle w:val="BodyText"/>
      </w:pPr>
      <w:r>
        <w:t>The first write request is sourced by the source variable</w:t>
      </w:r>
      <w:r w:rsidR="001D6702">
        <w:t xml:space="preserve"> </w:t>
      </w:r>
      <w:r>
        <w:t xml:space="preserve">specified by the </w:t>
      </w:r>
      <w:r>
        <w:rPr>
          <w:i/>
        </w:rPr>
        <w:t>Write</w:t>
      </w:r>
      <w:r w:rsidRPr="00CF504B">
        <w:rPr>
          <w:i/>
        </w:rPr>
        <w:t>Mem_</w:t>
      </w:r>
      <w:proofErr w:type="gramStart"/>
      <w:r w:rsidRPr="00CF504B">
        <w:rPr>
          <w:i/>
        </w:rPr>
        <w:t>name(</w:t>
      </w:r>
      <w:proofErr w:type="gramEnd"/>
      <w:r w:rsidRPr="00CF504B">
        <w:rPr>
          <w:i/>
        </w:rPr>
        <w:t>…)</w:t>
      </w:r>
      <w:r>
        <w:t xml:space="preserve"> routine.  Subsequent requests are source by the source variable with the specified </w:t>
      </w:r>
      <w:r>
        <w:rPr>
          <w:i/>
        </w:rPr>
        <w:t>src</w:t>
      </w:r>
      <w:r w:rsidRPr="00CF504B">
        <w:rPr>
          <w:i/>
        </w:rPr>
        <w:t>Idx</w:t>
      </w:r>
      <w:r>
        <w:t xml:space="preserve"> incremented by one for each 8-byte request.</w:t>
      </w:r>
    </w:p>
    <w:p w:rsidR="00514A58" w:rsidRDefault="00514A58" w:rsidP="00970697">
      <w:pPr>
        <w:pStyle w:val="BodyText"/>
      </w:pPr>
    </w:p>
    <w:p w:rsidR="00970697" w:rsidRDefault="00970697" w:rsidP="00970697">
      <w:pPr>
        <w:pStyle w:val="BodyText"/>
      </w:pPr>
      <w:r>
        <w:t>Before sending</w:t>
      </w:r>
      <w:r w:rsidR="00684A96">
        <w:t xml:space="preserve"> a</w:t>
      </w:r>
      <w:r>
        <w:t xml:space="preserve"> memory </w:t>
      </w:r>
      <w:r w:rsidR="0080608B">
        <w:t>write</w:t>
      </w:r>
      <w:r>
        <w:t xml:space="preserve"> request, the </w:t>
      </w:r>
      <w:r w:rsidR="00705766">
        <w:t>personality</w:t>
      </w:r>
      <w:r>
        <w:t xml:space="preserve"> must assure the memory interface</w:t>
      </w:r>
      <w:r w:rsidR="0080608B">
        <w:t xml:space="preserve"> can accept a new write</w:t>
      </w:r>
      <w:r>
        <w:t xml:space="preserve"> request.  The </w:t>
      </w:r>
      <w:r w:rsidR="0080608B">
        <w:rPr>
          <w:i/>
        </w:rPr>
        <w:t>Write</w:t>
      </w:r>
      <w:r>
        <w:rPr>
          <w:i/>
        </w:rPr>
        <w:t>Mem</w:t>
      </w:r>
      <w:r w:rsidRPr="000977D1">
        <w:rPr>
          <w:i/>
        </w:rPr>
        <w:t>Bus</w:t>
      </w:r>
      <w:r>
        <w:t>y routine is used to determine if a message can be sent.</w:t>
      </w:r>
    </w:p>
    <w:p w:rsidR="00970697" w:rsidRDefault="00970697" w:rsidP="00970697">
      <w:pPr>
        <w:pStyle w:val="codeexcerpt"/>
        <w:ind w:left="1440"/>
      </w:pPr>
      <w:r>
        <w:t xml:space="preserve">bool </w:t>
      </w:r>
      <w:proofErr w:type="gramStart"/>
      <w:r w:rsidR="0080608B">
        <w:t>Write</w:t>
      </w:r>
      <w:r>
        <w:t>MemBusy(</w:t>
      </w:r>
      <w:proofErr w:type="gramEnd"/>
      <w:r>
        <w:t>)</w:t>
      </w:r>
    </w:p>
    <w:p w:rsidR="00970697" w:rsidRDefault="00970697" w:rsidP="00970697">
      <w:pPr>
        <w:pStyle w:val="BodyText"/>
      </w:pPr>
      <w:r>
        <w:t xml:space="preserve">The </w:t>
      </w:r>
      <w:r w:rsidR="0080608B">
        <w:rPr>
          <w:i/>
        </w:rPr>
        <w:t>Write</w:t>
      </w:r>
      <w:r>
        <w:rPr>
          <w:i/>
        </w:rPr>
        <w:t>Mem</w:t>
      </w:r>
      <w:r w:rsidRPr="005F12DF">
        <w:rPr>
          <w:i/>
        </w:rPr>
        <w:t>Busy</w:t>
      </w:r>
      <w:r>
        <w:t xml:space="preserve"> routine returns a </w:t>
      </w:r>
      <w:r w:rsidRPr="005F12DF">
        <w:rPr>
          <w:i/>
        </w:rPr>
        <w:t>true</w:t>
      </w:r>
      <w:r>
        <w:t xml:space="preserve"> if a new message </w:t>
      </w:r>
      <w:r w:rsidR="002A7819">
        <w:t>cannot</w:t>
      </w:r>
      <w:r>
        <w:t xml:space="preserve"> be sent and the instruction should use </w:t>
      </w:r>
      <w:r w:rsidR="0002708A">
        <w:rPr>
          <w:i/>
        </w:rPr>
        <w:t>HtRetry</w:t>
      </w:r>
      <w:r>
        <w:t xml:space="preserve"> to retry the instruction.</w:t>
      </w:r>
    </w:p>
    <w:p w:rsidR="009A5BD6" w:rsidRDefault="009A5BD6" w:rsidP="009A5BD6">
      <w:pPr>
        <w:pStyle w:val="Heading4"/>
      </w:pPr>
      <w:r>
        <w:t>64 Bit or Sub 64 Bit Writes</w:t>
      </w:r>
    </w:p>
    <w:p w:rsidR="00970697" w:rsidRDefault="00970697" w:rsidP="00970697">
      <w:pPr>
        <w:pStyle w:val="BodyText"/>
      </w:pPr>
      <w:r>
        <w:t xml:space="preserve">After verifying </w:t>
      </w:r>
      <w:r w:rsidR="00B33254">
        <w:t>the write memory interface is available</w:t>
      </w:r>
      <w:r>
        <w:t xml:space="preserve">, the </w:t>
      </w:r>
      <w:r w:rsidR="00705766">
        <w:t>personality</w:t>
      </w:r>
      <w:r>
        <w:t xml:space="preserve"> uses the </w:t>
      </w:r>
      <w:r w:rsidR="0080608B">
        <w:rPr>
          <w:i/>
        </w:rPr>
        <w:t>Write</w:t>
      </w:r>
      <w:r>
        <w:rPr>
          <w:i/>
        </w:rPr>
        <w:t>Mem</w:t>
      </w:r>
      <w:r w:rsidR="008B3AB4">
        <w:rPr>
          <w:i/>
        </w:rPr>
        <w:t xml:space="preserve"> </w:t>
      </w:r>
      <w:r>
        <w:t xml:space="preserve">routine to </w:t>
      </w:r>
      <w:r w:rsidR="00B33254">
        <w:t xml:space="preserve">initiate a </w:t>
      </w:r>
      <w:r w:rsidR="00514A58">
        <w:t xml:space="preserve">single </w:t>
      </w:r>
      <w:r w:rsidR="00B33254">
        <w:t>memory write request</w:t>
      </w:r>
      <w:r w:rsidR="009515A7">
        <w:t xml:space="preserve"> of size </w:t>
      </w:r>
      <w:r w:rsidR="00D33D70" w:rsidRPr="00D33D70">
        <w:rPr>
          <w:i/>
        </w:rPr>
        <w:t>type</w:t>
      </w:r>
      <w:r>
        <w:t>.</w:t>
      </w:r>
    </w:p>
    <w:p w:rsidR="00970697" w:rsidRDefault="00970697" w:rsidP="00970697">
      <w:pPr>
        <w:pStyle w:val="codeexcerpt"/>
        <w:ind w:left="1440"/>
      </w:pPr>
      <w:r>
        <w:t xml:space="preserve">void </w:t>
      </w:r>
      <w:r w:rsidR="00B33254">
        <w:t>WriteMem</w:t>
      </w:r>
      <w:r w:rsidR="008B3AB4">
        <w:t>_&lt;type</w:t>
      </w:r>
      <w:proofErr w:type="gramStart"/>
      <w:r w:rsidR="008B3AB4">
        <w:t>&gt;</w:t>
      </w:r>
      <w:r>
        <w:t>(</w:t>
      </w:r>
      <w:proofErr w:type="gramEnd"/>
      <w:r>
        <w:t xml:space="preserve">memAddr, </w:t>
      </w:r>
      <w:r w:rsidR="00B33254">
        <w:t>memData</w:t>
      </w:r>
      <w:r>
        <w:t>)</w:t>
      </w:r>
    </w:p>
    <w:p w:rsidR="00D33D70" w:rsidRDefault="00DB3040" w:rsidP="00D33D70">
      <w:pPr>
        <w:pStyle w:val="BodyText"/>
        <w:ind w:left="1440"/>
      </w:pPr>
      <w:r>
        <w:t xml:space="preserve">Valid values for </w:t>
      </w:r>
      <w:r w:rsidR="00D33D70" w:rsidRPr="00D33D70">
        <w:rPr>
          <w:i/>
        </w:rPr>
        <w:t>type</w:t>
      </w:r>
      <w:r>
        <w:t xml:space="preserve"> are </w:t>
      </w:r>
      <w:r w:rsidR="00D33D70" w:rsidRPr="00D33D70">
        <w:rPr>
          <w:i/>
        </w:rPr>
        <w:t>uint8, uint16, uint32, uint64, int8, int16, int32</w:t>
      </w:r>
      <w:r>
        <w:t xml:space="preserve"> and </w:t>
      </w:r>
      <w:r w:rsidR="00D33D70" w:rsidRPr="00D33D70">
        <w:rPr>
          <w:i/>
        </w:rPr>
        <w:t>int64</w:t>
      </w:r>
      <w:r>
        <w:t>.</w:t>
      </w:r>
    </w:p>
    <w:p w:rsidR="00D33D70" w:rsidRDefault="00970697" w:rsidP="00D33D70">
      <w:pPr>
        <w:pStyle w:val="BodyText"/>
        <w:ind w:left="1440"/>
      </w:pPr>
      <w:r>
        <w:t xml:space="preserve">The </w:t>
      </w:r>
      <w:r>
        <w:rPr>
          <w:i/>
        </w:rPr>
        <w:t>memAddr</w:t>
      </w:r>
      <w:r>
        <w:t xml:space="preserve"> parameter indicates the 48-bit memory request address.  The a</w:t>
      </w:r>
      <w:r w:rsidR="00B33254">
        <w:t>ddress must be 8-byte aligned</w:t>
      </w:r>
      <w:r w:rsidR="00DB3040">
        <w:t xml:space="preserve"> </w:t>
      </w:r>
    </w:p>
    <w:p w:rsidR="00D33D70" w:rsidRDefault="00970697" w:rsidP="00D33D70">
      <w:pPr>
        <w:pStyle w:val="BodyText"/>
        <w:ind w:left="1440"/>
      </w:pPr>
      <w:r>
        <w:t xml:space="preserve">The </w:t>
      </w:r>
      <w:r w:rsidR="00B33254">
        <w:rPr>
          <w:i/>
        </w:rPr>
        <w:t>memData</w:t>
      </w:r>
      <w:r>
        <w:t xml:space="preserve"> parameter specifies </w:t>
      </w:r>
      <w:r w:rsidR="00B33254">
        <w:t>value to be written to memory.</w:t>
      </w:r>
      <w:r w:rsidR="00DB3040">
        <w:t xml:space="preserve">  The value is of the same size as </w:t>
      </w:r>
      <w:r w:rsidR="00D33D70" w:rsidRPr="00D33D70">
        <w:rPr>
          <w:i/>
        </w:rPr>
        <w:t>type</w:t>
      </w:r>
      <w:r w:rsidR="00DB3040">
        <w:t>.</w:t>
      </w:r>
    </w:p>
    <w:p w:rsidR="00D33D70" w:rsidRDefault="009A5BD6" w:rsidP="00D33D70">
      <w:pPr>
        <w:pStyle w:val="Heading4"/>
      </w:pPr>
      <w:r>
        <w:t>Multi-Quadword Writes</w:t>
      </w:r>
    </w:p>
    <w:p w:rsidR="00811611" w:rsidRDefault="00684A96" w:rsidP="00811611">
      <w:pPr>
        <w:pStyle w:val="BodyText"/>
      </w:pPr>
      <w:r>
        <w:t>For multi-quadword writes</w:t>
      </w:r>
      <w:r w:rsidR="00811611">
        <w:t xml:space="preserve">, after verifying the write memory interface is available, the personality uses the </w:t>
      </w:r>
      <w:r w:rsidR="00811611">
        <w:rPr>
          <w:i/>
        </w:rPr>
        <w:t>WriteMem_&lt;name&gt;</w:t>
      </w:r>
      <w:r w:rsidR="00811611">
        <w:t xml:space="preserve"> routine to initiate a memory write.  The source of the data is specified in the </w:t>
      </w:r>
      <w:r w:rsidR="00811611" w:rsidRPr="0080608B">
        <w:rPr>
          <w:i/>
        </w:rPr>
        <w:t>Add</w:t>
      </w:r>
      <w:r w:rsidR="00811611">
        <w:rPr>
          <w:i/>
        </w:rPr>
        <w:t>Src</w:t>
      </w:r>
      <w:r w:rsidR="00811611">
        <w:t xml:space="preserve"> </w:t>
      </w:r>
      <w:r w:rsidR="00811611" w:rsidRPr="007D7520">
        <w:rPr>
          <w:b/>
          <w:i/>
        </w:rPr>
        <w:t>htd</w:t>
      </w:r>
      <w:r w:rsidR="00811611">
        <w:t xml:space="preserve"> command with the matching </w:t>
      </w:r>
      <w:r w:rsidR="00811611" w:rsidRPr="0080608B">
        <w:rPr>
          <w:i/>
        </w:rPr>
        <w:t>name</w:t>
      </w:r>
      <w:r w:rsidR="00811611">
        <w:t xml:space="preserve"> parameter.  </w:t>
      </w:r>
    </w:p>
    <w:p w:rsidR="00866195" w:rsidRDefault="00866195" w:rsidP="00866195">
      <w:pPr>
        <w:pStyle w:val="codeexcerpt"/>
        <w:ind w:left="1440"/>
      </w:pPr>
      <w:r>
        <w:t>void WriteMem</w:t>
      </w:r>
      <w:r w:rsidR="00DB3040">
        <w:t>_&lt;name</w:t>
      </w:r>
      <w:proofErr w:type="gramStart"/>
      <w:r w:rsidR="00DB3040">
        <w:t>&gt;</w:t>
      </w:r>
      <w:r>
        <w:t>(</w:t>
      </w:r>
      <w:proofErr w:type="gramEnd"/>
      <w:r w:rsidR="008A1089">
        <w:t xml:space="preserve">rspGrpId, </w:t>
      </w:r>
      <w:r>
        <w:t xml:space="preserve">memAddr, </w:t>
      </w:r>
      <w:r w:rsidR="00DB3040">
        <w:t>varAddr1, varAddr2, varidx1, varidx2, fldidx1, fldidx2, qwCnt</w:t>
      </w:r>
      <w:r>
        <w:t>)</w:t>
      </w:r>
    </w:p>
    <w:p w:rsidR="008A1089" w:rsidRPr="008A1089" w:rsidRDefault="008A1089" w:rsidP="008A1089">
      <w:pPr>
        <w:pStyle w:val="BodyText"/>
        <w:ind w:left="1440"/>
      </w:pPr>
      <w:r w:rsidRPr="008A1089">
        <w:t xml:space="preserve">The </w:t>
      </w:r>
      <w:r w:rsidRPr="008A1089">
        <w:rPr>
          <w:i/>
        </w:rPr>
        <w:t>rspGrpId</w:t>
      </w:r>
      <w:r w:rsidRPr="008A1089">
        <w:t xml:space="preserve"> specifies the private or shared variable that identifies the respone group.  This parameter is only present if the response group width is declared with a non-zero width (</w:t>
      </w:r>
      <w:r w:rsidRPr="008A1089">
        <w:rPr>
          <w:i/>
        </w:rPr>
        <w:t>rspGrPW</w:t>
      </w:r>
      <w:r w:rsidRPr="008A1089">
        <w:t xml:space="preserve">).  If the response group width is not specified, the current </w:t>
      </w:r>
      <w:r w:rsidRPr="008A1089">
        <w:rPr>
          <w:i/>
        </w:rPr>
        <w:t>HtId</w:t>
      </w:r>
      <w:r w:rsidRPr="008A1089">
        <w:t xml:space="preserve"> is used.</w:t>
      </w:r>
    </w:p>
    <w:p w:rsidR="00DB3040" w:rsidRDefault="00DB3040" w:rsidP="00DB3040">
      <w:pPr>
        <w:pStyle w:val="BodyText"/>
        <w:ind w:left="1440"/>
      </w:pPr>
      <w:r w:rsidRPr="008B12FE">
        <w:t xml:space="preserve">The </w:t>
      </w:r>
      <w:r w:rsidRPr="0069358A">
        <w:rPr>
          <w:i/>
        </w:rPr>
        <w:t>memAddr</w:t>
      </w:r>
      <w:r w:rsidRPr="008B12FE">
        <w:t xml:space="preserve"> parameter indicates the 48-bit memory request address.  The address must be 8-byte aligned.  For multi-quadword requests, the address </w:t>
      </w:r>
      <w:r w:rsidRPr="008B12FE">
        <w:lastRenderedPageBreak/>
        <w:t xml:space="preserve">specified must allow the entire multi-quadword access to reside in a 64-byte aligned </w:t>
      </w:r>
      <w:proofErr w:type="gramStart"/>
      <w:r w:rsidRPr="008B12FE">
        <w:t>location..</w:t>
      </w:r>
      <w:proofErr w:type="gramEnd"/>
    </w:p>
    <w:p w:rsidR="00DB3040" w:rsidRDefault="00DB3040" w:rsidP="00DB3040">
      <w:pPr>
        <w:pStyle w:val="BodyText"/>
        <w:ind w:left="1440"/>
      </w:pPr>
      <w:r w:rsidRPr="008B12FE">
        <w:t xml:space="preserve">The </w:t>
      </w:r>
      <w:r w:rsidRPr="0069358A">
        <w:rPr>
          <w:i/>
        </w:rPr>
        <w:t>varAddr</w:t>
      </w:r>
      <w:r>
        <w:rPr>
          <w:i/>
        </w:rPr>
        <w:t>1</w:t>
      </w:r>
      <w:r w:rsidRPr="008B12FE">
        <w:t xml:space="preserve"> parameter specifies the entry within a </w:t>
      </w:r>
      <w:r w:rsidR="000166FB">
        <w:t>source</w:t>
      </w:r>
      <w:r w:rsidRPr="008B12FE">
        <w:t xml:space="preserve"> memory variable </w:t>
      </w:r>
      <w:r w:rsidR="000166FB">
        <w:t>where the data is provided</w:t>
      </w:r>
      <w:r w:rsidRPr="008B12FE">
        <w:t xml:space="preserve">.  This parameter is only present if the </w:t>
      </w:r>
      <w:r w:rsidR="000166FB">
        <w:t>source</w:t>
      </w:r>
      <w:r w:rsidRPr="008B12FE">
        <w:t xml:space="preserve"> variable is declared with a non-zero depth</w:t>
      </w:r>
      <w:r>
        <w:t xml:space="preserve"> (</w:t>
      </w:r>
      <w:r w:rsidRPr="00305553">
        <w:rPr>
          <w:i/>
        </w:rPr>
        <w:t>addr1W</w:t>
      </w:r>
      <w:r>
        <w:t xml:space="preserve"> of a shared or global variable is not zero)</w:t>
      </w:r>
      <w:r w:rsidRPr="008B12FE">
        <w:t>.</w:t>
      </w:r>
    </w:p>
    <w:p w:rsidR="00DB3040" w:rsidRDefault="00DB3040" w:rsidP="00DB3040">
      <w:pPr>
        <w:pStyle w:val="BodyText"/>
        <w:ind w:left="1440"/>
      </w:pPr>
      <w:r w:rsidRPr="008B12FE">
        <w:t xml:space="preserve">The </w:t>
      </w:r>
      <w:r w:rsidRPr="0069358A">
        <w:rPr>
          <w:i/>
        </w:rPr>
        <w:t>varAddr</w:t>
      </w:r>
      <w:r>
        <w:rPr>
          <w:i/>
        </w:rPr>
        <w:t>2</w:t>
      </w:r>
      <w:r w:rsidRPr="008B12FE">
        <w:t xml:space="preserve"> parameter specifies the entry within a </w:t>
      </w:r>
      <w:r w:rsidR="000166FB">
        <w:t>source</w:t>
      </w:r>
      <w:r w:rsidRPr="008B12FE">
        <w:t xml:space="preserve"> memory variable where the data is </w:t>
      </w:r>
      <w:r w:rsidR="000166FB">
        <w:t>provided</w:t>
      </w:r>
      <w:r w:rsidRPr="008B12FE">
        <w:t xml:space="preserve">.  This parameter is only present if the </w:t>
      </w:r>
      <w:r w:rsidR="000166FB">
        <w:t>source</w:t>
      </w:r>
      <w:r w:rsidRPr="008B12FE">
        <w:t xml:space="preserve"> variable is declared with a non-zero depth</w:t>
      </w:r>
      <w:r>
        <w:t xml:space="preserve"> (</w:t>
      </w:r>
      <w:r w:rsidRPr="00305553">
        <w:rPr>
          <w:i/>
        </w:rPr>
        <w:t>addr2W</w:t>
      </w:r>
      <w:r>
        <w:t xml:space="preserve"> of a shared or global variable is not zero)</w:t>
      </w:r>
      <w:r w:rsidRPr="008B12FE">
        <w:t>.</w:t>
      </w:r>
    </w:p>
    <w:p w:rsidR="00DB3040" w:rsidRDefault="00DB3040" w:rsidP="00DB3040">
      <w:pPr>
        <w:pStyle w:val="BodyText"/>
        <w:ind w:left="1440"/>
      </w:pPr>
      <w:r w:rsidRPr="008B12FE">
        <w:t xml:space="preserve">The </w:t>
      </w:r>
      <w:r w:rsidRPr="0069358A">
        <w:rPr>
          <w:i/>
        </w:rPr>
        <w:t xml:space="preserve">varIdx1 </w:t>
      </w:r>
      <w:r w:rsidRPr="008B12FE">
        <w:t xml:space="preserve">specifies the index for the </w:t>
      </w:r>
      <w:r w:rsidR="000166FB">
        <w:t>source</w:t>
      </w:r>
      <w:r w:rsidRPr="008B12FE">
        <w:t xml:space="preserve"> variable’s first dimension.  This parameter is only present if the </w:t>
      </w:r>
      <w:r w:rsidR="000166FB">
        <w:t>source</w:t>
      </w:r>
      <w:r w:rsidRPr="008B12FE">
        <w:t xml:space="preserve"> variable has a first dimension.</w:t>
      </w:r>
    </w:p>
    <w:p w:rsidR="00DB3040" w:rsidRDefault="00DB3040" w:rsidP="00DB3040">
      <w:pPr>
        <w:pStyle w:val="BodyText"/>
        <w:ind w:left="1440"/>
      </w:pPr>
      <w:r w:rsidRPr="008B12FE">
        <w:t xml:space="preserve">The </w:t>
      </w:r>
      <w:r w:rsidRPr="0069358A">
        <w:rPr>
          <w:i/>
        </w:rPr>
        <w:t>varIdx2</w:t>
      </w:r>
      <w:r w:rsidRPr="008B12FE">
        <w:t xml:space="preserve"> parameter specifies the index for the </w:t>
      </w:r>
      <w:r w:rsidR="000166FB">
        <w:t>source</w:t>
      </w:r>
      <w:r w:rsidRPr="008B12FE">
        <w:t xml:space="preserve"> variable’s second dimension.  This parameter is only present if the </w:t>
      </w:r>
      <w:r w:rsidR="000166FB">
        <w:t>source</w:t>
      </w:r>
      <w:r w:rsidRPr="008B12FE">
        <w:t xml:space="preserve"> variable has both a first and second dimension.</w:t>
      </w:r>
    </w:p>
    <w:p w:rsidR="00DB3040" w:rsidRDefault="00DB3040" w:rsidP="00DB3040">
      <w:pPr>
        <w:pStyle w:val="BodyText"/>
        <w:ind w:left="1440"/>
      </w:pPr>
      <w:r w:rsidRPr="008B12FE">
        <w:t xml:space="preserve">The </w:t>
      </w:r>
      <w:r w:rsidRPr="0069358A">
        <w:rPr>
          <w:i/>
        </w:rPr>
        <w:t>fldIdx1</w:t>
      </w:r>
      <w:r w:rsidRPr="008B12FE">
        <w:t xml:space="preserve"> parameter specifies the first index for the </w:t>
      </w:r>
      <w:r w:rsidR="000166FB">
        <w:t>source</w:t>
      </w:r>
      <w:r w:rsidRPr="008B12FE">
        <w:t xml:space="preserve"> field.  This parameter is only present if the </w:t>
      </w:r>
      <w:r w:rsidR="000166FB">
        <w:t>source</w:t>
      </w:r>
      <w:r w:rsidRPr="008B12FE">
        <w:t xml:space="preserve"> field has a first dimension.</w:t>
      </w:r>
    </w:p>
    <w:p w:rsidR="00DB3040" w:rsidRDefault="00DB3040" w:rsidP="00DB3040">
      <w:pPr>
        <w:pStyle w:val="BodyText"/>
        <w:ind w:left="1440"/>
      </w:pPr>
      <w:r w:rsidRPr="008B12FE">
        <w:t xml:space="preserve">The </w:t>
      </w:r>
      <w:r w:rsidRPr="0069358A">
        <w:rPr>
          <w:i/>
        </w:rPr>
        <w:t>fldIdx2</w:t>
      </w:r>
      <w:r w:rsidRPr="008B12FE">
        <w:t xml:space="preserve"> parameter specifies the second index for the </w:t>
      </w:r>
      <w:r w:rsidR="000166FB">
        <w:t>source</w:t>
      </w:r>
      <w:r w:rsidRPr="008B12FE">
        <w:t xml:space="preserve"> field.  This parameter is only present if the </w:t>
      </w:r>
      <w:r w:rsidR="000166FB">
        <w:t>source</w:t>
      </w:r>
      <w:r w:rsidRPr="008B12FE">
        <w:t xml:space="preserve"> field has both first and second dimensions.</w:t>
      </w:r>
    </w:p>
    <w:p w:rsidR="00DB3040" w:rsidRDefault="00DB3040" w:rsidP="00DB3040">
      <w:pPr>
        <w:pStyle w:val="BodyText"/>
        <w:ind w:left="1440"/>
      </w:pPr>
      <w:r w:rsidRPr="008B12FE">
        <w:t xml:space="preserve">The </w:t>
      </w:r>
      <w:r w:rsidRPr="0069358A">
        <w:rPr>
          <w:i/>
        </w:rPr>
        <w:t>qwCnt</w:t>
      </w:r>
      <w:r w:rsidRPr="008B12FE">
        <w:t xml:space="preserve"> parameter specifies the number of quadwords (8 byte quantities) that</w:t>
      </w:r>
      <w:r>
        <w:t xml:space="preserve"> are accessed by the </w:t>
      </w:r>
      <w:r w:rsidR="000166FB">
        <w:rPr>
          <w:i/>
        </w:rPr>
        <w:t>WriteMem_&lt;name&gt;</w:t>
      </w:r>
      <w:r>
        <w:t xml:space="preserve"> routine.</w:t>
      </w:r>
    </w:p>
    <w:p w:rsidR="00D33D70" w:rsidRDefault="007037C7" w:rsidP="00D33D70">
      <w:pPr>
        <w:pStyle w:val="Heading4"/>
      </w:pPr>
      <w:r>
        <w:t>Handling Memory Write Latency</w:t>
      </w:r>
    </w:p>
    <w:p w:rsidR="00970697" w:rsidRDefault="00970697" w:rsidP="00970697">
      <w:pPr>
        <w:pStyle w:val="BodyText"/>
      </w:pPr>
      <w:r>
        <w:t>T</w:t>
      </w:r>
      <w:r w:rsidR="006F43F8">
        <w:t>hree</w:t>
      </w:r>
      <w:r>
        <w:t xml:space="preserve"> routines are provided to handle </w:t>
      </w:r>
      <w:r w:rsidR="00B33254">
        <w:t>write</w:t>
      </w:r>
      <w:r>
        <w:t xml:space="preserve"> memory latency, </w:t>
      </w:r>
      <w:r w:rsidR="00B33254">
        <w:rPr>
          <w:i/>
        </w:rPr>
        <w:t>Write</w:t>
      </w:r>
      <w:r w:rsidRPr="00AA094E">
        <w:rPr>
          <w:i/>
        </w:rPr>
        <w:t>MemPause</w:t>
      </w:r>
      <w:r w:rsidR="006F43F8">
        <w:t xml:space="preserve">, </w:t>
      </w:r>
      <w:r w:rsidR="006F43F8" w:rsidRPr="006F43F8">
        <w:rPr>
          <w:i/>
        </w:rPr>
        <w:t>WriteReqPause</w:t>
      </w:r>
      <w:r w:rsidR="006F43F8">
        <w:t xml:space="preserve"> </w:t>
      </w:r>
      <w:r>
        <w:t xml:space="preserve">and </w:t>
      </w:r>
      <w:r w:rsidR="00B33254">
        <w:rPr>
          <w:i/>
        </w:rPr>
        <w:t>Write</w:t>
      </w:r>
      <w:r w:rsidRPr="00AA094E">
        <w:rPr>
          <w:i/>
        </w:rPr>
        <w:t>MemPoll</w:t>
      </w:r>
      <w:r>
        <w:t xml:space="preserve">.  </w:t>
      </w:r>
      <w:r w:rsidR="00F0304B">
        <w:t xml:space="preserve">These routines are available when the corresponding </w:t>
      </w:r>
      <w:r w:rsidR="00D33D70" w:rsidRPr="00D33D70">
        <w:rPr>
          <w:i/>
        </w:rPr>
        <w:t>pause</w:t>
      </w:r>
      <w:r w:rsidR="006F43F8">
        <w:rPr>
          <w:i/>
        </w:rPr>
        <w:t>, reqPause</w:t>
      </w:r>
      <w:r w:rsidR="00F0304B">
        <w:t xml:space="preserve"> and </w:t>
      </w:r>
      <w:r w:rsidR="00D33D70" w:rsidRPr="00D33D70">
        <w:rPr>
          <w:i/>
        </w:rPr>
        <w:t>poll</w:t>
      </w:r>
      <w:r w:rsidR="00F0304B">
        <w:t xml:space="preserve"> parameters are set in the </w:t>
      </w:r>
      <w:r w:rsidR="00D33D70" w:rsidRPr="00D33D70">
        <w:rPr>
          <w:i/>
        </w:rPr>
        <w:t xml:space="preserve">AddWriteMem </w:t>
      </w:r>
      <w:r w:rsidR="00D33D70" w:rsidRPr="00D33D70">
        <w:rPr>
          <w:b/>
          <w:i/>
        </w:rPr>
        <w:t>htd</w:t>
      </w:r>
      <w:r w:rsidR="00D33D70" w:rsidRPr="00D33D70">
        <w:rPr>
          <w:b/>
        </w:rPr>
        <w:t xml:space="preserve"> </w:t>
      </w:r>
      <w:r w:rsidR="00F0304B">
        <w:t>command</w:t>
      </w:r>
      <w:r w:rsidR="00737DBC">
        <w:t xml:space="preserve">.  </w:t>
      </w:r>
      <w:r w:rsidR="00737DBC" w:rsidRPr="00737DBC">
        <w:rPr>
          <w:i/>
        </w:rPr>
        <w:t>WriteMem</w:t>
      </w:r>
      <w:r w:rsidR="00737DBC">
        <w:rPr>
          <w:i/>
        </w:rPr>
        <w:t xml:space="preserve">Busy </w:t>
      </w:r>
      <w:r w:rsidR="00737DBC">
        <w:t xml:space="preserve">is called before each of these routines.  In some </w:t>
      </w:r>
      <w:proofErr w:type="gramStart"/>
      <w:r w:rsidR="00737DBC">
        <w:t>cases</w:t>
      </w:r>
      <w:proofErr w:type="gramEnd"/>
      <w:r w:rsidR="00737DBC">
        <w:t xml:space="preserve"> a memory write request occurs in the same cycle.  Since a </w:t>
      </w:r>
      <w:r w:rsidR="00737DBC" w:rsidRPr="00737DBC">
        <w:rPr>
          <w:i/>
        </w:rPr>
        <w:t xml:space="preserve">WriteMemBusy </w:t>
      </w:r>
      <w:r w:rsidR="00737DBC">
        <w:t xml:space="preserve">is required before the write request an additional </w:t>
      </w:r>
      <w:r w:rsidR="00737DBC" w:rsidRPr="00737DBC">
        <w:rPr>
          <w:i/>
        </w:rPr>
        <w:t>WriteMemBusy</w:t>
      </w:r>
      <w:r w:rsidR="00737DBC">
        <w:t xml:space="preserve"> is not needed.</w:t>
      </w:r>
    </w:p>
    <w:p w:rsidR="00970697" w:rsidRDefault="00970697" w:rsidP="00970697">
      <w:pPr>
        <w:pStyle w:val="BodyText"/>
      </w:pPr>
      <w:r w:rsidRPr="00AA094E">
        <w:t>The</w:t>
      </w:r>
      <w:r>
        <w:rPr>
          <w:i/>
        </w:rPr>
        <w:t xml:space="preserve"> </w:t>
      </w:r>
      <w:r w:rsidR="00B33254">
        <w:rPr>
          <w:i/>
        </w:rPr>
        <w:t>Write</w:t>
      </w:r>
      <w:r w:rsidRPr="00AB05F0">
        <w:rPr>
          <w:i/>
        </w:rPr>
        <w:t>MemPause</w:t>
      </w:r>
      <w:r>
        <w:t xml:space="preserve"> routine pauses the executing thread until </w:t>
      </w:r>
      <w:r w:rsidR="0002708A">
        <w:t xml:space="preserve">all </w:t>
      </w:r>
      <w:r>
        <w:t xml:space="preserve">outstanding memory </w:t>
      </w:r>
      <w:r w:rsidR="00B33254">
        <w:t>write requests for</w:t>
      </w:r>
      <w:r>
        <w:t xml:space="preserve"> the </w:t>
      </w:r>
      <w:r w:rsidR="00B57982">
        <w:t xml:space="preserve">thread or defined group of </w:t>
      </w:r>
      <w:r w:rsidR="0004381F">
        <w:t>responses</w:t>
      </w:r>
      <w:r w:rsidR="00B57982">
        <w:t xml:space="preserve"> (response group) </w:t>
      </w:r>
      <w:r>
        <w:t>have completed.</w:t>
      </w:r>
    </w:p>
    <w:p w:rsidR="00970697" w:rsidRDefault="00970697" w:rsidP="00970697">
      <w:pPr>
        <w:pStyle w:val="codeexcerpt"/>
        <w:ind w:left="1440"/>
      </w:pPr>
      <w:r>
        <w:t xml:space="preserve">void </w:t>
      </w:r>
      <w:proofErr w:type="gramStart"/>
      <w:r w:rsidR="00F36652">
        <w:t>WriteMemPause</w:t>
      </w:r>
      <w:r>
        <w:t>(</w:t>
      </w:r>
      <w:proofErr w:type="gramEnd"/>
      <w:r w:rsidR="008A1089">
        <w:t xml:space="preserve">rspGrpId, </w:t>
      </w:r>
      <w:r>
        <w:t>rsmInst)</w:t>
      </w:r>
    </w:p>
    <w:p w:rsidR="008A1089" w:rsidRPr="008A1089" w:rsidRDefault="008A1089" w:rsidP="008A1089">
      <w:pPr>
        <w:pStyle w:val="BodyText"/>
        <w:ind w:left="1440"/>
      </w:pPr>
      <w:r w:rsidRPr="008A1089">
        <w:t xml:space="preserve">The </w:t>
      </w:r>
      <w:r w:rsidRPr="008A1089">
        <w:rPr>
          <w:i/>
        </w:rPr>
        <w:t>rspGrpId</w:t>
      </w:r>
      <w:r w:rsidRPr="008A1089">
        <w:t xml:space="preserve"> specifies the private or shared variable that identifies the respone group.  This parameter is only present if the response group width is declared with a non-zero width (</w:t>
      </w:r>
      <w:r w:rsidRPr="008A1089">
        <w:rPr>
          <w:i/>
        </w:rPr>
        <w:t>rspGrPW</w:t>
      </w:r>
      <w:r w:rsidRPr="008A1089">
        <w:t xml:space="preserve">).  If the response group width is not specified, the current </w:t>
      </w:r>
      <w:r w:rsidRPr="008A1089">
        <w:rPr>
          <w:i/>
        </w:rPr>
        <w:t>HtId</w:t>
      </w:r>
      <w:r w:rsidRPr="008A1089">
        <w:t xml:space="preserve"> is used.</w:t>
      </w:r>
    </w:p>
    <w:p w:rsidR="00D33D70" w:rsidRDefault="00970697" w:rsidP="00D33D70">
      <w:pPr>
        <w:pStyle w:val="BodyText"/>
        <w:ind w:left="1440"/>
      </w:pPr>
      <w:r>
        <w:t xml:space="preserve">The </w:t>
      </w:r>
      <w:r w:rsidRPr="00AB05F0">
        <w:rPr>
          <w:i/>
        </w:rPr>
        <w:t xml:space="preserve">rsmInst </w:t>
      </w:r>
      <w:r>
        <w:t xml:space="preserve">parameter specifies the resume instruction, </w:t>
      </w:r>
      <w:r w:rsidR="002A7819">
        <w:t>which</w:t>
      </w:r>
      <w:r>
        <w:t xml:space="preserve"> is the next instruction to execute once outstanding </w:t>
      </w:r>
      <w:r w:rsidR="00B33254">
        <w:t xml:space="preserve">write </w:t>
      </w:r>
      <w:r>
        <w:t>requests have completed.</w:t>
      </w:r>
    </w:p>
    <w:p w:rsidR="00970697" w:rsidRDefault="00970697" w:rsidP="00970697">
      <w:pPr>
        <w:pStyle w:val="BodyText"/>
      </w:pPr>
      <w:r>
        <w:t>Many threads can be paused at the same time, but each t</w:t>
      </w:r>
      <w:r w:rsidR="00B33254">
        <w:t>h</w:t>
      </w:r>
      <w:r>
        <w:t xml:space="preserve">read must be paused waiting on a different response group.  A memory </w:t>
      </w:r>
      <w:r w:rsidR="00B33254">
        <w:t>write</w:t>
      </w:r>
      <w:r>
        <w:t xml:space="preserve"> request may be issued in the same instruction prior to call the </w:t>
      </w:r>
      <w:r w:rsidR="00B33254">
        <w:rPr>
          <w:i/>
        </w:rPr>
        <w:t>Write</w:t>
      </w:r>
      <w:r w:rsidRPr="00AA094E">
        <w:rPr>
          <w:i/>
        </w:rPr>
        <w:t>MemPause</w:t>
      </w:r>
      <w:r>
        <w:t xml:space="preserve"> routine.  In this case, the thread will wait</w:t>
      </w:r>
      <w:r w:rsidR="00B33254">
        <w:t xml:space="preserve"> for the just issued memory write</w:t>
      </w:r>
      <w:r>
        <w:t xml:space="preserve"> request to complete along with all other outstanding </w:t>
      </w:r>
      <w:r w:rsidR="00B33254">
        <w:t>write requests</w:t>
      </w:r>
      <w:r>
        <w:t xml:space="preserve"> </w:t>
      </w:r>
      <w:r w:rsidR="00A03129">
        <w:t>from the response group.</w:t>
      </w:r>
      <w:r w:rsidR="00B33254">
        <w:t xml:space="preserve">  Memory write </w:t>
      </w:r>
      <w:r>
        <w:t xml:space="preserve">requests should not be called in the same instruction following a </w:t>
      </w:r>
      <w:r w:rsidR="00B33254">
        <w:rPr>
          <w:i/>
        </w:rPr>
        <w:t>Write</w:t>
      </w:r>
      <w:r w:rsidRPr="00AA094E">
        <w:rPr>
          <w:i/>
        </w:rPr>
        <w:t>MemPause</w:t>
      </w:r>
      <w:r>
        <w:t xml:space="preserve"> call</w:t>
      </w:r>
      <w:r w:rsidR="00B1386B">
        <w:t>.</w:t>
      </w:r>
    </w:p>
    <w:p w:rsidR="00B1386B" w:rsidRDefault="00B1386B" w:rsidP="00970697">
      <w:pPr>
        <w:pStyle w:val="BodyText"/>
      </w:pPr>
    </w:p>
    <w:p w:rsidR="006F43F8" w:rsidRDefault="006F43F8" w:rsidP="006F43F8">
      <w:pPr>
        <w:pStyle w:val="BodyText"/>
      </w:pPr>
      <w:r w:rsidRPr="00AA094E">
        <w:lastRenderedPageBreak/>
        <w:t>The</w:t>
      </w:r>
      <w:r>
        <w:rPr>
          <w:i/>
        </w:rPr>
        <w:t xml:space="preserve"> WriteReq</w:t>
      </w:r>
      <w:r w:rsidRPr="00AB05F0">
        <w:rPr>
          <w:i/>
        </w:rPr>
        <w:t>Pause</w:t>
      </w:r>
      <w:r>
        <w:t xml:space="preserve"> routine pauses the executing thread until all outstanding memory write requests for the response group have been initiated.  This allows the user to </w:t>
      </w:r>
      <w:r w:rsidR="00737DBC">
        <w:t>update variables used by the write request in preparation for the next write, without waiting for the request to complete</w:t>
      </w:r>
      <w:r w:rsidR="00B1386B">
        <w:t>.</w:t>
      </w:r>
    </w:p>
    <w:p w:rsidR="006F43F8" w:rsidRDefault="006F43F8" w:rsidP="006F43F8">
      <w:pPr>
        <w:pStyle w:val="codeexcerpt"/>
        <w:ind w:left="1440"/>
      </w:pPr>
      <w:r>
        <w:t xml:space="preserve">void </w:t>
      </w:r>
      <w:proofErr w:type="gramStart"/>
      <w:r>
        <w:t>Write</w:t>
      </w:r>
      <w:r w:rsidR="00B1386B">
        <w:t>Req</w:t>
      </w:r>
      <w:r>
        <w:t>Pause(</w:t>
      </w:r>
      <w:proofErr w:type="gramEnd"/>
      <w:r w:rsidR="008A1089">
        <w:t xml:space="preserve">rspGrpId, </w:t>
      </w:r>
      <w:r>
        <w:t>rsmInst)</w:t>
      </w:r>
    </w:p>
    <w:p w:rsidR="008A1089" w:rsidRPr="008A1089" w:rsidRDefault="008A1089" w:rsidP="008A1089">
      <w:pPr>
        <w:pStyle w:val="BodyText"/>
        <w:ind w:left="1440"/>
      </w:pPr>
      <w:r w:rsidRPr="008A1089">
        <w:t xml:space="preserve">The </w:t>
      </w:r>
      <w:r w:rsidRPr="008A1089">
        <w:rPr>
          <w:i/>
        </w:rPr>
        <w:t>rspGrpId</w:t>
      </w:r>
      <w:r w:rsidRPr="008A1089">
        <w:t xml:space="preserve"> specifies the private or shared variable that identifies the respone group.  This parameter is only present if the response group width is declared with a non-zero width (</w:t>
      </w:r>
      <w:r w:rsidRPr="008A1089">
        <w:rPr>
          <w:i/>
        </w:rPr>
        <w:t>rspGrPW</w:t>
      </w:r>
      <w:r w:rsidRPr="008A1089">
        <w:t xml:space="preserve">).  If the response group width is not specified, the current </w:t>
      </w:r>
      <w:r w:rsidRPr="008A1089">
        <w:rPr>
          <w:i/>
        </w:rPr>
        <w:t>HtId</w:t>
      </w:r>
      <w:r w:rsidRPr="008A1089">
        <w:t xml:space="preserve"> is used.</w:t>
      </w:r>
    </w:p>
    <w:p w:rsidR="00D33D70" w:rsidRDefault="006F43F8" w:rsidP="00D33D70">
      <w:pPr>
        <w:pStyle w:val="BodyText"/>
        <w:ind w:left="1440"/>
      </w:pPr>
      <w:r>
        <w:t xml:space="preserve">The </w:t>
      </w:r>
      <w:r w:rsidRPr="00AB05F0">
        <w:rPr>
          <w:i/>
        </w:rPr>
        <w:t xml:space="preserve">rsmInst </w:t>
      </w:r>
      <w:r>
        <w:t xml:space="preserve">parameter specifies the resume instruction, which is the next instruction to execute once outstanding write requests have </w:t>
      </w:r>
      <w:r w:rsidR="00B1386B">
        <w:t>been initiated</w:t>
      </w:r>
      <w:r>
        <w:t>.</w:t>
      </w:r>
    </w:p>
    <w:p w:rsidR="006F43F8" w:rsidRDefault="006F43F8" w:rsidP="006F43F8">
      <w:pPr>
        <w:pStyle w:val="BodyText"/>
      </w:pPr>
      <w:r>
        <w:t xml:space="preserve">Many threads can be paused at the same time, but each thread must be paused waiting on a different response group.  </w:t>
      </w:r>
      <w:r w:rsidR="00737DBC">
        <w:t>The</w:t>
      </w:r>
      <w:r>
        <w:t xml:space="preserve"> </w:t>
      </w:r>
      <w:r>
        <w:rPr>
          <w:i/>
        </w:rPr>
        <w:t>Write</w:t>
      </w:r>
      <w:r w:rsidR="00B1386B">
        <w:rPr>
          <w:i/>
        </w:rPr>
        <w:t>Req</w:t>
      </w:r>
      <w:r w:rsidRPr="00AA094E">
        <w:rPr>
          <w:i/>
        </w:rPr>
        <w:t>Pause</w:t>
      </w:r>
      <w:r>
        <w:t xml:space="preserve"> routine</w:t>
      </w:r>
      <w:r w:rsidR="00737DBC">
        <w:t xml:space="preserve"> must be called in the same instruction that issues the last memory write for the response group</w:t>
      </w:r>
      <w:r>
        <w:t xml:space="preserve">.  In this case, the thread will wait for the just issued memory write request to complete along with all other outstanding write requests from the response group.  Memory write requests should not be called in the same instruction following a </w:t>
      </w:r>
      <w:r>
        <w:rPr>
          <w:i/>
        </w:rPr>
        <w:t>Write</w:t>
      </w:r>
      <w:r w:rsidR="00B1386B">
        <w:rPr>
          <w:i/>
        </w:rPr>
        <w:t>Req</w:t>
      </w:r>
      <w:r w:rsidRPr="00AA094E">
        <w:rPr>
          <w:i/>
        </w:rPr>
        <w:t>Pause</w:t>
      </w:r>
      <w:r>
        <w:t xml:space="preserve"> call</w:t>
      </w:r>
      <w:r w:rsidR="00B1386B">
        <w:t>.</w:t>
      </w:r>
    </w:p>
    <w:p w:rsidR="006F43F8" w:rsidRDefault="006F43F8" w:rsidP="00970697">
      <w:pPr>
        <w:pStyle w:val="BodyText"/>
      </w:pPr>
    </w:p>
    <w:p w:rsidR="00970697" w:rsidRDefault="00970697" w:rsidP="00970697">
      <w:pPr>
        <w:pStyle w:val="BodyText"/>
      </w:pPr>
      <w:r w:rsidRPr="00AA094E">
        <w:t>The</w:t>
      </w:r>
      <w:r>
        <w:rPr>
          <w:i/>
        </w:rPr>
        <w:t xml:space="preserve"> </w:t>
      </w:r>
      <w:r w:rsidR="00B33254">
        <w:rPr>
          <w:i/>
        </w:rPr>
        <w:t>Write</w:t>
      </w:r>
      <w:r w:rsidRPr="00AB05F0">
        <w:rPr>
          <w:i/>
        </w:rPr>
        <w:t>MemP</w:t>
      </w:r>
      <w:r>
        <w:rPr>
          <w:i/>
        </w:rPr>
        <w:t xml:space="preserve">oll </w:t>
      </w:r>
      <w:r>
        <w:t>routine indicates whether the response group has any outstanding requests</w:t>
      </w:r>
      <w:r w:rsidR="0069358A">
        <w:t xml:space="preserve">. </w:t>
      </w:r>
      <w:r>
        <w:t xml:space="preserve"> A true response indicates that the memory </w:t>
      </w:r>
      <w:r w:rsidR="00B1386B">
        <w:t xml:space="preserve">write </w:t>
      </w:r>
      <w:r>
        <w:t>requests have not completed.</w:t>
      </w:r>
    </w:p>
    <w:p w:rsidR="00970697" w:rsidRDefault="00970697" w:rsidP="00970697">
      <w:pPr>
        <w:pStyle w:val="codeexcerpt"/>
        <w:ind w:left="1440"/>
      </w:pPr>
      <w:r>
        <w:t xml:space="preserve">bool </w:t>
      </w:r>
      <w:proofErr w:type="gramStart"/>
      <w:r w:rsidR="00B33254">
        <w:t>Write</w:t>
      </w:r>
      <w:r>
        <w:t>MemPoll(</w:t>
      </w:r>
      <w:proofErr w:type="gramEnd"/>
      <w:r w:rsidR="008A1089">
        <w:t>rspGrpId, contInst</w:t>
      </w:r>
      <w:r>
        <w:t>)</w:t>
      </w:r>
    </w:p>
    <w:p w:rsidR="00A972E0" w:rsidRPr="008A1089" w:rsidRDefault="00A972E0" w:rsidP="00A972E0">
      <w:pPr>
        <w:pStyle w:val="BodyText"/>
        <w:ind w:left="1440"/>
      </w:pPr>
      <w:r w:rsidRPr="008A1089">
        <w:t xml:space="preserve">The </w:t>
      </w:r>
      <w:r w:rsidRPr="008A1089">
        <w:rPr>
          <w:i/>
        </w:rPr>
        <w:t>rspGrpId</w:t>
      </w:r>
      <w:r w:rsidRPr="008A1089">
        <w:t xml:space="preserve"> specifies the private or shared variable that identifies the respone group.  This parameter is only present if the response group width is declared with a non-zero width (</w:t>
      </w:r>
      <w:r w:rsidRPr="008A1089">
        <w:rPr>
          <w:i/>
        </w:rPr>
        <w:t>rspGrPW</w:t>
      </w:r>
      <w:r w:rsidRPr="008A1089">
        <w:t xml:space="preserve">).  If the response group width is not specified, the current </w:t>
      </w:r>
      <w:r w:rsidRPr="008A1089">
        <w:rPr>
          <w:i/>
        </w:rPr>
        <w:t>HtId</w:t>
      </w:r>
      <w:r w:rsidRPr="008A1089">
        <w:t xml:space="preserve"> is used.</w:t>
      </w:r>
    </w:p>
    <w:p w:rsidR="00A972E0" w:rsidRDefault="00A972E0" w:rsidP="00A972E0">
      <w:pPr>
        <w:pStyle w:val="BodyText"/>
        <w:ind w:left="1440"/>
      </w:pPr>
      <w:r w:rsidRPr="008A1089">
        <w:t xml:space="preserve">The </w:t>
      </w:r>
      <w:r w:rsidRPr="008A1089">
        <w:rPr>
          <w:i/>
        </w:rPr>
        <w:t>contInst</w:t>
      </w:r>
      <w:r w:rsidRPr="008A1089">
        <w:t xml:space="preserve"> specifies the instruction to execute if all outstanding memory requests are complete.</w:t>
      </w:r>
    </w:p>
    <w:p w:rsidR="00A972E0" w:rsidRDefault="00A972E0" w:rsidP="00970697">
      <w:pPr>
        <w:pStyle w:val="codeexcerpt"/>
        <w:ind w:left="1440"/>
      </w:pPr>
    </w:p>
    <w:p w:rsidR="00D60616" w:rsidRDefault="00970697" w:rsidP="00D60616">
      <w:pPr>
        <w:pStyle w:val="BodyText"/>
      </w:pPr>
      <w:r>
        <w:t xml:space="preserve">The routine is primarily used when multiple threads must wait for all requests on a specific </w:t>
      </w:r>
      <w:r w:rsidR="002A7819">
        <w:t>response</w:t>
      </w:r>
      <w:r>
        <w:t xml:space="preserve"> group to complete. </w:t>
      </w:r>
      <w:r w:rsidR="00B33254">
        <w:t xml:space="preserve"> This routine may also be used w</w:t>
      </w:r>
      <w:r>
        <w:t xml:space="preserve">hen a thread has other work to do while waiting for a memory </w:t>
      </w:r>
      <w:r w:rsidR="00B1386B">
        <w:t>writes</w:t>
      </w:r>
      <w:r>
        <w:t xml:space="preserve"> to complete.</w:t>
      </w:r>
      <w:r w:rsidR="00D60616" w:rsidRPr="00D60616">
        <w:t xml:space="preserve"> </w:t>
      </w:r>
      <w:r w:rsidR="00D60616">
        <w:t xml:space="preserve"> Note that </w:t>
      </w:r>
      <w:r w:rsidR="00D60616">
        <w:rPr>
          <w:i/>
        </w:rPr>
        <w:t>Write</w:t>
      </w:r>
      <w:r w:rsidR="00D60616" w:rsidRPr="00D60616">
        <w:rPr>
          <w:i/>
        </w:rPr>
        <w:t>MemPause</w:t>
      </w:r>
      <w:r w:rsidR="00D60616">
        <w:t xml:space="preserve"> is the default method.  If </w:t>
      </w:r>
      <w:r w:rsidR="00D60616">
        <w:rPr>
          <w:i/>
        </w:rPr>
        <w:t>Write</w:t>
      </w:r>
      <w:r w:rsidR="00D60616" w:rsidRPr="00D60616">
        <w:rPr>
          <w:i/>
        </w:rPr>
        <w:t>MemPoll</w:t>
      </w:r>
      <w:r w:rsidR="00D60616">
        <w:t xml:space="preserve"> is preferred the </w:t>
      </w:r>
      <w:r w:rsidR="00D60616" w:rsidRPr="007D7520">
        <w:rPr>
          <w:b/>
          <w:i/>
        </w:rPr>
        <w:t>htd</w:t>
      </w:r>
      <w:r w:rsidR="00D60616">
        <w:t xml:space="preserve"> </w:t>
      </w:r>
      <w:r w:rsidR="00D60616" w:rsidRPr="00D60616">
        <w:rPr>
          <w:i/>
        </w:rPr>
        <w:t xml:space="preserve">pause </w:t>
      </w:r>
      <w:r w:rsidR="00D60616">
        <w:t xml:space="preserve">parameter should be set to </w:t>
      </w:r>
      <w:r w:rsidR="00D60616" w:rsidRPr="0069358A">
        <w:rPr>
          <w:i/>
        </w:rPr>
        <w:t>false</w:t>
      </w:r>
      <w:r w:rsidR="00D60616">
        <w:t xml:space="preserve"> and the </w:t>
      </w:r>
      <w:r w:rsidR="00D60616" w:rsidRPr="007D7520">
        <w:rPr>
          <w:b/>
          <w:i/>
        </w:rPr>
        <w:t>htd</w:t>
      </w:r>
      <w:r w:rsidR="00D60616">
        <w:t xml:space="preserve"> </w:t>
      </w:r>
      <w:r w:rsidR="00D60616" w:rsidRPr="00D60616">
        <w:rPr>
          <w:i/>
        </w:rPr>
        <w:t>poll</w:t>
      </w:r>
      <w:r w:rsidR="00D60616">
        <w:t xml:space="preserve"> parameter set to </w:t>
      </w:r>
      <w:r w:rsidR="00D60616" w:rsidRPr="00256B3F">
        <w:rPr>
          <w:i/>
        </w:rPr>
        <w:t>true</w:t>
      </w:r>
      <w:r w:rsidR="00D60616">
        <w:t>.</w:t>
      </w:r>
    </w:p>
    <w:p w:rsidR="00970697" w:rsidRPr="00AA094E" w:rsidRDefault="00970697" w:rsidP="00D60616">
      <w:pPr>
        <w:pStyle w:val="BodyText"/>
      </w:pPr>
      <w:r>
        <w:t xml:space="preserve">The </w:t>
      </w:r>
      <w:r w:rsidR="00B33254">
        <w:rPr>
          <w:i/>
        </w:rPr>
        <w:t>Write</w:t>
      </w:r>
      <w:r w:rsidRPr="00C04C9E">
        <w:rPr>
          <w:i/>
        </w:rPr>
        <w:t>MemPoll</w:t>
      </w:r>
      <w:r>
        <w:t xml:space="preserve"> routine should not be called in the same instruc</w:t>
      </w:r>
      <w:r w:rsidR="00B33254">
        <w:t>tion after issuing a memory write</w:t>
      </w:r>
      <w:r>
        <w:t xml:space="preserve"> request</w:t>
      </w:r>
      <w:r w:rsidR="00256B3F">
        <w:t>, since the</w:t>
      </w:r>
      <w:r>
        <w:t xml:space="preserve"> routine does</w:t>
      </w:r>
      <w:r w:rsidR="00B33254">
        <w:t xml:space="preserve"> not have visibility of memory write </w:t>
      </w:r>
      <w:r>
        <w:t>requests issued in the same instruction.</w:t>
      </w:r>
      <w:r w:rsidR="00B1386B">
        <w:t xml:space="preserve">  </w:t>
      </w:r>
      <w:r w:rsidR="00B1386B" w:rsidRPr="00B1386B">
        <w:rPr>
          <w:i/>
        </w:rPr>
        <w:t>WriteMemBusy</w:t>
      </w:r>
      <w:r w:rsidR="00B1386B">
        <w:t xml:space="preserve"> must be called prior to calling </w:t>
      </w:r>
      <w:r w:rsidR="00B1386B" w:rsidRPr="00B1386B">
        <w:rPr>
          <w:i/>
        </w:rPr>
        <w:t>WriteMemPoll</w:t>
      </w:r>
      <w:r w:rsidR="00B1386B">
        <w:t>.</w:t>
      </w:r>
    </w:p>
    <w:p w:rsidR="00970697" w:rsidRDefault="00342AC2" w:rsidP="00342AC2">
      <w:pPr>
        <w:pStyle w:val="Heading3"/>
      </w:pPr>
      <w:bookmarkStart w:id="338" w:name="_Toc414007451"/>
      <w:r>
        <w:t>Memory Read and Write Usage</w:t>
      </w:r>
      <w:bookmarkEnd w:id="338"/>
    </w:p>
    <w:p w:rsidR="00342AC2" w:rsidRDefault="00B21F81" w:rsidP="00342AC2">
      <w:pPr>
        <w:pStyle w:val="BodyText"/>
      </w:pPr>
      <w:r>
        <w:fldChar w:fldCharType="begin"/>
      </w:r>
      <w:r w:rsidR="00C235E6">
        <w:instrText xml:space="preserve"> REF _Ref362797594 \h </w:instrText>
      </w:r>
      <w:r>
        <w:fldChar w:fldCharType="separate"/>
      </w:r>
      <w:r w:rsidR="00CE2D03">
        <w:t xml:space="preserve">Example </w:t>
      </w:r>
      <w:r w:rsidR="00CE2D03">
        <w:rPr>
          <w:noProof/>
        </w:rPr>
        <w:t>28</w:t>
      </w:r>
      <w:r>
        <w:fldChar w:fldCharType="end"/>
      </w:r>
      <w:r w:rsidR="00C235E6">
        <w:t xml:space="preserve"> shows memory read and write functionality.  The</w:t>
      </w:r>
      <w:r w:rsidR="00342AC2">
        <w:t xml:space="preserve"> </w:t>
      </w:r>
      <w:r w:rsidR="00B335EF">
        <w:t>module</w:t>
      </w:r>
      <w:r w:rsidR="00C235E6">
        <w:t xml:space="preserve"> executes</w:t>
      </w:r>
      <w:r w:rsidR="00342AC2">
        <w:t xml:space="preserve"> the instruction</w:t>
      </w:r>
      <w:r w:rsidR="00772469">
        <w:t>s</w:t>
      </w:r>
      <w:r w:rsidR="00342AC2">
        <w:t xml:space="preserve"> </w:t>
      </w:r>
      <w:r w:rsidR="00772469">
        <w:rPr>
          <w:i/>
        </w:rPr>
        <w:t xml:space="preserve">LD_DATA_1 </w:t>
      </w:r>
      <w:r w:rsidR="00772469" w:rsidRPr="00772469">
        <w:t xml:space="preserve">and </w:t>
      </w:r>
      <w:r w:rsidR="00C235E6">
        <w:rPr>
          <w:i/>
        </w:rPr>
        <w:t>LD_DATA_2,</w:t>
      </w:r>
      <w:r w:rsidR="00342AC2">
        <w:t xml:space="preserve"> which </w:t>
      </w:r>
      <w:r w:rsidR="00772469">
        <w:t>read data from memory</w:t>
      </w:r>
      <w:r w:rsidR="00342AC2">
        <w:t xml:space="preserve">.  </w:t>
      </w:r>
      <w:r w:rsidR="00772469">
        <w:t xml:space="preserve">After the read requests are complete the </w:t>
      </w:r>
      <w:r w:rsidR="008F0A99">
        <w:t>thread</w:t>
      </w:r>
      <w:r w:rsidR="00772469">
        <w:t xml:space="preserve"> executes the </w:t>
      </w:r>
      <w:r w:rsidR="00E5480B">
        <w:rPr>
          <w:i/>
        </w:rPr>
        <w:t>WORK</w:t>
      </w:r>
      <w:r w:rsidR="00772469">
        <w:t xml:space="preserve"> instruction, which adds the data and writes the result to memory.  When the write is complete the </w:t>
      </w:r>
      <w:r w:rsidR="008F0A99">
        <w:t>thread</w:t>
      </w:r>
      <w:r w:rsidR="00772469">
        <w:t xml:space="preserve"> executes the </w:t>
      </w:r>
      <w:r w:rsidR="00772469" w:rsidRPr="00772469">
        <w:rPr>
          <w:i/>
        </w:rPr>
        <w:t>NEXT_INST</w:t>
      </w:r>
      <w:r w:rsidR="00772469">
        <w:t xml:space="preserve"> instruction.</w:t>
      </w:r>
    </w:p>
    <w:tbl>
      <w:tblPr>
        <w:tblStyle w:val="TableGrid"/>
        <w:tblW w:w="0" w:type="auto"/>
        <w:tblInd w:w="720" w:type="dxa"/>
        <w:tblLook w:val="04A0" w:firstRow="1" w:lastRow="0" w:firstColumn="1" w:lastColumn="0" w:noHBand="0" w:noVBand="1"/>
      </w:tblPr>
      <w:tblGrid>
        <w:gridCol w:w="7910"/>
      </w:tblGrid>
      <w:tr w:rsidR="00C235E6" w:rsidTr="00C235E6">
        <w:trPr>
          <w:cantSplit/>
        </w:trPr>
        <w:tc>
          <w:tcPr>
            <w:tcW w:w="8856" w:type="dxa"/>
          </w:tcPr>
          <w:p w:rsidR="00AD20C9" w:rsidRDefault="00AD20C9" w:rsidP="00AD20C9">
            <w:pPr>
              <w:pStyle w:val="Code0"/>
              <w:keepNext/>
            </w:pPr>
          </w:p>
          <w:p w:rsidR="00AD20C9" w:rsidRDefault="00AD20C9" w:rsidP="00AD20C9">
            <w:pPr>
              <w:pStyle w:val="Code0"/>
              <w:keepNext/>
              <w:ind w:left="0"/>
            </w:pPr>
            <w:r>
              <w:t>void</w:t>
            </w:r>
          </w:p>
          <w:p w:rsidR="00AD20C9" w:rsidRDefault="00084864" w:rsidP="00AD20C9">
            <w:pPr>
              <w:pStyle w:val="Code0"/>
              <w:keepNext/>
              <w:ind w:left="0"/>
            </w:pPr>
            <w:proofErr w:type="gramStart"/>
            <w:r>
              <w:t>C</w:t>
            </w:r>
            <w:r w:rsidR="00EC677F">
              <w:t>Pers</w:t>
            </w:r>
            <w:r>
              <w:t>Memrw::</w:t>
            </w:r>
            <w:proofErr w:type="gramEnd"/>
            <w:r w:rsidR="00EC677F">
              <w:t>Pers</w:t>
            </w:r>
            <w:r>
              <w:t>Memrw</w:t>
            </w:r>
            <w:r w:rsidR="00AD20C9">
              <w:t>()</w:t>
            </w:r>
          </w:p>
          <w:p w:rsidR="00AD20C9" w:rsidRDefault="00AD20C9" w:rsidP="00AD20C9">
            <w:pPr>
              <w:pStyle w:val="Code0"/>
              <w:keepNext/>
              <w:ind w:left="0"/>
            </w:pPr>
            <w:r>
              <w:t>{</w:t>
            </w:r>
          </w:p>
          <w:p w:rsidR="00C235E6" w:rsidRDefault="00C235E6" w:rsidP="00C235E6">
            <w:pPr>
              <w:pStyle w:val="codeexcerpt"/>
              <w:keepNext/>
            </w:pPr>
            <w:r>
              <w:t>if (PR_htValid)</w:t>
            </w:r>
          </w:p>
          <w:p w:rsidR="00C235E6" w:rsidRDefault="00C235E6" w:rsidP="00C235E6">
            <w:pPr>
              <w:pStyle w:val="codeexcerpt"/>
              <w:keepNext/>
            </w:pPr>
            <w:r>
              <w:t>{</w:t>
            </w:r>
          </w:p>
          <w:p w:rsidR="00C235E6" w:rsidRDefault="00C235E6" w:rsidP="00C235E6">
            <w:pPr>
              <w:pStyle w:val="codeexcerpt"/>
              <w:keepNext/>
              <w:ind w:left="1440"/>
            </w:pPr>
            <w:r>
              <w:t>switch (PR_htInst)</w:t>
            </w:r>
          </w:p>
          <w:p w:rsidR="00C235E6" w:rsidRDefault="00C235E6" w:rsidP="00C235E6">
            <w:pPr>
              <w:pStyle w:val="codeexcerpt"/>
              <w:keepNext/>
              <w:ind w:left="1440"/>
            </w:pPr>
            <w:r>
              <w:t>{</w:t>
            </w:r>
          </w:p>
          <w:p w:rsidR="00C235E6" w:rsidRDefault="00C235E6" w:rsidP="00C235E6">
            <w:pPr>
              <w:pStyle w:val="codeexcerpt"/>
              <w:keepNext/>
              <w:ind w:left="1440"/>
            </w:pPr>
            <w:r>
              <w:t>case LD_DATA_</w:t>
            </w:r>
            <w:proofErr w:type="gramStart"/>
            <w:r>
              <w:t>1:{</w:t>
            </w:r>
            <w:proofErr w:type="gramEnd"/>
          </w:p>
          <w:p w:rsidR="00C235E6" w:rsidRDefault="00C235E6" w:rsidP="00C235E6">
            <w:pPr>
              <w:pStyle w:val="codeexcerpt"/>
              <w:keepNext/>
              <w:ind w:left="2160"/>
            </w:pPr>
            <w:r>
              <w:t>//Can read memory interface accept a request?</w:t>
            </w:r>
          </w:p>
          <w:p w:rsidR="00C235E6" w:rsidRDefault="00C235E6" w:rsidP="00C235E6">
            <w:pPr>
              <w:pStyle w:val="codeexcerpt"/>
              <w:keepNext/>
              <w:ind w:left="2160"/>
            </w:pPr>
            <w:r>
              <w:t xml:space="preserve">if </w:t>
            </w:r>
            <w:proofErr w:type="gramStart"/>
            <w:r>
              <w:t>ReadMemBusy(</w:t>
            </w:r>
            <w:proofErr w:type="gramEnd"/>
            <w:r>
              <w:t>) ){</w:t>
            </w:r>
          </w:p>
          <w:p w:rsidR="00C235E6" w:rsidRDefault="00C235E6" w:rsidP="00C235E6">
            <w:pPr>
              <w:pStyle w:val="codeexcerpt"/>
              <w:keepNext/>
              <w:ind w:left="2160"/>
            </w:pPr>
            <w:r>
              <w:tab/>
            </w:r>
            <w:proofErr w:type="gramStart"/>
            <w:r>
              <w:t>HtRetry(</w:t>
            </w:r>
            <w:proofErr w:type="gramEnd"/>
            <w:r>
              <w:t>);</w:t>
            </w:r>
          </w:p>
          <w:p w:rsidR="00C235E6" w:rsidRDefault="00C235E6" w:rsidP="00C235E6">
            <w:pPr>
              <w:pStyle w:val="codeexcerpt"/>
              <w:keepNext/>
              <w:ind w:left="2160"/>
            </w:pPr>
            <w:r>
              <w:tab/>
              <w:t>break;</w:t>
            </w:r>
          </w:p>
          <w:p w:rsidR="00C235E6" w:rsidRDefault="00C235E6" w:rsidP="00C235E6">
            <w:pPr>
              <w:pStyle w:val="codeexcerpt"/>
              <w:keepNext/>
              <w:ind w:left="2160"/>
            </w:pPr>
            <w:r>
              <w:t>}</w:t>
            </w:r>
          </w:p>
          <w:p w:rsidR="00C235E6" w:rsidRDefault="00C235E6" w:rsidP="00C235E6">
            <w:pPr>
              <w:pStyle w:val="codeexcerpt"/>
              <w:keepNext/>
              <w:ind w:left="2160"/>
            </w:pPr>
            <w:r>
              <w:t>//Read data</w:t>
            </w:r>
          </w:p>
          <w:p w:rsidR="00C235E6" w:rsidRDefault="00C235E6" w:rsidP="00C235E6">
            <w:pPr>
              <w:pStyle w:val="codeexcerpt"/>
              <w:keepNext/>
              <w:ind w:left="2160"/>
            </w:pPr>
            <w:r>
              <w:t>ReadMem_data1(memRdAddr1, PRhtId);</w:t>
            </w:r>
          </w:p>
          <w:p w:rsidR="00C235E6" w:rsidRDefault="00C235E6" w:rsidP="00C235E6">
            <w:pPr>
              <w:pStyle w:val="codeexcerpt"/>
              <w:keepNext/>
              <w:ind w:left="2160"/>
            </w:pPr>
            <w:r>
              <w:t>HtContinue(LD_DATA_2);</w:t>
            </w:r>
          </w:p>
          <w:p w:rsidR="00C235E6" w:rsidRDefault="00C235E6" w:rsidP="00C235E6">
            <w:pPr>
              <w:pStyle w:val="codeexcerpt"/>
              <w:keepNext/>
              <w:ind w:left="1440"/>
            </w:pPr>
            <w:r>
              <w:t>}</w:t>
            </w:r>
          </w:p>
          <w:p w:rsidR="00C235E6" w:rsidRDefault="00C235E6" w:rsidP="00C235E6">
            <w:pPr>
              <w:pStyle w:val="codeexcerpt"/>
              <w:keepNext/>
              <w:ind w:left="1440"/>
            </w:pPr>
            <w:r>
              <w:t>break;</w:t>
            </w:r>
          </w:p>
          <w:p w:rsidR="00C235E6" w:rsidRDefault="00C235E6" w:rsidP="00C235E6">
            <w:pPr>
              <w:pStyle w:val="codeexcerpt"/>
              <w:keepNext/>
              <w:ind w:left="1440"/>
            </w:pPr>
            <w:r>
              <w:t>case LD_DATA_</w:t>
            </w:r>
            <w:proofErr w:type="gramStart"/>
            <w:r>
              <w:t>2:{</w:t>
            </w:r>
            <w:proofErr w:type="gramEnd"/>
          </w:p>
          <w:p w:rsidR="00C235E6" w:rsidRDefault="00C235E6" w:rsidP="00C235E6">
            <w:pPr>
              <w:pStyle w:val="codeexcerpt"/>
              <w:keepNext/>
              <w:ind w:left="2160"/>
            </w:pPr>
            <w:r>
              <w:t>//Can read memory interface accept a request?</w:t>
            </w:r>
          </w:p>
          <w:p w:rsidR="00C235E6" w:rsidRDefault="00C235E6" w:rsidP="00C235E6">
            <w:pPr>
              <w:pStyle w:val="codeexcerpt"/>
              <w:keepNext/>
              <w:ind w:left="2160"/>
            </w:pPr>
            <w:r>
              <w:t xml:space="preserve">if </w:t>
            </w:r>
            <w:proofErr w:type="gramStart"/>
            <w:r>
              <w:t>ReadMemBusy(</w:t>
            </w:r>
            <w:proofErr w:type="gramEnd"/>
            <w:r>
              <w:t>) ){</w:t>
            </w:r>
          </w:p>
          <w:p w:rsidR="00C235E6" w:rsidRDefault="00C235E6" w:rsidP="00C235E6">
            <w:pPr>
              <w:pStyle w:val="codeexcerpt"/>
              <w:keepNext/>
              <w:ind w:left="2160"/>
            </w:pPr>
            <w:r>
              <w:tab/>
            </w:r>
            <w:proofErr w:type="gramStart"/>
            <w:r>
              <w:t>HtRetry(</w:t>
            </w:r>
            <w:proofErr w:type="gramEnd"/>
            <w:r>
              <w:t>);</w:t>
            </w:r>
          </w:p>
          <w:p w:rsidR="00C235E6" w:rsidRDefault="00C235E6" w:rsidP="00C235E6">
            <w:pPr>
              <w:pStyle w:val="codeexcerpt"/>
              <w:keepNext/>
              <w:ind w:left="2160"/>
            </w:pPr>
            <w:r>
              <w:tab/>
              <w:t>break;</w:t>
            </w:r>
          </w:p>
          <w:p w:rsidR="00C235E6" w:rsidRDefault="00C235E6" w:rsidP="00C235E6">
            <w:pPr>
              <w:pStyle w:val="codeexcerpt"/>
              <w:keepNext/>
              <w:ind w:left="2160"/>
            </w:pPr>
            <w:r>
              <w:t>}</w:t>
            </w:r>
          </w:p>
          <w:p w:rsidR="00C235E6" w:rsidRDefault="00C235E6" w:rsidP="00C235E6">
            <w:pPr>
              <w:pStyle w:val="codeexcerpt"/>
              <w:keepNext/>
              <w:ind w:left="2160"/>
            </w:pPr>
            <w:r>
              <w:t>//Read data</w:t>
            </w:r>
          </w:p>
          <w:p w:rsidR="00C235E6" w:rsidRDefault="00C235E6" w:rsidP="00C235E6">
            <w:pPr>
              <w:pStyle w:val="codeexcerpt"/>
              <w:keepNext/>
              <w:ind w:left="2160"/>
            </w:pPr>
            <w:r>
              <w:t>ReadMem_data2(memRdAddr2, PRhtId);</w:t>
            </w:r>
          </w:p>
          <w:p w:rsidR="00C235E6" w:rsidRDefault="00C235E6" w:rsidP="00C235E6">
            <w:pPr>
              <w:pStyle w:val="codeexcerpt"/>
              <w:keepNext/>
              <w:ind w:left="2160"/>
            </w:pPr>
            <w:r>
              <w:t>//Pause until reads are complete then go to ADD</w:t>
            </w:r>
          </w:p>
          <w:p w:rsidR="00C235E6" w:rsidRDefault="00C235E6" w:rsidP="00C235E6">
            <w:pPr>
              <w:pStyle w:val="codeexcerpt"/>
              <w:keepNext/>
              <w:ind w:left="2160"/>
            </w:pPr>
            <w:r>
              <w:t>ReadMemPause(</w:t>
            </w:r>
            <w:r w:rsidR="004761A4">
              <w:t>WORK</w:t>
            </w:r>
            <w:r>
              <w:t>);</w:t>
            </w:r>
          </w:p>
          <w:p w:rsidR="00C235E6" w:rsidRDefault="00C235E6" w:rsidP="00C235E6">
            <w:pPr>
              <w:pStyle w:val="codeexcerpt"/>
              <w:keepNext/>
              <w:ind w:left="1440"/>
            </w:pPr>
            <w:r>
              <w:t>}</w:t>
            </w:r>
          </w:p>
          <w:p w:rsidR="00C235E6" w:rsidRDefault="00C235E6" w:rsidP="00C235E6">
            <w:pPr>
              <w:pStyle w:val="codeexcerpt"/>
              <w:keepNext/>
              <w:ind w:left="1440"/>
            </w:pPr>
            <w:r>
              <w:t>break;</w:t>
            </w:r>
          </w:p>
          <w:p w:rsidR="00C235E6" w:rsidRDefault="00C235E6" w:rsidP="00C235E6">
            <w:pPr>
              <w:pStyle w:val="codeexcerpt"/>
              <w:keepNext/>
              <w:ind w:left="1440"/>
            </w:pPr>
            <w:r>
              <w:t xml:space="preserve">case </w:t>
            </w:r>
            <w:proofErr w:type="gramStart"/>
            <w:r w:rsidR="00E5480B">
              <w:t>WORK</w:t>
            </w:r>
            <w:r>
              <w:t>:{</w:t>
            </w:r>
            <w:proofErr w:type="gramEnd"/>
          </w:p>
          <w:p w:rsidR="00C235E6" w:rsidRDefault="00C235E6" w:rsidP="00C235E6">
            <w:pPr>
              <w:pStyle w:val="codeexcerpt"/>
              <w:keepNext/>
              <w:ind w:left="2160"/>
            </w:pPr>
            <w:r>
              <w:t>//Can write memory interface accept a request?</w:t>
            </w:r>
          </w:p>
          <w:p w:rsidR="00C235E6" w:rsidRDefault="00C235E6" w:rsidP="00C235E6">
            <w:pPr>
              <w:pStyle w:val="codeexcerpt"/>
              <w:keepNext/>
              <w:ind w:left="2160"/>
            </w:pPr>
            <w:r>
              <w:t>if (</w:t>
            </w:r>
            <w:proofErr w:type="gramStart"/>
            <w:r>
              <w:t>WriteMemBusy(</w:t>
            </w:r>
            <w:proofErr w:type="gramEnd"/>
            <w:r>
              <w:t>) )</w:t>
            </w:r>
          </w:p>
          <w:p w:rsidR="00C235E6" w:rsidRDefault="00C235E6" w:rsidP="00C235E6">
            <w:pPr>
              <w:pStyle w:val="codeexcerpt"/>
              <w:keepNext/>
              <w:ind w:left="2160"/>
            </w:pPr>
            <w:r>
              <w:t>{</w:t>
            </w:r>
          </w:p>
          <w:p w:rsidR="00C235E6" w:rsidRDefault="00C235E6" w:rsidP="00C235E6">
            <w:pPr>
              <w:pStyle w:val="codeexcerpt"/>
              <w:keepNext/>
              <w:ind w:left="2880"/>
            </w:pPr>
            <w:proofErr w:type="gramStart"/>
            <w:r>
              <w:t>HtRetry(</w:t>
            </w:r>
            <w:proofErr w:type="gramEnd"/>
            <w:r>
              <w:t>);</w:t>
            </w:r>
          </w:p>
          <w:p w:rsidR="00C235E6" w:rsidRDefault="00C235E6" w:rsidP="00C235E6">
            <w:pPr>
              <w:pStyle w:val="codeexcerpt"/>
              <w:keepNext/>
              <w:ind w:left="2880"/>
            </w:pPr>
            <w:r>
              <w:t>break;</w:t>
            </w:r>
          </w:p>
          <w:p w:rsidR="00E5480B" w:rsidRDefault="00C235E6" w:rsidP="00C235E6">
            <w:pPr>
              <w:pStyle w:val="codeexcerpt"/>
              <w:keepNext/>
              <w:ind w:left="2160"/>
            </w:pPr>
            <w:r>
              <w:t>}</w:t>
            </w:r>
          </w:p>
          <w:p w:rsidR="00E5480B" w:rsidRDefault="00E5480B" w:rsidP="00C235E6">
            <w:pPr>
              <w:pStyle w:val="codeexcerpt"/>
              <w:keepNext/>
              <w:ind w:left="2160"/>
            </w:pPr>
            <w:r>
              <w:t>//Calculate result from S_data1 and S_data2</w:t>
            </w:r>
          </w:p>
          <w:p w:rsidR="00E5480B" w:rsidRDefault="00E5480B" w:rsidP="00C235E6">
            <w:pPr>
              <w:pStyle w:val="codeexcerpt"/>
              <w:keepNext/>
              <w:ind w:left="2160"/>
            </w:pPr>
            <w:r>
              <w:t>//Write result to memory</w:t>
            </w:r>
          </w:p>
          <w:p w:rsidR="00C235E6" w:rsidRDefault="00C235E6" w:rsidP="00C235E6">
            <w:pPr>
              <w:pStyle w:val="codeexcerpt"/>
              <w:keepNext/>
              <w:ind w:left="2160"/>
            </w:pPr>
            <w:r>
              <w:t>WriteMem</w:t>
            </w:r>
            <w:r w:rsidR="00A25A92">
              <w:t>_int64</w:t>
            </w:r>
            <w:r>
              <w:t>(memWrAddr, P_sum);</w:t>
            </w:r>
          </w:p>
          <w:p w:rsidR="00C235E6" w:rsidRDefault="00C235E6" w:rsidP="00C235E6">
            <w:pPr>
              <w:pStyle w:val="codeexcerpt"/>
              <w:keepNext/>
              <w:ind w:left="2160"/>
            </w:pPr>
            <w:r>
              <w:t xml:space="preserve">//Pause until write complete then execute </w:t>
            </w:r>
            <w:r w:rsidR="00E5480B">
              <w:t>NEXT_INST</w:t>
            </w:r>
          </w:p>
          <w:p w:rsidR="00C235E6" w:rsidRDefault="00C235E6" w:rsidP="00C235E6">
            <w:pPr>
              <w:pStyle w:val="codeexcerpt"/>
              <w:keepNext/>
              <w:ind w:left="2160"/>
            </w:pPr>
            <w:r>
              <w:t>WriteMemPause(</w:t>
            </w:r>
            <w:r w:rsidR="00E5480B">
              <w:t>NEXT_INST</w:t>
            </w:r>
            <w:r>
              <w:t>);</w:t>
            </w:r>
          </w:p>
          <w:p w:rsidR="00C235E6" w:rsidRDefault="00C235E6" w:rsidP="00C235E6">
            <w:pPr>
              <w:pStyle w:val="codeexcerpt"/>
              <w:keepNext/>
              <w:ind w:left="1440"/>
            </w:pPr>
            <w:r>
              <w:t>}</w:t>
            </w:r>
          </w:p>
          <w:p w:rsidR="00C235E6" w:rsidRDefault="00C235E6" w:rsidP="00C235E6">
            <w:pPr>
              <w:pStyle w:val="codeexcerpt"/>
              <w:keepNext/>
              <w:ind w:left="1440"/>
            </w:pPr>
            <w:r>
              <w:t>break;</w:t>
            </w:r>
          </w:p>
          <w:p w:rsidR="00C235E6" w:rsidRDefault="00C235E6" w:rsidP="00C235E6">
            <w:pPr>
              <w:pStyle w:val="codeexcerpt"/>
              <w:keepNext/>
              <w:ind w:left="1440"/>
            </w:pPr>
            <w:r>
              <w:t xml:space="preserve">case </w:t>
            </w:r>
            <w:r w:rsidR="00E5480B">
              <w:t>NEXT_</w:t>
            </w:r>
            <w:proofErr w:type="gramStart"/>
            <w:r w:rsidR="00E5480B">
              <w:t>INST</w:t>
            </w:r>
            <w:r>
              <w:t>:{</w:t>
            </w:r>
            <w:proofErr w:type="gramEnd"/>
          </w:p>
          <w:p w:rsidR="00C235E6" w:rsidRDefault="00C235E6" w:rsidP="00C235E6">
            <w:pPr>
              <w:pStyle w:val="codeexcerpt"/>
              <w:keepNext/>
              <w:ind w:left="2160"/>
            </w:pPr>
            <w:r>
              <w:t>//</w:t>
            </w:r>
          </w:p>
          <w:p w:rsidR="00C235E6" w:rsidRDefault="00C235E6" w:rsidP="00C235E6">
            <w:pPr>
              <w:pStyle w:val="codeexcerpt"/>
              <w:keepNext/>
              <w:ind w:left="1440"/>
            </w:pPr>
            <w:r>
              <w:t>{</w:t>
            </w:r>
          </w:p>
          <w:p w:rsidR="00C235E6" w:rsidRDefault="00C235E6" w:rsidP="00C235E6">
            <w:pPr>
              <w:pStyle w:val="codeexcerpt"/>
              <w:keepNext/>
              <w:ind w:left="1440"/>
            </w:pPr>
            <w:r>
              <w:t>break;</w:t>
            </w:r>
          </w:p>
          <w:p w:rsidR="00C235E6" w:rsidRDefault="00C235E6" w:rsidP="00C235E6">
            <w:pPr>
              <w:pStyle w:val="codeexcerpt"/>
              <w:keepNext/>
              <w:ind w:left="1440"/>
            </w:pPr>
            <w:r>
              <w:t>}</w:t>
            </w:r>
          </w:p>
          <w:p w:rsidR="00AD20C9" w:rsidRDefault="00AD20C9" w:rsidP="00C235E6">
            <w:pPr>
              <w:pStyle w:val="codeexcerpt"/>
              <w:keepNext/>
              <w:ind w:left="1440"/>
            </w:pPr>
          </w:p>
          <w:p w:rsidR="00AD20C9" w:rsidRDefault="00AD20C9" w:rsidP="00C235E6">
            <w:pPr>
              <w:pStyle w:val="codeexcerpt"/>
              <w:keepNext/>
              <w:ind w:left="1440"/>
            </w:pPr>
            <w:r>
              <w:t>. . .</w:t>
            </w:r>
          </w:p>
          <w:p w:rsidR="00C235E6" w:rsidRDefault="00C235E6" w:rsidP="00E5480B">
            <w:pPr>
              <w:pStyle w:val="codeexcerpt"/>
              <w:keepNext/>
            </w:pPr>
          </w:p>
        </w:tc>
      </w:tr>
    </w:tbl>
    <w:p w:rsidR="00B832C3" w:rsidRDefault="00C235E6" w:rsidP="009E5C75">
      <w:pPr>
        <w:pStyle w:val="Caption"/>
      </w:pPr>
      <w:bookmarkStart w:id="339" w:name="_Ref362797594"/>
      <w:r>
        <w:t xml:space="preserve">Example </w:t>
      </w:r>
      <w:r w:rsidR="001D47FE">
        <w:fldChar w:fldCharType="begin"/>
      </w:r>
      <w:r w:rsidR="001D47FE">
        <w:instrText xml:space="preserve"> SEQ Example \* ARABIC </w:instrText>
      </w:r>
      <w:r w:rsidR="001D47FE">
        <w:fldChar w:fldCharType="separate"/>
      </w:r>
      <w:r w:rsidR="00CE2D03">
        <w:rPr>
          <w:noProof/>
        </w:rPr>
        <w:t>28</w:t>
      </w:r>
      <w:r w:rsidR="001D47FE">
        <w:rPr>
          <w:noProof/>
        </w:rPr>
        <w:fldChar w:fldCharType="end"/>
      </w:r>
      <w:bookmarkEnd w:id="339"/>
      <w:r w:rsidR="00E5480B">
        <w:t xml:space="preserve"> – Memory Read / Write </w:t>
      </w:r>
      <w:r w:rsidR="002A7819">
        <w:t>Functionality</w:t>
      </w:r>
    </w:p>
    <w:p w:rsidR="002570E8" w:rsidRDefault="002570E8" w:rsidP="002570E8">
      <w:pPr>
        <w:pStyle w:val="Heading2"/>
      </w:pPr>
      <w:bookmarkStart w:id="340" w:name="_Ref399935238"/>
      <w:bookmarkStart w:id="341" w:name="_Toc414007452"/>
      <w:r>
        <w:lastRenderedPageBreak/>
        <w:t>Streaming Memory Access</w:t>
      </w:r>
      <w:bookmarkEnd w:id="340"/>
      <w:bookmarkEnd w:id="341"/>
    </w:p>
    <w:p w:rsidR="008D6605" w:rsidRDefault="00C00C55" w:rsidP="008D6605">
      <w:pPr>
        <w:pStyle w:val="BodyText"/>
      </w:pPr>
      <w:r>
        <w:t xml:space="preserve">Streaming memory interfaces provide a more efficient means </w:t>
      </w:r>
      <w:r w:rsidR="008D6605">
        <w:t>to implement a string of memory accesses</w:t>
      </w:r>
      <w:r w:rsidR="00310320">
        <w:t xml:space="preserve"> than individual memory accesses</w:t>
      </w:r>
      <w:r w:rsidR="008D6605">
        <w:t xml:space="preserve">. </w:t>
      </w:r>
      <w:r w:rsidR="009D3FBF">
        <w:t xml:space="preserve"> </w:t>
      </w:r>
      <w:r w:rsidR="002570E8">
        <w:t xml:space="preserve">A module can read or write </w:t>
      </w:r>
      <w:r w:rsidR="008D6605">
        <w:t xml:space="preserve">a stream </w:t>
      </w:r>
      <w:r w:rsidR="00AA40D9">
        <w:t xml:space="preserve">to or </w:t>
      </w:r>
      <w:r w:rsidR="008D6605">
        <w:t xml:space="preserve">from </w:t>
      </w:r>
      <w:r w:rsidR="002570E8">
        <w:t xml:space="preserve">host or coprocessor memory.  </w:t>
      </w:r>
    </w:p>
    <w:p w:rsidR="008D6605" w:rsidRDefault="008D6605" w:rsidP="008D6605">
      <w:pPr>
        <w:pStyle w:val="BodyText"/>
      </w:pPr>
      <w:r>
        <w:t xml:space="preserve">A stream interface is typically controlled in the instruction functionality and data is read from or written to the stream in non-instruction functionality.  </w:t>
      </w:r>
    </w:p>
    <w:p w:rsidR="002570E8" w:rsidRPr="00E332D9" w:rsidRDefault="002570E8" w:rsidP="00850D55">
      <w:pPr>
        <w:pStyle w:val="Heading3"/>
      </w:pPr>
      <w:bookmarkStart w:id="342" w:name="_Toc414007453"/>
      <w:r>
        <w:t xml:space="preserve">Read </w:t>
      </w:r>
      <w:r w:rsidR="008D6605">
        <w:t>Stream</w:t>
      </w:r>
      <w:bookmarkEnd w:id="342"/>
    </w:p>
    <w:p w:rsidR="002570E8" w:rsidRDefault="002570E8" w:rsidP="002570E8">
      <w:pPr>
        <w:pStyle w:val="BodyText"/>
      </w:pPr>
      <w:r>
        <w:t xml:space="preserve">A read </w:t>
      </w:r>
      <w:r w:rsidR="008D6605">
        <w:t>stream</w:t>
      </w:r>
      <w:r>
        <w:t xml:space="preserve"> interface is </w:t>
      </w:r>
      <w:r w:rsidR="000530C7">
        <w:t>defined</w:t>
      </w:r>
      <w:r>
        <w:t xml:space="preserve"> using the </w:t>
      </w:r>
      <w:r w:rsidRPr="00C66E0F">
        <w:rPr>
          <w:i/>
        </w:rPr>
        <w:t>AddRead</w:t>
      </w:r>
      <w:r w:rsidR="008D6605">
        <w:rPr>
          <w:i/>
        </w:rPr>
        <w:t>Stream</w:t>
      </w:r>
      <w:r>
        <w:t xml:space="preserve"> </w:t>
      </w:r>
      <w:r w:rsidRPr="007D7520">
        <w:rPr>
          <w:b/>
          <w:i/>
        </w:rPr>
        <w:t>htd</w:t>
      </w:r>
      <w:r>
        <w:t xml:space="preserve"> command</w:t>
      </w:r>
      <w:r w:rsidR="00630D47">
        <w:t>.  T</w:t>
      </w:r>
      <w:r w:rsidR="00A62CBF">
        <w:t>he</w:t>
      </w:r>
      <w:r w:rsidR="00630D47">
        <w:t xml:space="preserve"> primary</w:t>
      </w:r>
      <w:r w:rsidR="00A62CBF">
        <w:t xml:space="preserve"> </w:t>
      </w:r>
      <w:r w:rsidR="000530C7">
        <w:t>stream characteristics included in the</w:t>
      </w:r>
      <w:r w:rsidR="00A62CBF">
        <w:t xml:space="preserve"> </w:t>
      </w:r>
      <w:r w:rsidR="00A62CBF" w:rsidRPr="00A62CBF">
        <w:rPr>
          <w:b/>
          <w:i/>
        </w:rPr>
        <w:t>htd</w:t>
      </w:r>
      <w:r w:rsidR="00A62CBF">
        <w:t xml:space="preserve"> command </w:t>
      </w:r>
      <w:r w:rsidR="000530C7">
        <w:t xml:space="preserve">are </w:t>
      </w:r>
    </w:p>
    <w:p w:rsidR="00A62CBF" w:rsidRDefault="00A62CBF" w:rsidP="00A62CBF">
      <w:pPr>
        <w:pStyle w:val="BodyText"/>
        <w:numPr>
          <w:ilvl w:val="0"/>
          <w:numId w:val="54"/>
        </w:numPr>
      </w:pPr>
      <w:r>
        <w:t>Name of the stream</w:t>
      </w:r>
      <w:r w:rsidR="0034017A">
        <w:t xml:space="preserve"> or unnamed stream</w:t>
      </w:r>
    </w:p>
    <w:p w:rsidR="00A62CBF" w:rsidRDefault="00A62CBF" w:rsidP="00A62CBF">
      <w:pPr>
        <w:pStyle w:val="BodyText"/>
        <w:numPr>
          <w:ilvl w:val="0"/>
          <w:numId w:val="54"/>
        </w:numPr>
      </w:pPr>
      <w:r>
        <w:t>Type of stream elements</w:t>
      </w:r>
    </w:p>
    <w:p w:rsidR="00A62CBF" w:rsidRDefault="00A62CBF" w:rsidP="00A62CBF">
      <w:pPr>
        <w:pStyle w:val="BodyText"/>
        <w:numPr>
          <w:ilvl w:val="0"/>
          <w:numId w:val="54"/>
        </w:numPr>
      </w:pPr>
      <w:r>
        <w:t>Number of independent streams</w:t>
      </w:r>
    </w:p>
    <w:p w:rsidR="00A62CBF" w:rsidRDefault="00A62CBF" w:rsidP="00A62CBF">
      <w:pPr>
        <w:pStyle w:val="BodyText"/>
        <w:numPr>
          <w:ilvl w:val="0"/>
          <w:numId w:val="54"/>
        </w:numPr>
      </w:pPr>
      <w:r>
        <w:t>Maximum number of elements in the stream</w:t>
      </w:r>
    </w:p>
    <w:p w:rsidR="002F7079" w:rsidRDefault="002F7079" w:rsidP="00A62CBF">
      <w:pPr>
        <w:pStyle w:val="BodyText"/>
        <w:numPr>
          <w:ilvl w:val="0"/>
          <w:numId w:val="54"/>
        </w:numPr>
      </w:pPr>
      <w:r>
        <w:t>How the stream is closed</w:t>
      </w:r>
    </w:p>
    <w:p w:rsidR="002F7079" w:rsidRDefault="002F7079" w:rsidP="002F7079">
      <w:pPr>
        <w:pStyle w:val="BodyText"/>
        <w:numPr>
          <w:ilvl w:val="0"/>
          <w:numId w:val="54"/>
        </w:numPr>
      </w:pPr>
      <w:r>
        <w:t>Memory ports associated with the stream</w:t>
      </w:r>
    </w:p>
    <w:p w:rsidR="005A1961" w:rsidRDefault="0004381F" w:rsidP="002570E8">
      <w:pPr>
        <w:pStyle w:val="BodyText"/>
      </w:pPr>
      <w:proofErr w:type="gramStart"/>
      <w:r>
        <w:t>Typically</w:t>
      </w:r>
      <w:proofErr w:type="gramEnd"/>
      <w:r w:rsidR="00630D47">
        <w:t xml:space="preserve"> a read stream is controlled in </w:t>
      </w:r>
      <w:r w:rsidR="005A1961">
        <w:t>the instruction functionality and accessed in non-</w:t>
      </w:r>
      <w:r>
        <w:t>instruction</w:t>
      </w:r>
      <w:r w:rsidR="005A1961">
        <w:t xml:space="preserve"> functionality.</w:t>
      </w:r>
    </w:p>
    <w:p w:rsidR="005A1961" w:rsidRDefault="005A1961" w:rsidP="005A1961">
      <w:pPr>
        <w:pStyle w:val="Heading4"/>
      </w:pPr>
      <w:r>
        <w:t>Read Stream Control</w:t>
      </w:r>
    </w:p>
    <w:p w:rsidR="002570E8" w:rsidRDefault="002570E8" w:rsidP="002570E8">
      <w:pPr>
        <w:pStyle w:val="BodyText"/>
      </w:pPr>
      <w:r>
        <w:t xml:space="preserve">Before </w:t>
      </w:r>
      <w:r w:rsidR="00630D47">
        <w:t>opening a read stream</w:t>
      </w:r>
      <w:r>
        <w:t xml:space="preserve">, the personality </w:t>
      </w:r>
      <w:r w:rsidR="00630D47">
        <w:t xml:space="preserve">assures the stream </w:t>
      </w:r>
      <w:r w:rsidR="001B5C5B">
        <w:t>is not</w:t>
      </w:r>
      <w:r w:rsidR="00630D47">
        <w:t xml:space="preserve"> opened</w:t>
      </w:r>
      <w:r w:rsidR="00832367">
        <w:t>.  One of t</w:t>
      </w:r>
      <w:r>
        <w:t xml:space="preserve">he </w:t>
      </w:r>
      <w:r>
        <w:rPr>
          <w:i/>
        </w:rPr>
        <w:t>Read</w:t>
      </w:r>
      <w:r w:rsidR="00630D47">
        <w:rPr>
          <w:i/>
        </w:rPr>
        <w:t>Stream</w:t>
      </w:r>
      <w:r w:rsidRPr="000977D1">
        <w:rPr>
          <w:i/>
        </w:rPr>
        <w:t>Bus</w:t>
      </w:r>
      <w:r>
        <w:t>y routine</w:t>
      </w:r>
      <w:r w:rsidR="0034017A">
        <w:t>s is</w:t>
      </w:r>
      <w:r>
        <w:t xml:space="preserve"> used to determine if </w:t>
      </w:r>
      <w:r w:rsidR="008E332D">
        <w:t>the stream(s) can be opened</w:t>
      </w:r>
      <w:r>
        <w:t>.</w:t>
      </w:r>
      <w:r w:rsidR="001B5C5B">
        <w:t xml:space="preserve">  These routines return true if the read stream(s) is open and false if the read stream(s) is closed and can be re-opened</w:t>
      </w:r>
      <w:r w:rsidR="00310320">
        <w:t xml:space="preserve">.  The </w:t>
      </w:r>
      <w:r w:rsidR="00310320" w:rsidRPr="00310320">
        <w:rPr>
          <w:i/>
        </w:rPr>
        <w:t>ReadStream Busy</w:t>
      </w:r>
      <w:r w:rsidR="00310320">
        <w:t xml:space="preserve"> routines are available for unnamed, named streams and for multiple streams.</w:t>
      </w:r>
    </w:p>
    <w:p w:rsidR="002570E8" w:rsidRDefault="002570E8" w:rsidP="002570E8">
      <w:pPr>
        <w:pStyle w:val="codeexcerpt"/>
        <w:ind w:left="1440"/>
        <w:rPr>
          <w:rStyle w:val="BodyTextChar"/>
          <w:rFonts w:cs="Arial"/>
          <w:b w:val="0"/>
        </w:rPr>
      </w:pPr>
      <w:r>
        <w:t>Read</w:t>
      </w:r>
      <w:r w:rsidR="00832367">
        <w:t>Stream</w:t>
      </w:r>
      <w:r>
        <w:t>Busy(</w:t>
      </w:r>
      <w:r w:rsidR="00FF2277">
        <w:t>{strmId}</w:t>
      </w:r>
      <w:r>
        <w:t>)</w:t>
      </w:r>
      <w:r w:rsidR="00FF2277">
        <w:t>;</w:t>
      </w:r>
      <w:r w:rsidR="00572F29">
        <w:t xml:space="preserve"> </w:t>
      </w:r>
      <w:r w:rsidR="008E332D">
        <w:tab/>
      </w:r>
      <w:r w:rsidR="008E332D">
        <w:tab/>
      </w:r>
      <w:r w:rsidR="00FF2277">
        <w:tab/>
      </w:r>
      <w:r w:rsidR="00572F29" w:rsidRPr="008E332D">
        <w:rPr>
          <w:rStyle w:val="BodyTextChar"/>
          <w:rFonts w:cs="Arial"/>
          <w:b w:val="0"/>
        </w:rPr>
        <w:t>unnamed stream</w:t>
      </w:r>
    </w:p>
    <w:p w:rsidR="00D674C1" w:rsidRDefault="00D674C1" w:rsidP="002570E8">
      <w:pPr>
        <w:pStyle w:val="codeexcerpt"/>
        <w:ind w:left="1440"/>
      </w:pPr>
    </w:p>
    <w:p w:rsidR="00832367" w:rsidRDefault="00832367" w:rsidP="002570E8">
      <w:pPr>
        <w:pStyle w:val="codeexcerpt"/>
        <w:ind w:left="1440"/>
        <w:rPr>
          <w:rStyle w:val="BodyTextChar"/>
          <w:b w:val="0"/>
        </w:rPr>
      </w:pPr>
      <w:r>
        <w:t>ReadStreamBusy</w:t>
      </w:r>
      <w:r w:rsidR="0034017A">
        <w:t>&lt;</w:t>
      </w:r>
      <w:r>
        <w:t>_</w:t>
      </w:r>
      <w:r w:rsidRPr="00832367">
        <w:rPr>
          <w:i/>
        </w:rPr>
        <w:t>name</w:t>
      </w:r>
      <w:r w:rsidR="0047060B">
        <w:rPr>
          <w:i/>
        </w:rPr>
        <w:t>&gt;</w:t>
      </w:r>
      <w:r w:rsidR="00FF2277">
        <w:t>({strmId}</w:t>
      </w:r>
      <w:r w:rsidR="008E332D">
        <w:t>)</w:t>
      </w:r>
      <w:r w:rsidR="00FF2277">
        <w:t>;</w:t>
      </w:r>
      <w:r w:rsidR="008E332D">
        <w:rPr>
          <w:i/>
        </w:rPr>
        <w:tab/>
      </w:r>
      <w:r w:rsidR="00FF2277">
        <w:rPr>
          <w:i/>
        </w:rPr>
        <w:tab/>
      </w:r>
      <w:r w:rsidR="00572F29" w:rsidRPr="00572F29">
        <w:rPr>
          <w:rStyle w:val="BodyTextChar"/>
          <w:b w:val="0"/>
        </w:rPr>
        <w:t>named stream</w:t>
      </w:r>
      <w:r w:rsidR="008E332D">
        <w:rPr>
          <w:rStyle w:val="BodyTextChar"/>
          <w:b w:val="0"/>
        </w:rPr>
        <w:t>s</w:t>
      </w:r>
    </w:p>
    <w:p w:rsidR="00D674C1" w:rsidRDefault="00D674C1" w:rsidP="002570E8">
      <w:pPr>
        <w:pStyle w:val="codeexcerpt"/>
        <w:ind w:left="1440"/>
      </w:pPr>
    </w:p>
    <w:p w:rsidR="00832367" w:rsidRDefault="00832367" w:rsidP="002570E8">
      <w:pPr>
        <w:pStyle w:val="codeexcerpt"/>
        <w:ind w:left="1440"/>
        <w:rPr>
          <w:rStyle w:val="BodyTextChar"/>
          <w:b w:val="0"/>
        </w:rPr>
      </w:pPr>
      <w:r>
        <w:t>ReadStreamBusyMask</w:t>
      </w:r>
      <w:r w:rsidR="0034017A">
        <w:t>&lt;</w:t>
      </w:r>
      <w:r>
        <w:t>_</w:t>
      </w:r>
      <w:r w:rsidRPr="00832367">
        <w:rPr>
          <w:i/>
        </w:rPr>
        <w:t>name</w:t>
      </w:r>
      <w:r w:rsidR="0047060B">
        <w:rPr>
          <w:i/>
        </w:rPr>
        <w:t>&gt;</w:t>
      </w:r>
      <w:r w:rsidR="00FF2277">
        <w:t>({strmMask}</w:t>
      </w:r>
      <w:r w:rsidR="008E332D">
        <w:t>)</w:t>
      </w:r>
      <w:r w:rsidR="00FF2277">
        <w:t>;</w:t>
      </w:r>
      <w:r w:rsidR="008E332D">
        <w:rPr>
          <w:i/>
        </w:rPr>
        <w:tab/>
      </w:r>
      <w:r w:rsidR="00572F29">
        <w:rPr>
          <w:rStyle w:val="BodyTextChar"/>
          <w:b w:val="0"/>
        </w:rPr>
        <w:t>multiple</w:t>
      </w:r>
      <w:r w:rsidR="00572F29" w:rsidRPr="00572F29">
        <w:rPr>
          <w:rStyle w:val="BodyTextChar"/>
          <w:b w:val="0"/>
        </w:rPr>
        <w:t xml:space="preserve"> stream</w:t>
      </w:r>
      <w:r w:rsidR="00572F29">
        <w:rPr>
          <w:rStyle w:val="BodyTextChar"/>
          <w:b w:val="0"/>
        </w:rPr>
        <w:t>s</w:t>
      </w:r>
    </w:p>
    <w:p w:rsidR="001B5C5B" w:rsidRDefault="001B5C5B" w:rsidP="001B5C5B">
      <w:pPr>
        <w:pStyle w:val="BodyText"/>
        <w:ind w:left="1440"/>
      </w:pPr>
      <w:r w:rsidRPr="008B12FE">
        <w:t xml:space="preserve">The </w:t>
      </w:r>
      <w:r>
        <w:rPr>
          <w:i/>
        </w:rPr>
        <w:t>strmId</w:t>
      </w:r>
      <w:r w:rsidRPr="008B12FE">
        <w:t xml:space="preserve"> </w:t>
      </w:r>
      <w:r>
        <w:t xml:space="preserve">specifies the stream to check for open status.  Valid values </w:t>
      </w:r>
      <w:r w:rsidR="0047060B">
        <w:t xml:space="preserve">are </w:t>
      </w:r>
      <w:r w:rsidR="001C5929">
        <w:t>depend</w:t>
      </w:r>
      <w:r w:rsidR="0047060B">
        <w:t>ent</w:t>
      </w:r>
      <w:r w:rsidR="001C5929">
        <w:t xml:space="preserve"> on the</w:t>
      </w:r>
      <w:r w:rsidR="00D674C1">
        <w:t xml:space="preserve"> </w:t>
      </w:r>
      <w:r w:rsidR="00D674C1" w:rsidRPr="00D674C1">
        <w:rPr>
          <w:i/>
        </w:rPr>
        <w:t>strmCnt</w:t>
      </w:r>
      <w:r w:rsidR="00D674C1">
        <w:t xml:space="preserve"> parameter of the</w:t>
      </w:r>
      <w:r w:rsidR="001C5929">
        <w:t xml:space="preserve"> </w:t>
      </w:r>
      <w:r w:rsidR="001C5929" w:rsidRPr="00D674C1">
        <w:rPr>
          <w:i/>
        </w:rPr>
        <w:t>AddReadStream</w:t>
      </w:r>
      <w:r w:rsidR="00D674C1">
        <w:t xml:space="preserve"> </w:t>
      </w:r>
      <w:r w:rsidR="00D674C1" w:rsidRPr="00D674C1">
        <w:rPr>
          <w:b/>
          <w:i/>
        </w:rPr>
        <w:t xml:space="preserve">htd </w:t>
      </w:r>
      <w:r w:rsidR="00D674C1">
        <w:t xml:space="preserve">command and range from </w:t>
      </w:r>
      <w:r w:rsidR="00D674C1">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1B5C5B" w:rsidRDefault="001B5C5B" w:rsidP="001B5C5B">
      <w:pPr>
        <w:pStyle w:val="BodyText"/>
        <w:ind w:left="1440"/>
      </w:pPr>
      <w:r w:rsidRPr="008B12FE">
        <w:t xml:space="preserve">The </w:t>
      </w:r>
      <w:r>
        <w:rPr>
          <w:i/>
        </w:rPr>
        <w:t>strmMask</w:t>
      </w:r>
      <w:r w:rsidRPr="008B12FE">
        <w:t xml:space="preserve"> parameter specifies </w:t>
      </w:r>
      <w:r>
        <w:t xml:space="preserve">the streams to check for open status.  Bit zero of the mask is associated with </w:t>
      </w:r>
      <w:r w:rsidRPr="004F2D61">
        <w:rPr>
          <w:i/>
        </w:rPr>
        <w:t>strmId</w:t>
      </w:r>
      <w:r>
        <w:t xml:space="preserve"> 0, etc.</w:t>
      </w:r>
      <w:r w:rsidR="00D674C1">
        <w:t xml:space="preserve">  The </w:t>
      </w:r>
      <w:r w:rsidR="00D674C1">
        <w:rPr>
          <w:i/>
        </w:rPr>
        <w:t>ReadSt</w:t>
      </w:r>
      <w:r w:rsidR="00D674C1" w:rsidRPr="00572A61">
        <w:rPr>
          <w:i/>
        </w:rPr>
        <w:t>reamBusyMask</w:t>
      </w:r>
      <w:r w:rsidR="00D674C1">
        <w:t xml:space="preserve"> routine is only available if the </w:t>
      </w:r>
      <w:r w:rsidR="00D674C1" w:rsidRPr="00572A61">
        <w:rPr>
          <w:i/>
        </w:rPr>
        <w:t>AddReadStream strmCnt</w:t>
      </w:r>
      <w:r w:rsidR="00D674C1">
        <w:rPr>
          <w:i/>
        </w:rPr>
        <w:t xml:space="preserve"> </w:t>
      </w:r>
      <w:r w:rsidR="00D674C1" w:rsidRPr="007A19A0">
        <w:rPr>
          <w:b/>
          <w:i/>
        </w:rPr>
        <w:t>htd</w:t>
      </w:r>
      <w:r w:rsidR="00D674C1" w:rsidRPr="007A19A0">
        <w:rPr>
          <w:b/>
        </w:rPr>
        <w:t xml:space="preserve"> </w:t>
      </w:r>
      <w:r w:rsidR="00D674C1">
        <w:t>parameter is specified.</w:t>
      </w:r>
    </w:p>
    <w:p w:rsidR="001B5C5B" w:rsidRDefault="001B5C5B" w:rsidP="002570E8">
      <w:pPr>
        <w:pStyle w:val="codeexcerpt"/>
        <w:ind w:left="1440"/>
      </w:pPr>
    </w:p>
    <w:p w:rsidR="002570E8" w:rsidRDefault="002570E8" w:rsidP="002570E8">
      <w:pPr>
        <w:pStyle w:val="BodyText"/>
      </w:pPr>
      <w:r>
        <w:t xml:space="preserve">The </w:t>
      </w:r>
      <w:r>
        <w:rPr>
          <w:i/>
        </w:rPr>
        <w:t>Read</w:t>
      </w:r>
      <w:r w:rsidR="00832367">
        <w:rPr>
          <w:i/>
        </w:rPr>
        <w:t>Stream</w:t>
      </w:r>
      <w:r w:rsidRPr="005F12DF">
        <w:rPr>
          <w:i/>
        </w:rPr>
        <w:t>Busy</w:t>
      </w:r>
      <w:r>
        <w:t xml:space="preserve"> routin</w:t>
      </w:r>
      <w:r w:rsidR="00572F29">
        <w:t>e</w:t>
      </w:r>
      <w:r w:rsidR="008E332D">
        <w:t>s</w:t>
      </w:r>
      <w:r w:rsidR="00572F29">
        <w:t xml:space="preserve"> return</w:t>
      </w:r>
      <w:r>
        <w:t xml:space="preserve"> a </w:t>
      </w:r>
      <w:r w:rsidRPr="005F12DF">
        <w:rPr>
          <w:i/>
        </w:rPr>
        <w:t>true</w:t>
      </w:r>
      <w:r>
        <w:t xml:space="preserve"> if </w:t>
      </w:r>
      <w:r w:rsidR="00832367">
        <w:t>the stream</w:t>
      </w:r>
      <w:r w:rsidR="008E332D">
        <w:t>(s)</w:t>
      </w:r>
      <w:r>
        <w:t xml:space="preserve"> cannot be </w:t>
      </w:r>
      <w:r w:rsidR="0004381F">
        <w:t>opened</w:t>
      </w:r>
      <w:r>
        <w:t xml:space="preserve"> and the instruction should use </w:t>
      </w:r>
      <w:r>
        <w:rPr>
          <w:i/>
        </w:rPr>
        <w:t>HtRetry</w:t>
      </w:r>
      <w:r>
        <w:t xml:space="preserve"> to retry the instruction.</w:t>
      </w:r>
    </w:p>
    <w:p w:rsidR="002570E8" w:rsidRDefault="002570E8" w:rsidP="002570E8">
      <w:pPr>
        <w:pStyle w:val="BodyText"/>
      </w:pPr>
      <w:r>
        <w:t xml:space="preserve">After verifying the read </w:t>
      </w:r>
      <w:r w:rsidR="00572F29">
        <w:t xml:space="preserve">stream </w:t>
      </w:r>
      <w:r w:rsidR="00044B8E">
        <w:t>(s)</w:t>
      </w:r>
      <w:r w:rsidR="00FF2277">
        <w:t xml:space="preserve"> </w:t>
      </w:r>
      <w:r w:rsidR="00572F29">
        <w:t xml:space="preserve">can be </w:t>
      </w:r>
      <w:r w:rsidR="008E332D">
        <w:t>opened</w:t>
      </w:r>
      <w:r>
        <w:t xml:space="preserve">, the personality uses the </w:t>
      </w:r>
      <w:r w:rsidR="008E332D" w:rsidRPr="008E332D">
        <w:t xml:space="preserve">appropriate </w:t>
      </w:r>
      <w:r w:rsidR="008E332D">
        <w:rPr>
          <w:i/>
        </w:rPr>
        <w:t xml:space="preserve">ReadStreamOpen </w:t>
      </w:r>
      <w:r>
        <w:t xml:space="preserve">routine to </w:t>
      </w:r>
      <w:r w:rsidR="008E332D">
        <w:t>open the</w:t>
      </w:r>
      <w:r>
        <w:t xml:space="preserve"> read</w:t>
      </w:r>
      <w:r w:rsidR="008E332D">
        <w:t xml:space="preserve"> stream</w:t>
      </w:r>
      <w:r>
        <w:t xml:space="preserve">.  </w:t>
      </w:r>
    </w:p>
    <w:p w:rsidR="00FF2277" w:rsidRDefault="00FF2277" w:rsidP="002570E8">
      <w:pPr>
        <w:pStyle w:val="codeexcerpt"/>
        <w:ind w:left="1440"/>
      </w:pPr>
      <w:proofErr w:type="gramStart"/>
      <w:r>
        <w:t>ReadStreamOpen(</w:t>
      </w:r>
      <w:proofErr w:type="gramEnd"/>
      <w:r>
        <w:t>{strmId,</w:t>
      </w:r>
      <w:r w:rsidR="001A3859">
        <w:t xml:space="preserve"> }addr</w:t>
      </w:r>
      <w:r>
        <w:t>{, elemCnt}</w:t>
      </w:r>
      <w:r w:rsidR="001A3859">
        <w:t>{ ,tag}</w:t>
      </w:r>
      <w:r>
        <w:t>);</w:t>
      </w:r>
      <w:r w:rsidR="001A3859">
        <w:tab/>
        <w:t xml:space="preserve">      </w:t>
      </w:r>
      <w:r w:rsidR="008020BA" w:rsidRPr="008020BA">
        <w:rPr>
          <w:rStyle w:val="BodyTextChar"/>
          <w:b w:val="0"/>
        </w:rPr>
        <w:t>unnamed</w:t>
      </w:r>
    </w:p>
    <w:p w:rsidR="00FF2277" w:rsidRDefault="00FF2277" w:rsidP="002570E8">
      <w:pPr>
        <w:pStyle w:val="codeexcerpt"/>
        <w:ind w:left="1440"/>
      </w:pPr>
    </w:p>
    <w:p w:rsidR="002570E8" w:rsidRDefault="002570E8" w:rsidP="002570E8">
      <w:pPr>
        <w:pStyle w:val="codeexcerpt"/>
        <w:ind w:left="1440"/>
      </w:pPr>
      <w:r>
        <w:t>Read</w:t>
      </w:r>
      <w:r w:rsidR="00FF2277">
        <w:t>StreamOpen</w:t>
      </w:r>
      <w:r w:rsidR="00EE5965">
        <w:t>&lt;</w:t>
      </w:r>
      <w:r>
        <w:t>_</w:t>
      </w:r>
      <w:r w:rsidRPr="0047060B">
        <w:rPr>
          <w:i/>
        </w:rPr>
        <w:t>name</w:t>
      </w:r>
      <w:proofErr w:type="gramStart"/>
      <w:r w:rsidR="0047060B">
        <w:rPr>
          <w:i/>
        </w:rPr>
        <w:t>&gt;</w:t>
      </w:r>
      <w:r w:rsidR="001A3859">
        <w:t>(</w:t>
      </w:r>
      <w:proofErr w:type="gramEnd"/>
      <w:r w:rsidR="001A3859">
        <w:t>{strmId, }addr</w:t>
      </w:r>
      <w:r w:rsidR="00FF2277">
        <w:t>{, elemCnt}</w:t>
      </w:r>
      <w:r w:rsidR="001A3859">
        <w:t>{ ,tag}</w:t>
      </w:r>
      <w:r w:rsidR="00FF2277">
        <w:t>);</w:t>
      </w:r>
      <w:r w:rsidR="001A3859">
        <w:t xml:space="preserve">   </w:t>
      </w:r>
      <w:r w:rsidR="008020BA" w:rsidRPr="008020BA">
        <w:rPr>
          <w:rStyle w:val="BodyTextChar"/>
          <w:b w:val="0"/>
        </w:rPr>
        <w:t>named</w:t>
      </w:r>
    </w:p>
    <w:p w:rsidR="00D674C1" w:rsidRDefault="00D674C1" w:rsidP="00D674C1">
      <w:pPr>
        <w:pStyle w:val="BodyText"/>
        <w:ind w:left="1440"/>
      </w:pPr>
      <w:r w:rsidRPr="008B12FE">
        <w:t xml:space="preserve">The </w:t>
      </w:r>
      <w:r>
        <w:rPr>
          <w:i/>
        </w:rPr>
        <w:t>strmId</w:t>
      </w:r>
      <w:r w:rsidRPr="008B12FE">
        <w:t xml:space="preserve"> </w:t>
      </w:r>
      <w:r>
        <w:t xml:space="preserve">specifies the stream to open.  Valid values </w:t>
      </w:r>
      <w:r w:rsidR="0047060B">
        <w:t xml:space="preserve">are </w:t>
      </w:r>
      <w:r>
        <w:t>depend</w:t>
      </w:r>
      <w:r w:rsidR="0047060B">
        <w:t>ent</w:t>
      </w:r>
      <w:r>
        <w:t xml:space="preserve">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2570E8" w:rsidRDefault="002570E8" w:rsidP="002570E8">
      <w:pPr>
        <w:pStyle w:val="BodyText"/>
        <w:ind w:left="1440"/>
      </w:pPr>
      <w:r w:rsidRPr="008B12FE">
        <w:t xml:space="preserve">The </w:t>
      </w:r>
      <w:r w:rsidR="00570FBE">
        <w:rPr>
          <w:i/>
        </w:rPr>
        <w:t>addr</w:t>
      </w:r>
      <w:r w:rsidRPr="008B12FE">
        <w:t xml:space="preserve"> parameter </w:t>
      </w:r>
      <w:r w:rsidR="00D80C68">
        <w:t xml:space="preserve">specifies </w:t>
      </w:r>
      <w:r w:rsidR="00570FBE">
        <w:t>the 48 bit starting address for the first element to be accessed.</w:t>
      </w:r>
    </w:p>
    <w:p w:rsidR="002570E8" w:rsidRDefault="002570E8" w:rsidP="002570E8">
      <w:pPr>
        <w:pStyle w:val="BodyText"/>
        <w:ind w:left="1440"/>
      </w:pPr>
      <w:r w:rsidRPr="008B12FE">
        <w:t xml:space="preserve">The </w:t>
      </w:r>
      <w:r w:rsidR="00570FBE">
        <w:rPr>
          <w:i/>
        </w:rPr>
        <w:t>elemCnt</w:t>
      </w:r>
      <w:r w:rsidRPr="008B12FE">
        <w:t xml:space="preserve"> parameter </w:t>
      </w:r>
      <w:r w:rsidR="00570FBE">
        <w:t xml:space="preserve">determines how many stream elements can be accessed.  If the </w:t>
      </w:r>
      <w:r w:rsidR="00570FBE" w:rsidRPr="00570FBE">
        <w:rPr>
          <w:i/>
        </w:rPr>
        <w:t>close</w:t>
      </w:r>
      <w:r w:rsidR="00570FBE">
        <w:t xml:space="preserve"> parameter of the </w:t>
      </w:r>
      <w:r w:rsidR="00570FBE" w:rsidRPr="00570FBE">
        <w:rPr>
          <w:i/>
        </w:rPr>
        <w:t xml:space="preserve">AddlReadStream </w:t>
      </w:r>
      <w:r w:rsidR="00570FBE" w:rsidRPr="00570FBE">
        <w:rPr>
          <w:b/>
          <w:i/>
        </w:rPr>
        <w:t>htd</w:t>
      </w:r>
      <w:r w:rsidR="00570FBE">
        <w:t xml:space="preserve"> command is </w:t>
      </w:r>
      <w:r w:rsidR="00570FBE" w:rsidRPr="00570FBE">
        <w:rPr>
          <w:i/>
        </w:rPr>
        <w:t>false</w:t>
      </w:r>
      <w:r w:rsidR="00570FBE">
        <w:t xml:space="preserve"> (default), the read stream is closed after </w:t>
      </w:r>
      <w:r w:rsidR="00570FBE" w:rsidRPr="00570FBE">
        <w:rPr>
          <w:i/>
        </w:rPr>
        <w:t>elemCnt</w:t>
      </w:r>
      <w:r w:rsidR="00570FBE">
        <w:t xml:space="preserve"> elements are accessed if </w:t>
      </w:r>
      <w:r w:rsidR="00570FBE" w:rsidRPr="00570FBE">
        <w:rPr>
          <w:i/>
        </w:rPr>
        <w:t>true</w:t>
      </w:r>
      <w:r w:rsidR="00570FBE">
        <w:t xml:space="preserve">, </w:t>
      </w:r>
      <w:r w:rsidR="00570FBE" w:rsidRPr="00570FBE">
        <w:rPr>
          <w:i/>
        </w:rPr>
        <w:t>elemCnt</w:t>
      </w:r>
      <w:r w:rsidR="00570FBE">
        <w:t xml:space="preserve"> specifies the maximum number of elements that can be accessed, but the stream is not closed.  Prefetching of elements stops once the </w:t>
      </w:r>
      <w:r w:rsidR="00570FBE" w:rsidRPr="00BD1B8A">
        <w:rPr>
          <w:i/>
        </w:rPr>
        <w:t>elemCnt</w:t>
      </w:r>
      <w:r w:rsidR="00570FBE">
        <w:t xml:space="preserve"> value is reached.  The </w:t>
      </w:r>
      <w:r w:rsidR="00570FBE" w:rsidRPr="00BD1B8A">
        <w:rPr>
          <w:i/>
        </w:rPr>
        <w:t>elemCnt</w:t>
      </w:r>
      <w:r w:rsidR="00570FBE">
        <w:t xml:space="preserve"> parameter is </w:t>
      </w:r>
      <w:r w:rsidR="00570FBE" w:rsidRPr="00BD1B8A">
        <w:rPr>
          <w:i/>
        </w:rPr>
        <w:t>elemCntW</w:t>
      </w:r>
      <w:r w:rsidR="00570FBE">
        <w:t xml:space="preserve"> bits wide.  </w:t>
      </w:r>
    </w:p>
    <w:p w:rsidR="007101A1" w:rsidRDefault="007101A1" w:rsidP="002570E8">
      <w:pPr>
        <w:pStyle w:val="BodyText"/>
        <w:ind w:left="1440"/>
      </w:pPr>
      <w:r>
        <w:t xml:space="preserve">The </w:t>
      </w:r>
      <w:r w:rsidRPr="00631E14">
        <w:rPr>
          <w:i/>
        </w:rPr>
        <w:t>tag</w:t>
      </w:r>
      <w:r>
        <w:t xml:space="preserve"> parameter </w:t>
      </w:r>
      <w:r w:rsidR="00631E14">
        <w:t xml:space="preserve">specifies the tag data associated with the read stream.  The data is read with the </w:t>
      </w:r>
      <w:r w:rsidR="00631E14" w:rsidRPr="00631E14">
        <w:rPr>
          <w:i/>
        </w:rPr>
        <w:t>ReadStreamTag</w:t>
      </w:r>
      <w:r w:rsidR="00631E14">
        <w:t xml:space="preserve"> routine.</w:t>
      </w:r>
    </w:p>
    <w:p w:rsidR="005A1961" w:rsidRDefault="005A1961" w:rsidP="005A1961">
      <w:pPr>
        <w:pStyle w:val="BodyText"/>
      </w:pPr>
    </w:p>
    <w:p w:rsidR="005A1961" w:rsidRDefault="005A1961" w:rsidP="005A1961">
      <w:pPr>
        <w:pStyle w:val="BodyText"/>
      </w:pPr>
      <w:r>
        <w:t xml:space="preserve">The </w:t>
      </w:r>
      <w:r w:rsidRPr="00D141C4">
        <w:rPr>
          <w:i/>
        </w:rPr>
        <w:t xml:space="preserve">AddReadStream </w:t>
      </w:r>
      <w:r w:rsidRPr="00D141C4">
        <w:rPr>
          <w:b/>
          <w:i/>
        </w:rPr>
        <w:t>htd</w:t>
      </w:r>
      <w:r>
        <w:rPr>
          <w:i/>
        </w:rPr>
        <w:t xml:space="preserve"> </w:t>
      </w:r>
      <w:r w:rsidRPr="00D141C4">
        <w:t xml:space="preserve">command </w:t>
      </w:r>
      <w:r w:rsidRPr="00D141C4">
        <w:rPr>
          <w:i/>
        </w:rPr>
        <w:t>close</w:t>
      </w:r>
      <w:r>
        <w:t xml:space="preserve"> parameter determines how a read stream is closed.  If this parameter is set to false, the stream will automatically close after </w:t>
      </w:r>
      <w:r w:rsidRPr="001146A6">
        <w:rPr>
          <w:i/>
        </w:rPr>
        <w:t>elemCnt</w:t>
      </w:r>
      <w:r>
        <w:t xml:space="preserve"> elements are accessed.  If the close parameter is set to true, the read stream will stop prefetching elements after </w:t>
      </w:r>
      <w:r w:rsidRPr="001146A6">
        <w:rPr>
          <w:i/>
        </w:rPr>
        <w:t>elemCnt</w:t>
      </w:r>
      <w:r>
        <w:t xml:space="preserve"> elements, but the stream will stay open until the appropriate </w:t>
      </w:r>
      <w:r w:rsidRPr="001146A6">
        <w:rPr>
          <w:i/>
        </w:rPr>
        <w:t>ReadStreamClose</w:t>
      </w:r>
      <w:r>
        <w:t xml:space="preserve"> routine is executed.</w:t>
      </w:r>
    </w:p>
    <w:p w:rsidR="005A1961" w:rsidRDefault="00310320" w:rsidP="005A1961">
      <w:pPr>
        <w:pStyle w:val="codeexcerpt"/>
        <w:ind w:left="1440"/>
      </w:pPr>
      <w:r>
        <w:t>ReadStreamClose ({strmId});</w:t>
      </w:r>
      <w:r>
        <w:tab/>
      </w:r>
      <w:r>
        <w:tab/>
      </w:r>
      <w:r>
        <w:tab/>
      </w:r>
      <w:r w:rsidR="005A1961" w:rsidRPr="003B13E5">
        <w:rPr>
          <w:rStyle w:val="BodyTextChar"/>
          <w:b w:val="0"/>
        </w:rPr>
        <w:t>unnamed</w:t>
      </w:r>
      <w:r w:rsidR="005A1961">
        <w:rPr>
          <w:rStyle w:val="BodyTextChar"/>
          <w:b w:val="0"/>
        </w:rPr>
        <w:t xml:space="preserve"> stream</w:t>
      </w:r>
    </w:p>
    <w:p w:rsidR="005A1961" w:rsidRDefault="005A1961" w:rsidP="005A1961">
      <w:pPr>
        <w:pStyle w:val="codeexcerpt"/>
        <w:ind w:left="1440"/>
      </w:pPr>
    </w:p>
    <w:p w:rsidR="005A1961" w:rsidRDefault="00EE5965" w:rsidP="005A1961">
      <w:pPr>
        <w:pStyle w:val="codeexcerpt"/>
        <w:ind w:left="1440"/>
        <w:rPr>
          <w:rStyle w:val="BodyTextChar"/>
          <w:b w:val="0"/>
        </w:rPr>
      </w:pPr>
      <w:r>
        <w:t>ReadStreamClose&lt;_</w:t>
      </w:r>
      <w:r w:rsidR="005A1961" w:rsidRPr="0047060B">
        <w:rPr>
          <w:i/>
        </w:rPr>
        <w:t>name</w:t>
      </w:r>
      <w:r w:rsidR="005A1961">
        <w:rPr>
          <w:i/>
        </w:rPr>
        <w:t>&gt;</w:t>
      </w:r>
      <w:r w:rsidR="005A1961">
        <w:t>({strmId});</w:t>
      </w:r>
      <w:r w:rsidR="005A1961">
        <w:tab/>
      </w:r>
      <w:r w:rsidR="005A1961">
        <w:tab/>
      </w:r>
      <w:r w:rsidR="005A1961">
        <w:tab/>
      </w:r>
      <w:r w:rsidR="005A1961" w:rsidRPr="003B13E5">
        <w:rPr>
          <w:rStyle w:val="BodyTextChar"/>
          <w:b w:val="0"/>
        </w:rPr>
        <w:t>named</w:t>
      </w:r>
      <w:r w:rsidR="005A1961">
        <w:rPr>
          <w:rStyle w:val="BodyTextChar"/>
          <w:b w:val="0"/>
        </w:rPr>
        <w:t xml:space="preserve"> stream</w:t>
      </w:r>
    </w:p>
    <w:p w:rsidR="005A1961" w:rsidRDefault="005A1961" w:rsidP="005A1961">
      <w:pPr>
        <w:pStyle w:val="BodyText"/>
        <w:ind w:left="1440"/>
      </w:pPr>
      <w:r w:rsidRPr="008B12FE">
        <w:t xml:space="preserve">The </w:t>
      </w:r>
      <w:r>
        <w:rPr>
          <w:i/>
        </w:rPr>
        <w:t>strmId</w:t>
      </w:r>
      <w:r w:rsidRPr="008B12FE">
        <w:t xml:space="preserve"> </w:t>
      </w:r>
      <w:r>
        <w:t xml:space="preserve">specifies the stream to close.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5A1961" w:rsidRDefault="005A1961" w:rsidP="005A1961">
      <w:pPr>
        <w:pStyle w:val="Heading4"/>
      </w:pPr>
      <w:r>
        <w:t>Accessing Read Streams</w:t>
      </w:r>
    </w:p>
    <w:p w:rsidR="008020BA" w:rsidRDefault="008020BA" w:rsidP="008020BA">
      <w:pPr>
        <w:pStyle w:val="BodyText"/>
      </w:pPr>
      <w:r>
        <w:t xml:space="preserve">Once the stream is </w:t>
      </w:r>
      <w:r w:rsidR="00E73190">
        <w:t>opened</w:t>
      </w:r>
      <w:r>
        <w:t xml:space="preserve"> the stream is typically accessed in non-instruction functionality, which occurs every clock cycle.  </w:t>
      </w:r>
    </w:p>
    <w:p w:rsidR="00E73190" w:rsidRDefault="00E73190" w:rsidP="00E73190">
      <w:pPr>
        <w:pStyle w:val="BodyText"/>
      </w:pPr>
      <w:r>
        <w:t xml:space="preserve">The </w:t>
      </w:r>
      <w:r w:rsidRPr="0047060B">
        <w:rPr>
          <w:i/>
        </w:rPr>
        <w:t>ReadStreamReady</w:t>
      </w:r>
      <w:r>
        <w:t xml:space="preserve"> routines are used to determine if the read stream is able to provide the next stream element.  These routines re</w:t>
      </w:r>
      <w:r w:rsidR="0047060B">
        <w:t>t</w:t>
      </w:r>
      <w:r>
        <w:t xml:space="preserve">urn true if the next element is available and false otherwise. </w:t>
      </w:r>
      <w:r w:rsidR="0047060B">
        <w:t xml:space="preserve"> </w:t>
      </w:r>
      <w:r w:rsidR="0047060B" w:rsidRPr="00406126">
        <w:rPr>
          <w:i/>
        </w:rPr>
        <w:t>ReadStreamReady</w:t>
      </w:r>
      <w:r w:rsidR="0047060B">
        <w:t xml:space="preserve"> routines are available for unnamed, named and multiple read streams.</w:t>
      </w:r>
    </w:p>
    <w:p w:rsidR="0047060B" w:rsidRDefault="0047060B" w:rsidP="0047060B">
      <w:pPr>
        <w:pStyle w:val="codeexcerpt"/>
        <w:ind w:left="1440"/>
      </w:pPr>
      <w:r>
        <w:t>ReadStreamReady({strmId});</w:t>
      </w:r>
      <w:r w:rsidR="003B13E5">
        <w:tab/>
      </w:r>
      <w:r w:rsidR="003B13E5">
        <w:tab/>
      </w:r>
      <w:r w:rsidR="003B13E5">
        <w:tab/>
      </w:r>
      <w:r w:rsidR="003B13E5">
        <w:tab/>
      </w:r>
      <w:r w:rsidR="003B13E5" w:rsidRPr="003B13E5">
        <w:rPr>
          <w:rStyle w:val="BodyTextChar"/>
          <w:b w:val="0"/>
        </w:rPr>
        <w:t>unnamed</w:t>
      </w:r>
      <w:r w:rsidR="003B13E5">
        <w:rPr>
          <w:rStyle w:val="BodyTextChar"/>
          <w:b w:val="0"/>
        </w:rPr>
        <w:t xml:space="preserve"> stream</w:t>
      </w:r>
    </w:p>
    <w:p w:rsidR="0047060B" w:rsidRDefault="0047060B" w:rsidP="0047060B">
      <w:pPr>
        <w:pStyle w:val="codeexcerpt"/>
        <w:ind w:left="1440"/>
      </w:pPr>
    </w:p>
    <w:p w:rsidR="0047060B" w:rsidRDefault="00EE5965" w:rsidP="0047060B">
      <w:pPr>
        <w:pStyle w:val="codeexcerpt"/>
        <w:ind w:left="1440"/>
      </w:pPr>
      <w:r>
        <w:t>ReadStreamReady&lt;_</w:t>
      </w:r>
      <w:r w:rsidR="0047060B" w:rsidRPr="0047060B">
        <w:rPr>
          <w:i/>
        </w:rPr>
        <w:t>name</w:t>
      </w:r>
      <w:r w:rsidR="0047060B">
        <w:rPr>
          <w:i/>
        </w:rPr>
        <w:t>&gt;</w:t>
      </w:r>
      <w:r w:rsidR="0047060B">
        <w:t>({strmId});</w:t>
      </w:r>
      <w:r w:rsidR="003B13E5">
        <w:tab/>
      </w:r>
      <w:r w:rsidR="003B13E5">
        <w:tab/>
      </w:r>
      <w:r w:rsidR="003B13E5">
        <w:tab/>
      </w:r>
      <w:r w:rsidR="003B13E5" w:rsidRPr="003B13E5">
        <w:rPr>
          <w:rStyle w:val="BodyTextChar"/>
          <w:b w:val="0"/>
        </w:rPr>
        <w:t>named</w:t>
      </w:r>
      <w:r w:rsidR="003B13E5">
        <w:rPr>
          <w:rStyle w:val="BodyTextChar"/>
          <w:b w:val="0"/>
        </w:rPr>
        <w:t xml:space="preserve"> stream</w:t>
      </w:r>
    </w:p>
    <w:p w:rsidR="0047060B" w:rsidRDefault="0047060B" w:rsidP="0047060B">
      <w:pPr>
        <w:pStyle w:val="codeexcerpt"/>
        <w:ind w:left="1440"/>
      </w:pPr>
    </w:p>
    <w:p w:rsidR="0047060B" w:rsidRDefault="00EE5965" w:rsidP="0047060B">
      <w:pPr>
        <w:pStyle w:val="codeexcerpt"/>
        <w:ind w:left="1440"/>
      </w:pPr>
      <w:r>
        <w:t>ReadStreamReadyMask&lt;_</w:t>
      </w:r>
      <w:r w:rsidR="0047060B" w:rsidRPr="0047060B">
        <w:rPr>
          <w:i/>
        </w:rPr>
        <w:t>name</w:t>
      </w:r>
      <w:r w:rsidR="0047060B">
        <w:t>&gt;({strmMask});</w:t>
      </w:r>
      <w:r w:rsidR="003B13E5">
        <w:tab/>
      </w:r>
      <w:r w:rsidR="003B13E5">
        <w:tab/>
      </w:r>
      <w:r w:rsidR="003B13E5" w:rsidRPr="003B13E5">
        <w:rPr>
          <w:rStyle w:val="BodyTextChar"/>
          <w:b w:val="0"/>
        </w:rPr>
        <w:t>multiple streams</w:t>
      </w:r>
    </w:p>
    <w:p w:rsidR="0047060B" w:rsidRDefault="0047060B" w:rsidP="0047060B">
      <w:pPr>
        <w:pStyle w:val="codeexcerpt"/>
        <w:ind w:left="1440"/>
      </w:pPr>
    </w:p>
    <w:p w:rsidR="0047060B" w:rsidRDefault="0047060B" w:rsidP="0047060B">
      <w:pPr>
        <w:pStyle w:val="BodyText"/>
        <w:ind w:left="1440"/>
      </w:pPr>
      <w:r w:rsidRPr="008B12FE">
        <w:t xml:space="preserve">The </w:t>
      </w:r>
      <w:r>
        <w:rPr>
          <w:i/>
        </w:rPr>
        <w:t>strmId</w:t>
      </w:r>
      <w:r w:rsidRPr="008B12FE">
        <w:t xml:space="preserve"> </w:t>
      </w:r>
      <w:r>
        <w:t xml:space="preserve">specifies the stream to </w:t>
      </w:r>
      <w:r w:rsidR="00762DEA">
        <w:t>check for the next element to be ready</w:t>
      </w:r>
      <w:r>
        <w:t xml:space="preserve">.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t>
      </w:r>
      <w:r>
        <w:lastRenderedPageBreak/>
        <w:t xml:space="preserve">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47060B" w:rsidRDefault="0047060B" w:rsidP="0047060B">
      <w:pPr>
        <w:pStyle w:val="BodyText"/>
        <w:ind w:left="1440"/>
      </w:pPr>
      <w:r w:rsidRPr="008B12FE">
        <w:t xml:space="preserve">The </w:t>
      </w:r>
      <w:r>
        <w:rPr>
          <w:i/>
        </w:rPr>
        <w:t>strmMask</w:t>
      </w:r>
      <w:r w:rsidRPr="008B12FE">
        <w:t xml:space="preserve"> parameter specifies </w:t>
      </w:r>
      <w:r>
        <w:t xml:space="preserve">the streams to check for open status.  Bit zero of the mask is associated with </w:t>
      </w:r>
      <w:r w:rsidRPr="004F2D61">
        <w:rPr>
          <w:i/>
        </w:rPr>
        <w:t>strmId</w:t>
      </w:r>
      <w:r>
        <w:t xml:space="preserve"> 0, etc.  The </w:t>
      </w:r>
      <w:r>
        <w:rPr>
          <w:i/>
        </w:rPr>
        <w:t>ReadSt</w:t>
      </w:r>
      <w:r w:rsidRPr="00572A61">
        <w:rPr>
          <w:i/>
        </w:rPr>
        <w:t>ream</w:t>
      </w:r>
      <w:r>
        <w:rPr>
          <w:i/>
        </w:rPr>
        <w:t>Ready</w:t>
      </w:r>
      <w:r w:rsidRPr="00572A61">
        <w:rPr>
          <w:i/>
        </w:rPr>
        <w:t>Mask</w:t>
      </w:r>
      <w:r>
        <w:t xml:space="preserve"> routine is only available if the </w:t>
      </w:r>
      <w:r w:rsidRPr="00572A61">
        <w:rPr>
          <w:i/>
        </w:rPr>
        <w:t>AddReadStream strmCnt</w:t>
      </w:r>
      <w:r>
        <w:rPr>
          <w:i/>
        </w:rPr>
        <w:t xml:space="preserve"> </w:t>
      </w:r>
      <w:r w:rsidRPr="007A19A0">
        <w:rPr>
          <w:b/>
          <w:i/>
        </w:rPr>
        <w:t>htd</w:t>
      </w:r>
      <w:r w:rsidRPr="007A19A0">
        <w:rPr>
          <w:b/>
        </w:rPr>
        <w:t xml:space="preserve"> </w:t>
      </w:r>
      <w:r>
        <w:t>parameter is specified.</w:t>
      </w:r>
    </w:p>
    <w:p w:rsidR="0047060B" w:rsidRDefault="0047060B" w:rsidP="0047060B">
      <w:pPr>
        <w:pStyle w:val="BodyText"/>
      </w:pPr>
      <w:r>
        <w:t>Once it is determined the read stream is ready to provide the next element, the application can return the next element with or without advancing the stream.</w:t>
      </w:r>
      <w:r w:rsidR="003B13E5">
        <w:t xml:space="preserve"> The </w:t>
      </w:r>
      <w:r w:rsidR="003B13E5" w:rsidRPr="00C16C49">
        <w:rPr>
          <w:i/>
        </w:rPr>
        <w:t>ReadStream</w:t>
      </w:r>
      <w:r w:rsidR="003B13E5">
        <w:t xml:space="preserve"> routines are used to return the next elemen</w:t>
      </w:r>
      <w:r w:rsidR="00762DEA">
        <w:t xml:space="preserve">t advancing the stream and the </w:t>
      </w:r>
      <w:r w:rsidR="00762DEA" w:rsidRPr="00C16C49">
        <w:rPr>
          <w:i/>
        </w:rPr>
        <w:t>ReadStreamPeek</w:t>
      </w:r>
      <w:r w:rsidR="00762DEA">
        <w:t xml:space="preserve"> routines are used to return the next element without advancing the stream.</w:t>
      </w:r>
      <w:r w:rsidR="00310320">
        <w:t xml:space="preserve">  Both types of routines are available for unnamed and named read streams.</w:t>
      </w:r>
    </w:p>
    <w:p w:rsidR="00762DEA" w:rsidRDefault="00762DEA" w:rsidP="00762DEA">
      <w:pPr>
        <w:pStyle w:val="codeexcerpt"/>
        <w:ind w:left="1440"/>
      </w:pPr>
      <w:r>
        <w:t>ReadStream ({strmId});</w:t>
      </w:r>
      <w:r>
        <w:tab/>
      </w:r>
      <w:r>
        <w:tab/>
      </w:r>
      <w:r>
        <w:tab/>
      </w:r>
      <w:r>
        <w:tab/>
      </w:r>
      <w:r w:rsidRPr="003B13E5">
        <w:rPr>
          <w:rStyle w:val="BodyTextChar"/>
          <w:b w:val="0"/>
        </w:rPr>
        <w:t>unnamed</w:t>
      </w:r>
      <w:r>
        <w:rPr>
          <w:rStyle w:val="BodyTextChar"/>
          <w:b w:val="0"/>
        </w:rPr>
        <w:t xml:space="preserve"> stream</w:t>
      </w:r>
    </w:p>
    <w:p w:rsidR="00762DEA" w:rsidRDefault="00762DEA" w:rsidP="00762DEA">
      <w:pPr>
        <w:pStyle w:val="codeexcerpt"/>
        <w:ind w:left="1440"/>
      </w:pPr>
    </w:p>
    <w:p w:rsidR="00762DEA" w:rsidRDefault="00EE5965" w:rsidP="00762DEA">
      <w:pPr>
        <w:pStyle w:val="codeexcerpt"/>
        <w:ind w:left="1440"/>
        <w:rPr>
          <w:rStyle w:val="BodyTextChar"/>
          <w:b w:val="0"/>
        </w:rPr>
      </w:pPr>
      <w:r>
        <w:t>ReadStream&lt;_</w:t>
      </w:r>
      <w:r w:rsidR="00762DEA" w:rsidRPr="0047060B">
        <w:rPr>
          <w:i/>
        </w:rPr>
        <w:t>name</w:t>
      </w:r>
      <w:r w:rsidR="00762DEA">
        <w:rPr>
          <w:i/>
        </w:rPr>
        <w:t>&gt;</w:t>
      </w:r>
      <w:r w:rsidR="00762DEA">
        <w:t>({strmId});</w:t>
      </w:r>
      <w:r w:rsidR="00762DEA">
        <w:tab/>
      </w:r>
      <w:r w:rsidR="00762DEA">
        <w:tab/>
      </w:r>
      <w:r w:rsidR="00762DEA">
        <w:tab/>
      </w:r>
      <w:r w:rsidR="00762DEA" w:rsidRPr="003B13E5">
        <w:rPr>
          <w:rStyle w:val="BodyTextChar"/>
          <w:b w:val="0"/>
        </w:rPr>
        <w:t>named</w:t>
      </w:r>
      <w:r w:rsidR="00762DEA">
        <w:rPr>
          <w:rStyle w:val="BodyTextChar"/>
          <w:b w:val="0"/>
        </w:rPr>
        <w:t xml:space="preserve"> stream</w:t>
      </w:r>
    </w:p>
    <w:p w:rsidR="00762DEA" w:rsidRDefault="00762DEA" w:rsidP="00762DEA">
      <w:pPr>
        <w:pStyle w:val="codeexcerpt"/>
        <w:ind w:left="1440"/>
      </w:pPr>
    </w:p>
    <w:p w:rsidR="00762DEA" w:rsidRDefault="00762DEA" w:rsidP="00762DEA">
      <w:pPr>
        <w:pStyle w:val="codeexcerpt"/>
        <w:ind w:left="1440"/>
      </w:pPr>
      <w:r>
        <w:t>ReadStreamPeek({strmId});</w:t>
      </w:r>
      <w:r>
        <w:tab/>
      </w:r>
      <w:r>
        <w:tab/>
      </w:r>
      <w:r>
        <w:tab/>
      </w:r>
      <w:r>
        <w:tab/>
      </w:r>
      <w:r w:rsidRPr="003B13E5">
        <w:rPr>
          <w:rStyle w:val="BodyTextChar"/>
          <w:b w:val="0"/>
        </w:rPr>
        <w:t>unnamed</w:t>
      </w:r>
      <w:r>
        <w:rPr>
          <w:rStyle w:val="BodyTextChar"/>
          <w:b w:val="0"/>
        </w:rPr>
        <w:t xml:space="preserve"> stream</w:t>
      </w:r>
    </w:p>
    <w:p w:rsidR="00762DEA" w:rsidRDefault="00762DEA" w:rsidP="00762DEA">
      <w:pPr>
        <w:pStyle w:val="codeexcerpt"/>
        <w:ind w:left="1440"/>
      </w:pPr>
    </w:p>
    <w:p w:rsidR="00762DEA" w:rsidRDefault="00EE5965" w:rsidP="00762DEA">
      <w:pPr>
        <w:pStyle w:val="codeexcerpt"/>
        <w:ind w:left="1440"/>
      </w:pPr>
      <w:r>
        <w:t>ReadStreamPeek&lt;_</w:t>
      </w:r>
      <w:r w:rsidR="00762DEA" w:rsidRPr="0047060B">
        <w:rPr>
          <w:i/>
        </w:rPr>
        <w:t>name</w:t>
      </w:r>
      <w:r w:rsidR="00762DEA">
        <w:rPr>
          <w:i/>
        </w:rPr>
        <w:t>&gt;</w:t>
      </w:r>
      <w:r w:rsidR="00762DEA">
        <w:t>({strmId});</w:t>
      </w:r>
      <w:r w:rsidR="00762DEA">
        <w:tab/>
      </w:r>
      <w:r w:rsidR="00762DEA">
        <w:tab/>
      </w:r>
      <w:r w:rsidR="00762DEA">
        <w:tab/>
      </w:r>
      <w:r w:rsidR="00762DEA" w:rsidRPr="003B13E5">
        <w:rPr>
          <w:rStyle w:val="BodyTextChar"/>
          <w:b w:val="0"/>
        </w:rPr>
        <w:t>named</w:t>
      </w:r>
      <w:r w:rsidR="00762DEA">
        <w:rPr>
          <w:rStyle w:val="BodyTextChar"/>
          <w:b w:val="0"/>
        </w:rPr>
        <w:t xml:space="preserve"> stream</w:t>
      </w:r>
    </w:p>
    <w:p w:rsidR="00762DEA" w:rsidRDefault="00762DEA" w:rsidP="00762DEA">
      <w:pPr>
        <w:pStyle w:val="BodyText"/>
        <w:ind w:left="1440"/>
      </w:pPr>
      <w:r w:rsidRPr="008B12FE">
        <w:t xml:space="preserve">The </w:t>
      </w:r>
      <w:r>
        <w:rPr>
          <w:i/>
        </w:rPr>
        <w:t>strmId</w:t>
      </w:r>
      <w:r w:rsidRPr="008B12FE">
        <w:t xml:space="preserve"> </w:t>
      </w:r>
      <w:r>
        <w:t xml:space="preserve">specifies the stream to return the next element from.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406126" w:rsidRDefault="00CA6583" w:rsidP="00406126">
      <w:pPr>
        <w:pStyle w:val="BodyText"/>
      </w:pPr>
      <w:r>
        <w:t xml:space="preserve">The </w:t>
      </w:r>
      <w:r w:rsidR="00C0586B" w:rsidRPr="00C0586B">
        <w:rPr>
          <w:i/>
        </w:rPr>
        <w:t xml:space="preserve">ReadStreamLast </w:t>
      </w:r>
      <w:r w:rsidR="00C0586B">
        <w:t>routines are used to determine if the current read element is the last element in the read stream</w:t>
      </w:r>
      <w:r w:rsidR="00F71768">
        <w:t xml:space="preserve">.  </w:t>
      </w:r>
      <w:r w:rsidR="00406126">
        <w:t xml:space="preserve">These routines return true if the current element is the last element in the stream.  </w:t>
      </w:r>
      <w:r w:rsidR="00406126" w:rsidRPr="002F7079">
        <w:rPr>
          <w:i/>
        </w:rPr>
        <w:t>ReadStream</w:t>
      </w:r>
      <w:r w:rsidR="002F7079" w:rsidRPr="002F7079">
        <w:rPr>
          <w:i/>
        </w:rPr>
        <w:t>Last</w:t>
      </w:r>
      <w:r w:rsidR="00406126">
        <w:t xml:space="preserve"> rout</w:t>
      </w:r>
      <w:r w:rsidR="002F7079">
        <w:t xml:space="preserve">ines are available for unnamed and named </w:t>
      </w:r>
      <w:r w:rsidR="00406126">
        <w:t>read streams.</w:t>
      </w:r>
    </w:p>
    <w:p w:rsidR="00F71768" w:rsidRDefault="00F71768" w:rsidP="00F71768">
      <w:pPr>
        <w:pStyle w:val="codeexcerpt"/>
        <w:ind w:left="1440"/>
      </w:pPr>
      <w:r>
        <w:t>ReadStreamLast ({strmId});</w:t>
      </w:r>
      <w:r>
        <w:tab/>
      </w:r>
      <w:r>
        <w:tab/>
      </w:r>
      <w:r>
        <w:tab/>
      </w:r>
      <w:r>
        <w:tab/>
      </w:r>
      <w:r w:rsidRPr="003B13E5">
        <w:rPr>
          <w:rStyle w:val="BodyTextChar"/>
          <w:b w:val="0"/>
        </w:rPr>
        <w:t>unnamed</w:t>
      </w:r>
      <w:r>
        <w:rPr>
          <w:rStyle w:val="BodyTextChar"/>
          <w:b w:val="0"/>
        </w:rPr>
        <w:t xml:space="preserve"> stream</w:t>
      </w:r>
    </w:p>
    <w:p w:rsidR="00F71768" w:rsidRDefault="00F71768" w:rsidP="00F71768">
      <w:pPr>
        <w:pStyle w:val="codeexcerpt"/>
        <w:ind w:left="1440"/>
      </w:pPr>
    </w:p>
    <w:p w:rsidR="00F71768" w:rsidRDefault="00EE5965" w:rsidP="00F71768">
      <w:pPr>
        <w:pStyle w:val="codeexcerpt"/>
        <w:ind w:left="1440"/>
        <w:rPr>
          <w:rStyle w:val="BodyTextChar"/>
          <w:b w:val="0"/>
        </w:rPr>
      </w:pPr>
      <w:r>
        <w:t>ReadStreamLast&lt;_</w:t>
      </w:r>
      <w:r w:rsidR="00F71768" w:rsidRPr="0047060B">
        <w:rPr>
          <w:i/>
        </w:rPr>
        <w:t>name</w:t>
      </w:r>
      <w:r w:rsidR="00F71768">
        <w:rPr>
          <w:i/>
        </w:rPr>
        <w:t>&gt;</w:t>
      </w:r>
      <w:r w:rsidR="00F71768">
        <w:t>({strmId});</w:t>
      </w:r>
      <w:r w:rsidR="00F71768">
        <w:tab/>
      </w:r>
      <w:r w:rsidR="00F71768">
        <w:tab/>
      </w:r>
      <w:r w:rsidR="00F71768">
        <w:tab/>
      </w:r>
      <w:r w:rsidR="00F71768" w:rsidRPr="003B13E5">
        <w:rPr>
          <w:rStyle w:val="BodyTextChar"/>
          <w:b w:val="0"/>
        </w:rPr>
        <w:t>named</w:t>
      </w:r>
      <w:r w:rsidR="00F71768">
        <w:rPr>
          <w:rStyle w:val="BodyTextChar"/>
          <w:b w:val="0"/>
        </w:rPr>
        <w:t xml:space="preserve"> stream</w:t>
      </w:r>
    </w:p>
    <w:p w:rsidR="00F71768" w:rsidRDefault="00F71768" w:rsidP="00F71768">
      <w:pPr>
        <w:pStyle w:val="BodyText"/>
        <w:ind w:left="1440"/>
      </w:pPr>
      <w:r w:rsidRPr="008B12FE">
        <w:t xml:space="preserve">The </w:t>
      </w:r>
      <w:r>
        <w:rPr>
          <w:i/>
        </w:rPr>
        <w:t>strmId</w:t>
      </w:r>
      <w:r w:rsidRPr="008B12FE">
        <w:t xml:space="preserve"> </w:t>
      </w:r>
      <w:r>
        <w:t xml:space="preserve">specifies the stream to </w:t>
      </w:r>
      <w:r w:rsidR="00C0586B">
        <w:t>check for last element</w:t>
      </w:r>
      <w:r>
        <w:t xml:space="preserve">.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5A1961" w:rsidRDefault="005A1961" w:rsidP="005A1961">
      <w:pPr>
        <w:pStyle w:val="BodyText"/>
      </w:pPr>
      <w:r>
        <w:t xml:space="preserve">The </w:t>
      </w:r>
      <w:r w:rsidRPr="00C0586B">
        <w:rPr>
          <w:i/>
        </w:rPr>
        <w:t>ReadStream</w:t>
      </w:r>
      <w:r>
        <w:rPr>
          <w:i/>
        </w:rPr>
        <w:t>Tag</w:t>
      </w:r>
      <w:r w:rsidRPr="00C0586B">
        <w:rPr>
          <w:i/>
        </w:rPr>
        <w:t xml:space="preserve"> </w:t>
      </w:r>
      <w:r>
        <w:t xml:space="preserve">routines are used to </w:t>
      </w:r>
      <w:r w:rsidR="002F7079">
        <w:t xml:space="preserve">read the tag associated with the stream.  </w:t>
      </w:r>
      <w:r w:rsidRPr="002F7079">
        <w:rPr>
          <w:i/>
        </w:rPr>
        <w:t>ReadStream</w:t>
      </w:r>
      <w:r w:rsidR="002F7079" w:rsidRPr="002F7079">
        <w:rPr>
          <w:i/>
        </w:rPr>
        <w:t>Tag</w:t>
      </w:r>
      <w:r>
        <w:t xml:space="preserve"> rout</w:t>
      </w:r>
      <w:r w:rsidR="002F7079">
        <w:t xml:space="preserve">ines are available for unnamed and </w:t>
      </w:r>
      <w:r>
        <w:t>named read streams.</w:t>
      </w:r>
    </w:p>
    <w:p w:rsidR="005A1961" w:rsidRDefault="005A1961" w:rsidP="005A1961">
      <w:pPr>
        <w:pStyle w:val="codeexcerpt"/>
        <w:ind w:left="1440"/>
      </w:pPr>
      <w:r>
        <w:t>ReadStream</w:t>
      </w:r>
      <w:r w:rsidR="002F7079">
        <w:t>Tag</w:t>
      </w:r>
      <w:r>
        <w:t xml:space="preserve"> ({strmId});</w:t>
      </w:r>
      <w:r>
        <w:tab/>
      </w:r>
      <w:r>
        <w:tab/>
      </w:r>
      <w:r>
        <w:tab/>
      </w:r>
      <w:r>
        <w:tab/>
      </w:r>
      <w:r w:rsidRPr="003B13E5">
        <w:rPr>
          <w:rStyle w:val="BodyTextChar"/>
          <w:b w:val="0"/>
        </w:rPr>
        <w:t>unnamed</w:t>
      </w:r>
      <w:r>
        <w:rPr>
          <w:rStyle w:val="BodyTextChar"/>
          <w:b w:val="0"/>
        </w:rPr>
        <w:t xml:space="preserve"> stream</w:t>
      </w:r>
    </w:p>
    <w:p w:rsidR="005A1961" w:rsidRDefault="005A1961" w:rsidP="005A1961">
      <w:pPr>
        <w:pStyle w:val="codeexcerpt"/>
        <w:ind w:left="1440"/>
      </w:pPr>
    </w:p>
    <w:p w:rsidR="005A1961" w:rsidRDefault="005A1961" w:rsidP="005A1961">
      <w:pPr>
        <w:pStyle w:val="codeexcerpt"/>
        <w:ind w:left="1440"/>
        <w:rPr>
          <w:rStyle w:val="BodyTextChar"/>
          <w:b w:val="0"/>
        </w:rPr>
      </w:pPr>
      <w:r>
        <w:t>ReadStream</w:t>
      </w:r>
      <w:r w:rsidR="002F7079">
        <w:t>Tag</w:t>
      </w:r>
      <w:r w:rsidR="00EE5965">
        <w:t>&lt;_</w:t>
      </w:r>
      <w:r w:rsidRPr="0047060B">
        <w:rPr>
          <w:i/>
        </w:rPr>
        <w:t>name</w:t>
      </w:r>
      <w:r>
        <w:rPr>
          <w:i/>
        </w:rPr>
        <w:t>&gt;</w:t>
      </w:r>
      <w:r>
        <w:t>({strmId});</w:t>
      </w:r>
      <w:r>
        <w:tab/>
      </w:r>
      <w:r>
        <w:tab/>
      </w:r>
      <w:r>
        <w:tab/>
      </w:r>
      <w:r w:rsidRPr="003B13E5">
        <w:rPr>
          <w:rStyle w:val="BodyTextChar"/>
          <w:b w:val="0"/>
        </w:rPr>
        <w:t>named</w:t>
      </w:r>
      <w:r>
        <w:rPr>
          <w:rStyle w:val="BodyTextChar"/>
          <w:b w:val="0"/>
        </w:rPr>
        <w:t xml:space="preserve"> stream</w:t>
      </w:r>
    </w:p>
    <w:p w:rsidR="005A1961" w:rsidRDefault="005A1961" w:rsidP="005A1961">
      <w:pPr>
        <w:pStyle w:val="BodyText"/>
        <w:ind w:left="1440"/>
      </w:pPr>
      <w:r w:rsidRPr="008B12FE">
        <w:t xml:space="preserve">The </w:t>
      </w:r>
      <w:r>
        <w:rPr>
          <w:i/>
        </w:rPr>
        <w:t>strmId</w:t>
      </w:r>
      <w:r w:rsidRPr="008B12FE">
        <w:t xml:space="preserve"> </w:t>
      </w:r>
      <w:r>
        <w:t xml:space="preserve">specifies the </w:t>
      </w:r>
      <w:r w:rsidR="002F7079">
        <w:t>read the tag from</w:t>
      </w:r>
      <w:r>
        <w:t xml:space="preserve">.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F71768" w:rsidRDefault="00F71768" w:rsidP="00F71768">
      <w:pPr>
        <w:pStyle w:val="codeexcerpt"/>
        <w:ind w:left="1440"/>
        <w:rPr>
          <w:rStyle w:val="BodyTextChar"/>
          <w:b w:val="0"/>
        </w:rPr>
      </w:pPr>
    </w:p>
    <w:p w:rsidR="001146A6" w:rsidRDefault="001146A6" w:rsidP="0047060B">
      <w:pPr>
        <w:pStyle w:val="BodyText"/>
      </w:pPr>
    </w:p>
    <w:p w:rsidR="00884AC3" w:rsidRPr="00884AC3" w:rsidRDefault="002570E8" w:rsidP="00884AC3">
      <w:pPr>
        <w:pStyle w:val="Heading3"/>
      </w:pPr>
      <w:bookmarkStart w:id="343" w:name="_Toc414007454"/>
      <w:r>
        <w:lastRenderedPageBreak/>
        <w:t xml:space="preserve">Write </w:t>
      </w:r>
      <w:r w:rsidR="001146A6">
        <w:t>Stream</w:t>
      </w:r>
      <w:bookmarkEnd w:id="343"/>
    </w:p>
    <w:p w:rsidR="001146A6" w:rsidRDefault="001146A6" w:rsidP="001146A6">
      <w:pPr>
        <w:pStyle w:val="BodyText"/>
      </w:pPr>
      <w:r>
        <w:t xml:space="preserve">A write stream interface is defined using the </w:t>
      </w:r>
      <w:r w:rsidRPr="00C66E0F">
        <w:rPr>
          <w:i/>
        </w:rPr>
        <w:t>Add</w:t>
      </w:r>
      <w:r>
        <w:rPr>
          <w:i/>
        </w:rPr>
        <w:t>WriteStream</w:t>
      </w:r>
      <w:r>
        <w:t xml:space="preserve"> </w:t>
      </w:r>
      <w:r w:rsidRPr="007D7520">
        <w:rPr>
          <w:b/>
          <w:i/>
        </w:rPr>
        <w:t>htd</w:t>
      </w:r>
      <w:r>
        <w:t xml:space="preserve"> command.  The primary stream characteristics included in the </w:t>
      </w:r>
      <w:r w:rsidRPr="00A62CBF">
        <w:rPr>
          <w:b/>
          <w:i/>
        </w:rPr>
        <w:t>htd</w:t>
      </w:r>
      <w:r>
        <w:t xml:space="preserve"> command are </w:t>
      </w:r>
    </w:p>
    <w:p w:rsidR="001146A6" w:rsidRDefault="001146A6" w:rsidP="001146A6">
      <w:pPr>
        <w:pStyle w:val="BodyText"/>
        <w:numPr>
          <w:ilvl w:val="0"/>
          <w:numId w:val="54"/>
        </w:numPr>
      </w:pPr>
      <w:r>
        <w:t>Name of the stream</w:t>
      </w:r>
    </w:p>
    <w:p w:rsidR="001146A6" w:rsidRDefault="001146A6" w:rsidP="001146A6">
      <w:pPr>
        <w:pStyle w:val="BodyText"/>
        <w:numPr>
          <w:ilvl w:val="0"/>
          <w:numId w:val="54"/>
        </w:numPr>
      </w:pPr>
      <w:r>
        <w:t>Type of stream elements</w:t>
      </w:r>
    </w:p>
    <w:p w:rsidR="001146A6" w:rsidRDefault="001146A6" w:rsidP="001146A6">
      <w:pPr>
        <w:pStyle w:val="BodyText"/>
        <w:numPr>
          <w:ilvl w:val="0"/>
          <w:numId w:val="54"/>
        </w:numPr>
      </w:pPr>
      <w:r>
        <w:t>Number of independent streams</w:t>
      </w:r>
    </w:p>
    <w:p w:rsidR="001146A6" w:rsidRDefault="001146A6" w:rsidP="001146A6">
      <w:pPr>
        <w:pStyle w:val="BodyText"/>
        <w:numPr>
          <w:ilvl w:val="0"/>
          <w:numId w:val="54"/>
        </w:numPr>
      </w:pPr>
      <w:r>
        <w:t>Maximum number of elements in the stream</w:t>
      </w:r>
    </w:p>
    <w:p w:rsidR="002F7079" w:rsidRDefault="002F7079" w:rsidP="002F7079">
      <w:pPr>
        <w:pStyle w:val="BodyText"/>
        <w:numPr>
          <w:ilvl w:val="0"/>
          <w:numId w:val="54"/>
        </w:numPr>
      </w:pPr>
      <w:r>
        <w:t>How the stream is closed</w:t>
      </w:r>
    </w:p>
    <w:p w:rsidR="002F7079" w:rsidRDefault="002F7079" w:rsidP="002F7079">
      <w:pPr>
        <w:pStyle w:val="BodyText"/>
        <w:numPr>
          <w:ilvl w:val="0"/>
          <w:numId w:val="54"/>
        </w:numPr>
      </w:pPr>
      <w:r>
        <w:t>Memory ports associated with the stream</w:t>
      </w:r>
    </w:p>
    <w:p w:rsidR="00884AC3" w:rsidRDefault="0004381F" w:rsidP="001146A6">
      <w:pPr>
        <w:pStyle w:val="BodyText"/>
      </w:pPr>
      <w:proofErr w:type="gramStart"/>
      <w:r>
        <w:t>Typically</w:t>
      </w:r>
      <w:proofErr w:type="gramEnd"/>
      <w:r w:rsidR="001146A6">
        <w:t xml:space="preserve"> a write stream is controlled in the instruction functionality</w:t>
      </w:r>
      <w:r w:rsidR="00B9279A">
        <w:t xml:space="preserve"> and written</w:t>
      </w:r>
      <w:r w:rsidR="00884AC3">
        <w:t xml:space="preserve"> in non-instruction functionality</w:t>
      </w:r>
      <w:r w:rsidR="001146A6">
        <w:t xml:space="preserve">.  </w:t>
      </w:r>
    </w:p>
    <w:p w:rsidR="00884AC3" w:rsidRDefault="00884AC3" w:rsidP="00884AC3">
      <w:pPr>
        <w:pStyle w:val="Heading4"/>
      </w:pPr>
      <w:r>
        <w:t>Write Stream Control</w:t>
      </w:r>
    </w:p>
    <w:p w:rsidR="00884AC3" w:rsidRPr="00884AC3" w:rsidRDefault="00884AC3" w:rsidP="00884AC3">
      <w:pPr>
        <w:pStyle w:val="BodyText"/>
      </w:pPr>
      <w:r>
        <w:t>Typically write streams are controlled in the instruction functionality of a module.</w:t>
      </w:r>
    </w:p>
    <w:p w:rsidR="001146A6" w:rsidRDefault="001146A6" w:rsidP="001146A6">
      <w:pPr>
        <w:pStyle w:val="BodyText"/>
      </w:pPr>
      <w:r>
        <w:t xml:space="preserve">Before opening a write stream, the personality assures the stream is not opened.  One of the </w:t>
      </w:r>
      <w:r>
        <w:rPr>
          <w:i/>
        </w:rPr>
        <w:t>WriteStream</w:t>
      </w:r>
      <w:r w:rsidRPr="000977D1">
        <w:rPr>
          <w:i/>
        </w:rPr>
        <w:t>Bus</w:t>
      </w:r>
      <w:r>
        <w:t>y routines is used to determine if the stream(s) can be opened.  These routines return true if the read stream(s) is open and false if the read stream(s) is closed and can be re-opened</w:t>
      </w:r>
    </w:p>
    <w:p w:rsidR="001146A6" w:rsidRDefault="001146A6" w:rsidP="001146A6">
      <w:pPr>
        <w:pStyle w:val="codeexcerpt"/>
        <w:ind w:left="1440"/>
        <w:rPr>
          <w:rStyle w:val="BodyTextChar"/>
          <w:rFonts w:cs="Arial"/>
          <w:b w:val="0"/>
        </w:rPr>
      </w:pPr>
      <w:r>
        <w:t xml:space="preserve">WriteStreamBusy({strmId}); </w:t>
      </w:r>
      <w:r>
        <w:tab/>
      </w:r>
      <w:r>
        <w:tab/>
      </w:r>
      <w:r>
        <w:tab/>
      </w:r>
      <w:r w:rsidRPr="008E332D">
        <w:rPr>
          <w:rStyle w:val="BodyTextChar"/>
          <w:rFonts w:cs="Arial"/>
          <w:b w:val="0"/>
        </w:rPr>
        <w:t>unnamed stream</w:t>
      </w:r>
    </w:p>
    <w:p w:rsidR="001146A6" w:rsidRDefault="001146A6" w:rsidP="001146A6">
      <w:pPr>
        <w:pStyle w:val="codeexcerpt"/>
        <w:ind w:left="1440"/>
      </w:pPr>
    </w:p>
    <w:p w:rsidR="001146A6" w:rsidRDefault="00EE5965" w:rsidP="001146A6">
      <w:pPr>
        <w:pStyle w:val="codeexcerpt"/>
        <w:ind w:left="1440"/>
        <w:rPr>
          <w:rStyle w:val="BodyTextChar"/>
          <w:b w:val="0"/>
        </w:rPr>
      </w:pPr>
      <w:r>
        <w:t>WriteStreamBusy&lt;_</w:t>
      </w:r>
      <w:r w:rsidR="001146A6" w:rsidRPr="00832367">
        <w:rPr>
          <w:i/>
        </w:rPr>
        <w:t>name</w:t>
      </w:r>
      <w:r w:rsidR="001146A6">
        <w:rPr>
          <w:i/>
        </w:rPr>
        <w:t>&gt;</w:t>
      </w:r>
      <w:r w:rsidR="001146A6">
        <w:t>({strmId});</w:t>
      </w:r>
      <w:r w:rsidR="001146A6">
        <w:rPr>
          <w:i/>
        </w:rPr>
        <w:tab/>
      </w:r>
      <w:r w:rsidR="001146A6">
        <w:rPr>
          <w:i/>
        </w:rPr>
        <w:tab/>
      </w:r>
      <w:r w:rsidR="001146A6">
        <w:rPr>
          <w:i/>
        </w:rPr>
        <w:tab/>
      </w:r>
      <w:r w:rsidR="001146A6" w:rsidRPr="00572F29">
        <w:rPr>
          <w:rStyle w:val="BodyTextChar"/>
          <w:b w:val="0"/>
        </w:rPr>
        <w:t>named stream</w:t>
      </w:r>
      <w:r w:rsidR="001146A6">
        <w:rPr>
          <w:rStyle w:val="BodyTextChar"/>
          <w:b w:val="0"/>
        </w:rPr>
        <w:t>s</w:t>
      </w:r>
    </w:p>
    <w:p w:rsidR="001146A6" w:rsidRDefault="001146A6" w:rsidP="001146A6">
      <w:pPr>
        <w:pStyle w:val="codeexcerpt"/>
        <w:ind w:left="1440"/>
      </w:pPr>
    </w:p>
    <w:p w:rsidR="001146A6" w:rsidRDefault="001146A6" w:rsidP="001146A6">
      <w:pPr>
        <w:pStyle w:val="codeexcerpt"/>
        <w:ind w:left="1440"/>
        <w:rPr>
          <w:rStyle w:val="BodyTextChar"/>
          <w:b w:val="0"/>
        </w:rPr>
      </w:pPr>
      <w:r>
        <w:t>WriteStrea</w:t>
      </w:r>
      <w:r w:rsidR="00EE5965">
        <w:t>mBusyMask&lt;_</w:t>
      </w:r>
      <w:r w:rsidRPr="00832367">
        <w:rPr>
          <w:i/>
        </w:rPr>
        <w:t>name</w:t>
      </w:r>
      <w:r>
        <w:rPr>
          <w:i/>
        </w:rPr>
        <w:t>&gt;</w:t>
      </w:r>
      <w:r>
        <w:t>({strmMask});</w:t>
      </w:r>
      <w:r>
        <w:tab/>
      </w:r>
      <w:r>
        <w:rPr>
          <w:i/>
        </w:rPr>
        <w:tab/>
      </w:r>
      <w:r>
        <w:rPr>
          <w:rStyle w:val="BodyTextChar"/>
          <w:b w:val="0"/>
        </w:rPr>
        <w:t>multiple</w:t>
      </w:r>
      <w:r w:rsidRPr="00572F29">
        <w:rPr>
          <w:rStyle w:val="BodyTextChar"/>
          <w:b w:val="0"/>
        </w:rPr>
        <w:t xml:space="preserve"> stream</w:t>
      </w:r>
      <w:r>
        <w:rPr>
          <w:rStyle w:val="BodyTextChar"/>
          <w:b w:val="0"/>
        </w:rPr>
        <w:t>s</w:t>
      </w:r>
    </w:p>
    <w:p w:rsidR="001146A6" w:rsidRDefault="001146A6" w:rsidP="001146A6">
      <w:pPr>
        <w:pStyle w:val="BodyText"/>
        <w:ind w:left="1440"/>
      </w:pPr>
      <w:r w:rsidRPr="008B12FE">
        <w:t xml:space="preserve">The </w:t>
      </w:r>
      <w:r>
        <w:rPr>
          <w:i/>
        </w:rPr>
        <w:t>strmId</w:t>
      </w:r>
      <w:r w:rsidRPr="008B12FE">
        <w:t xml:space="preserve"> </w:t>
      </w:r>
      <w:r>
        <w:t xml:space="preserve">specifies the stream to check for open status.  Valid values are dependent on the </w:t>
      </w:r>
      <w:r w:rsidRPr="00D674C1">
        <w:rPr>
          <w:i/>
        </w:rPr>
        <w:t>strmCnt</w:t>
      </w:r>
      <w:r>
        <w:t xml:space="preserve"> parameter of the </w:t>
      </w:r>
      <w:r w:rsidRPr="00D674C1">
        <w:rPr>
          <w:i/>
        </w:rPr>
        <w:t>Add</w:t>
      </w:r>
      <w:r>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w:t>
      </w:r>
      <w:r w:rsidRPr="001B5C5B">
        <w:rPr>
          <w:b/>
          <w:i/>
        </w:rPr>
        <w:t>htd</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 </w:t>
      </w:r>
    </w:p>
    <w:p w:rsidR="001146A6" w:rsidRDefault="001146A6" w:rsidP="001146A6">
      <w:pPr>
        <w:pStyle w:val="BodyText"/>
        <w:ind w:left="1440"/>
      </w:pPr>
      <w:r w:rsidRPr="008B12FE">
        <w:t xml:space="preserve">The </w:t>
      </w:r>
      <w:r>
        <w:rPr>
          <w:i/>
        </w:rPr>
        <w:t>strmMask</w:t>
      </w:r>
      <w:r w:rsidRPr="008B12FE">
        <w:t xml:space="preserve"> parameter specifies </w:t>
      </w:r>
      <w:r>
        <w:t xml:space="preserve">the streams to check for open status.  Bit zero of the mask is associated with </w:t>
      </w:r>
      <w:r w:rsidRPr="004F2D61">
        <w:rPr>
          <w:i/>
        </w:rPr>
        <w:t>strmId</w:t>
      </w:r>
      <w:r>
        <w:t xml:space="preserve"> 0, etc.  The </w:t>
      </w:r>
      <w:r>
        <w:rPr>
          <w:i/>
        </w:rPr>
        <w:t>WriteSt</w:t>
      </w:r>
      <w:r w:rsidRPr="00572A61">
        <w:rPr>
          <w:i/>
        </w:rPr>
        <w:t>reamBusyMask</w:t>
      </w:r>
      <w:r>
        <w:t xml:space="preserve"> routine is only available if the </w:t>
      </w:r>
      <w:r w:rsidRPr="00572A61">
        <w:rPr>
          <w:i/>
        </w:rPr>
        <w:t>Add</w:t>
      </w:r>
      <w:r>
        <w:rPr>
          <w:i/>
        </w:rPr>
        <w:t>Write</w:t>
      </w:r>
      <w:r w:rsidRPr="00572A61">
        <w:rPr>
          <w:i/>
        </w:rPr>
        <w:t>Stream strmCnt</w:t>
      </w:r>
      <w:r>
        <w:rPr>
          <w:i/>
        </w:rPr>
        <w:t xml:space="preserve"> </w:t>
      </w:r>
      <w:r w:rsidRPr="007A19A0">
        <w:rPr>
          <w:b/>
          <w:i/>
        </w:rPr>
        <w:t>htd</w:t>
      </w:r>
      <w:r w:rsidRPr="007A19A0">
        <w:rPr>
          <w:b/>
        </w:rPr>
        <w:t xml:space="preserve"> </w:t>
      </w:r>
      <w:r>
        <w:t>parameter is specified.</w:t>
      </w:r>
    </w:p>
    <w:p w:rsidR="001146A6" w:rsidRDefault="001146A6" w:rsidP="001146A6">
      <w:pPr>
        <w:pStyle w:val="codeexcerpt"/>
        <w:ind w:left="1440"/>
      </w:pPr>
    </w:p>
    <w:p w:rsidR="001146A6" w:rsidRDefault="001146A6" w:rsidP="001146A6">
      <w:pPr>
        <w:pStyle w:val="BodyText"/>
      </w:pPr>
      <w:r>
        <w:t xml:space="preserve">The </w:t>
      </w:r>
      <w:r>
        <w:rPr>
          <w:i/>
        </w:rPr>
        <w:t>WriteStream</w:t>
      </w:r>
      <w:r w:rsidRPr="005F12DF">
        <w:rPr>
          <w:i/>
        </w:rPr>
        <w:t>Busy</w:t>
      </w:r>
      <w:r>
        <w:t xml:space="preserve"> routines return a </w:t>
      </w:r>
      <w:r w:rsidRPr="005F12DF">
        <w:rPr>
          <w:i/>
        </w:rPr>
        <w:t>true</w:t>
      </w:r>
      <w:r>
        <w:t xml:space="preserve"> if the stream(s) cannot be opened and the instruction should use </w:t>
      </w:r>
      <w:r>
        <w:rPr>
          <w:i/>
        </w:rPr>
        <w:t>HtRetry</w:t>
      </w:r>
      <w:r>
        <w:t xml:space="preserve"> to retry the instruction.</w:t>
      </w:r>
    </w:p>
    <w:p w:rsidR="001146A6" w:rsidRDefault="001146A6" w:rsidP="001146A6">
      <w:pPr>
        <w:pStyle w:val="BodyText"/>
      </w:pPr>
      <w:r>
        <w:t xml:space="preserve">After verifying the write stream(s) can be opened, the personality uses the </w:t>
      </w:r>
      <w:r w:rsidRPr="008E332D">
        <w:t xml:space="preserve">appropriate </w:t>
      </w:r>
      <w:r>
        <w:rPr>
          <w:i/>
        </w:rPr>
        <w:t xml:space="preserve">WriteStreamOpen </w:t>
      </w:r>
      <w:r>
        <w:t xml:space="preserve">routine to open the read stream.  </w:t>
      </w:r>
    </w:p>
    <w:p w:rsidR="001146A6" w:rsidRDefault="001146A6" w:rsidP="001146A6">
      <w:pPr>
        <w:pStyle w:val="codeexcerpt"/>
        <w:ind w:left="1440"/>
      </w:pPr>
      <w:proofErr w:type="gramStart"/>
      <w:r>
        <w:t>WriteStreamOpen(</w:t>
      </w:r>
      <w:proofErr w:type="gramEnd"/>
      <w:r>
        <w:t>{strmId, }addr {, elemCnt}</w:t>
      </w:r>
      <w:r w:rsidR="00664925">
        <w:t>{, rspGrpId}</w:t>
      </w:r>
      <w:r>
        <w:t>);</w:t>
      </w:r>
    </w:p>
    <w:p w:rsidR="001146A6" w:rsidRDefault="001146A6" w:rsidP="001146A6">
      <w:pPr>
        <w:pStyle w:val="codeexcerpt"/>
        <w:ind w:left="1440"/>
      </w:pPr>
    </w:p>
    <w:p w:rsidR="001146A6" w:rsidRDefault="001146A6" w:rsidP="001146A6">
      <w:pPr>
        <w:pStyle w:val="codeexcerpt"/>
        <w:ind w:left="1440"/>
      </w:pPr>
      <w:r>
        <w:t>WriteStre</w:t>
      </w:r>
      <w:r w:rsidR="00EE5965">
        <w:t>amOpen&lt;_</w:t>
      </w:r>
      <w:r w:rsidRPr="0047060B">
        <w:rPr>
          <w:i/>
        </w:rPr>
        <w:t>name</w:t>
      </w:r>
      <w:proofErr w:type="gramStart"/>
      <w:r>
        <w:rPr>
          <w:i/>
        </w:rPr>
        <w:t>&gt;</w:t>
      </w:r>
      <w:r>
        <w:t>(</w:t>
      </w:r>
      <w:proofErr w:type="gramEnd"/>
      <w:r>
        <w:t>{strmId, }addr {, elemCnt}</w:t>
      </w:r>
      <w:r w:rsidR="00664925">
        <w:t>{, rspGrpId</w:t>
      </w:r>
      <w:r>
        <w:t>);</w:t>
      </w:r>
    </w:p>
    <w:p w:rsidR="001146A6" w:rsidRDefault="001146A6" w:rsidP="001146A6">
      <w:pPr>
        <w:pStyle w:val="BodyText"/>
        <w:ind w:left="1440"/>
      </w:pPr>
      <w:r w:rsidRPr="008B12FE">
        <w:t xml:space="preserve">The </w:t>
      </w:r>
      <w:r>
        <w:rPr>
          <w:i/>
        </w:rPr>
        <w:t>strmId</w:t>
      </w:r>
      <w:r w:rsidRPr="008B12FE">
        <w:t xml:space="preserve"> </w:t>
      </w:r>
      <w:r>
        <w:t xml:space="preserve">specifies the stream to open.  Valid values are dependent on the </w:t>
      </w:r>
      <w:r w:rsidRPr="00D674C1">
        <w:rPr>
          <w:i/>
        </w:rPr>
        <w:t>strmCnt</w:t>
      </w:r>
      <w:r>
        <w:t xml:space="preserve"> parameter of the </w:t>
      </w:r>
      <w:r w:rsidRPr="00D674C1">
        <w:rPr>
          <w:i/>
        </w:rPr>
        <w:t>Add</w:t>
      </w:r>
      <w:r w:rsidR="00D80C68">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D80C68">
        <w:rPr>
          <w:i/>
        </w:rPr>
        <w:t>Write</w:t>
      </w:r>
      <w:r w:rsidRPr="00947E98">
        <w:rPr>
          <w:i/>
        </w:rPr>
        <w:t>Stream strmCnt</w:t>
      </w:r>
      <w:r>
        <w:t xml:space="preserve"> </w:t>
      </w:r>
      <w:r w:rsidRPr="001B5C5B">
        <w:rPr>
          <w:b/>
          <w:i/>
        </w:rPr>
        <w:t>htd</w:t>
      </w:r>
      <w:r>
        <w:t xml:space="preserve"> parameter is not specified.  If the </w:t>
      </w:r>
      <w:r w:rsidRPr="00947E98">
        <w:rPr>
          <w:i/>
        </w:rPr>
        <w:t>Add</w:t>
      </w:r>
      <w:r w:rsidR="00D80C68">
        <w:rPr>
          <w:i/>
        </w:rPr>
        <w:t>Write</w:t>
      </w:r>
      <w:r w:rsidRPr="00947E98">
        <w:rPr>
          <w:i/>
        </w:rPr>
        <w:t>Stream strmCnt</w:t>
      </w:r>
      <w:r>
        <w:t xml:space="preserve"> parameter is 1, the </w:t>
      </w:r>
      <w:r w:rsidRPr="00947E98">
        <w:rPr>
          <w:i/>
        </w:rPr>
        <w:t>strmId</w:t>
      </w:r>
      <w:r>
        <w:t xml:space="preserve"> is zero. </w:t>
      </w:r>
    </w:p>
    <w:p w:rsidR="001146A6" w:rsidRDefault="001146A6" w:rsidP="001146A6">
      <w:pPr>
        <w:pStyle w:val="BodyText"/>
        <w:ind w:left="1440"/>
      </w:pPr>
      <w:r w:rsidRPr="008B12FE">
        <w:lastRenderedPageBreak/>
        <w:t xml:space="preserve">The </w:t>
      </w:r>
      <w:r>
        <w:rPr>
          <w:i/>
        </w:rPr>
        <w:t>addr</w:t>
      </w:r>
      <w:r w:rsidRPr="008B12FE">
        <w:t xml:space="preserve"> parameter</w:t>
      </w:r>
      <w:r w:rsidR="00D80C68">
        <w:t xml:space="preserve"> specifies</w:t>
      </w:r>
      <w:r w:rsidRPr="008B12FE">
        <w:t xml:space="preserve"> </w:t>
      </w:r>
      <w:r>
        <w:t xml:space="preserve">the 48 bit starting address for the first element to be </w:t>
      </w:r>
      <w:r w:rsidR="00D80C68">
        <w:t>written</w:t>
      </w:r>
      <w:r>
        <w:t>.</w:t>
      </w:r>
    </w:p>
    <w:p w:rsidR="001146A6" w:rsidRDefault="001146A6" w:rsidP="001146A6">
      <w:pPr>
        <w:pStyle w:val="BodyText"/>
        <w:ind w:left="1440"/>
      </w:pPr>
      <w:r w:rsidRPr="008B12FE">
        <w:t xml:space="preserve">The </w:t>
      </w:r>
      <w:r>
        <w:rPr>
          <w:i/>
        </w:rPr>
        <w:t>elemCnt</w:t>
      </w:r>
      <w:r w:rsidRPr="008B12FE">
        <w:t xml:space="preserve"> parameter </w:t>
      </w:r>
      <w:r>
        <w:t xml:space="preserve">determines how many stream elements can be </w:t>
      </w:r>
      <w:r w:rsidR="00D80C68">
        <w:t>written</w:t>
      </w:r>
      <w:r>
        <w:t xml:space="preserve">.  If the </w:t>
      </w:r>
      <w:r w:rsidRPr="00570FBE">
        <w:rPr>
          <w:i/>
        </w:rPr>
        <w:t>close</w:t>
      </w:r>
      <w:r>
        <w:t xml:space="preserve"> parameter of the </w:t>
      </w:r>
      <w:r w:rsidRPr="00570FBE">
        <w:rPr>
          <w:i/>
        </w:rPr>
        <w:t>Addl</w:t>
      </w:r>
      <w:r w:rsidR="00D80C68">
        <w:rPr>
          <w:i/>
        </w:rPr>
        <w:t>Write</w:t>
      </w:r>
      <w:r w:rsidRPr="00570FBE">
        <w:rPr>
          <w:i/>
        </w:rPr>
        <w:t xml:space="preserve">Stream </w:t>
      </w:r>
      <w:r w:rsidRPr="00570FBE">
        <w:rPr>
          <w:b/>
          <w:i/>
        </w:rPr>
        <w:t>htd</w:t>
      </w:r>
      <w:r>
        <w:t xml:space="preserve"> command is </w:t>
      </w:r>
      <w:r w:rsidRPr="00570FBE">
        <w:rPr>
          <w:i/>
        </w:rPr>
        <w:t>false</w:t>
      </w:r>
      <w:r>
        <w:t xml:space="preserve"> (default), the </w:t>
      </w:r>
      <w:r w:rsidR="00D80C68">
        <w:t>write</w:t>
      </w:r>
      <w:r>
        <w:t xml:space="preserve"> stream is closed after </w:t>
      </w:r>
      <w:r w:rsidRPr="00570FBE">
        <w:rPr>
          <w:i/>
        </w:rPr>
        <w:t>elemCnt</w:t>
      </w:r>
      <w:r>
        <w:t xml:space="preserve"> elements are </w:t>
      </w:r>
      <w:r w:rsidR="00D80C68">
        <w:t>written</w:t>
      </w:r>
      <w:r>
        <w:t xml:space="preserve"> if </w:t>
      </w:r>
      <w:r w:rsidRPr="00570FBE">
        <w:rPr>
          <w:i/>
        </w:rPr>
        <w:t>true</w:t>
      </w:r>
      <w:r>
        <w:t xml:space="preserve">, </w:t>
      </w:r>
      <w:r w:rsidR="00D80C68">
        <w:t xml:space="preserve">the </w:t>
      </w:r>
      <w:r w:rsidRPr="00570FBE">
        <w:rPr>
          <w:i/>
        </w:rPr>
        <w:t>elemCnt</w:t>
      </w:r>
      <w:r>
        <w:t xml:space="preserve"> </w:t>
      </w:r>
      <w:r w:rsidR="00D80C68">
        <w:t>parameter is not present</w:t>
      </w:r>
      <w:r>
        <w:t xml:space="preserve">.  The </w:t>
      </w:r>
      <w:r w:rsidRPr="00BD1B8A">
        <w:rPr>
          <w:i/>
        </w:rPr>
        <w:t>elemCnt</w:t>
      </w:r>
      <w:r>
        <w:t xml:space="preserve"> parameter is </w:t>
      </w:r>
      <w:r w:rsidRPr="00BD1B8A">
        <w:rPr>
          <w:i/>
        </w:rPr>
        <w:t>elemCntW</w:t>
      </w:r>
      <w:r>
        <w:t xml:space="preserve"> bits wide.  </w:t>
      </w:r>
    </w:p>
    <w:p w:rsidR="00664925" w:rsidRDefault="00664925" w:rsidP="00664925">
      <w:pPr>
        <w:pStyle w:val="BodyText"/>
        <w:ind w:left="1440"/>
      </w:pPr>
      <w:r>
        <w:t xml:space="preserve">The </w:t>
      </w:r>
      <w:r w:rsidRPr="00664925">
        <w:rPr>
          <w:i/>
        </w:rPr>
        <w:t>rspGrpId</w:t>
      </w:r>
      <w:r>
        <w:t xml:space="preserve"> parameter specifies the response group.  If </w:t>
      </w:r>
      <w:r w:rsidRPr="00664925">
        <w:rPr>
          <w:i/>
        </w:rPr>
        <w:t>the AddWriteStream rspGrpW</w:t>
      </w:r>
      <w:r>
        <w:t xml:space="preserve"> parameter is not </w:t>
      </w:r>
      <w:proofErr w:type="gramStart"/>
      <w:r>
        <w:t>specified</w:t>
      </w:r>
      <w:proofErr w:type="gramEnd"/>
      <w:r>
        <w:t xml:space="preserve"> the </w:t>
      </w:r>
      <w:r w:rsidRPr="00664925">
        <w:rPr>
          <w:i/>
        </w:rPr>
        <w:t>rspGrpId</w:t>
      </w:r>
      <w:r>
        <w:t xml:space="preserve"> parameter is not present and the thread ID is used.</w:t>
      </w:r>
    </w:p>
    <w:p w:rsidR="00664925" w:rsidRDefault="00664925" w:rsidP="001146A6">
      <w:pPr>
        <w:pStyle w:val="BodyText"/>
        <w:ind w:left="1440"/>
      </w:pPr>
    </w:p>
    <w:p w:rsidR="002B7A41" w:rsidRDefault="001146A6" w:rsidP="001146A6">
      <w:pPr>
        <w:pStyle w:val="BodyText"/>
      </w:pPr>
      <w:r>
        <w:t xml:space="preserve">Once the stream is opened the stream is typically </w:t>
      </w:r>
      <w:r w:rsidR="002B7A41">
        <w:t xml:space="preserve">paused using the </w:t>
      </w:r>
      <w:r w:rsidR="002B7A41" w:rsidRPr="00C7703B">
        <w:rPr>
          <w:i/>
        </w:rPr>
        <w:t>WriteStreamPause</w:t>
      </w:r>
      <w:r w:rsidR="002B7A41">
        <w:t xml:space="preserve"> routines and the stream is </w:t>
      </w:r>
      <w:r w:rsidR="001328CF">
        <w:t>written to</w:t>
      </w:r>
      <w:r>
        <w:t xml:space="preserve"> in non-instruction functionality. </w:t>
      </w:r>
      <w:r w:rsidR="00664925">
        <w:t xml:space="preserve"> Only one thread can pause on a specific response group at a time.  Multiple threads can be pause each on a different response group.  By </w:t>
      </w:r>
      <w:proofErr w:type="gramStart"/>
      <w:r w:rsidR="00664925">
        <w:t>default</w:t>
      </w:r>
      <w:proofErr w:type="gramEnd"/>
      <w:r w:rsidR="00664925">
        <w:t xml:space="preserve"> the response group is the thread ID.</w:t>
      </w:r>
    </w:p>
    <w:p w:rsidR="002B7A41" w:rsidRDefault="002B7A41" w:rsidP="002B7A41">
      <w:pPr>
        <w:pStyle w:val="codeexcerpt"/>
        <w:ind w:left="1440"/>
      </w:pPr>
      <w:proofErr w:type="gramStart"/>
      <w:r>
        <w:t>WriteStream</w:t>
      </w:r>
      <w:r w:rsidR="00C7703B">
        <w:t>Pause</w:t>
      </w:r>
      <w:r>
        <w:t>(</w:t>
      </w:r>
      <w:proofErr w:type="gramEnd"/>
      <w:r>
        <w:t>{strmId</w:t>
      </w:r>
      <w:r w:rsidR="00C7703B">
        <w:t xml:space="preserve">, </w:t>
      </w:r>
      <w:r>
        <w:t>}</w:t>
      </w:r>
      <w:r w:rsidR="00C7703B">
        <w:t>nextInstr</w:t>
      </w:r>
      <w:r w:rsidR="00664925">
        <w:t>{, rspGrpId});</w:t>
      </w:r>
    </w:p>
    <w:p w:rsidR="002B7A41" w:rsidRDefault="002B7A41" w:rsidP="002B7A41">
      <w:pPr>
        <w:pStyle w:val="codeexcerpt"/>
        <w:ind w:left="1440"/>
      </w:pPr>
    </w:p>
    <w:p w:rsidR="002B7A41" w:rsidRDefault="002B7A41" w:rsidP="002B7A41">
      <w:pPr>
        <w:pStyle w:val="codeexcerpt"/>
        <w:ind w:left="1440"/>
      </w:pPr>
      <w:r>
        <w:t>WriteStream</w:t>
      </w:r>
      <w:r w:rsidR="00C7703B">
        <w:t>Pause</w:t>
      </w:r>
      <w:r w:rsidR="00EE5965">
        <w:t>&lt;_</w:t>
      </w:r>
      <w:r w:rsidRPr="0047060B">
        <w:rPr>
          <w:i/>
        </w:rPr>
        <w:t>name</w:t>
      </w:r>
      <w:proofErr w:type="gramStart"/>
      <w:r>
        <w:rPr>
          <w:i/>
        </w:rPr>
        <w:t>&gt;</w:t>
      </w:r>
      <w:r>
        <w:t>(</w:t>
      </w:r>
      <w:proofErr w:type="gramEnd"/>
      <w:r>
        <w:t>{strmId</w:t>
      </w:r>
      <w:r w:rsidR="00C7703B">
        <w:t xml:space="preserve">, </w:t>
      </w:r>
      <w:r>
        <w:t>}</w:t>
      </w:r>
      <w:r w:rsidR="00C7703B">
        <w:t>nextInstr</w:t>
      </w:r>
      <w:r w:rsidR="00664925">
        <w:t>{, rspGrpId}</w:t>
      </w:r>
      <w:r w:rsidR="00C7703B">
        <w:t>);</w:t>
      </w:r>
    </w:p>
    <w:p w:rsidR="002B7A41" w:rsidRDefault="002B7A41" w:rsidP="002B7A41">
      <w:pPr>
        <w:pStyle w:val="codeexcerpt"/>
        <w:ind w:left="1440"/>
      </w:pPr>
    </w:p>
    <w:p w:rsidR="002B7A41" w:rsidRDefault="002B7A41" w:rsidP="002B7A41">
      <w:pPr>
        <w:pStyle w:val="BodyText"/>
        <w:ind w:left="1440"/>
      </w:pPr>
      <w:r w:rsidRPr="008B12FE">
        <w:t xml:space="preserve">The </w:t>
      </w:r>
      <w:r>
        <w:rPr>
          <w:i/>
        </w:rPr>
        <w:t>strmId</w:t>
      </w:r>
      <w:r w:rsidRPr="008B12FE">
        <w:t xml:space="preserve"> </w:t>
      </w:r>
      <w:r>
        <w:t xml:space="preserve">specifies the stream to </w:t>
      </w:r>
      <w:r w:rsidR="00C7703B">
        <w:t>pause</w:t>
      </w:r>
      <w:r>
        <w:t xml:space="preserve">.  Valid values are dependent on the </w:t>
      </w:r>
      <w:r w:rsidRPr="00D674C1">
        <w:rPr>
          <w:i/>
        </w:rPr>
        <w:t>strmCnt</w:t>
      </w:r>
      <w:r>
        <w:t xml:space="preserve"> parameter of the </w:t>
      </w:r>
      <w:r w:rsidRPr="00D674C1">
        <w:rPr>
          <w:i/>
        </w:rPr>
        <w:t>Add</w:t>
      </w:r>
      <w:r>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w:t>
      </w:r>
      <w:r w:rsidRPr="001B5C5B">
        <w:rPr>
          <w:b/>
          <w:i/>
        </w:rPr>
        <w:t>htd</w:t>
      </w:r>
      <w:r>
        <w:t xml:space="preserve"> parameter is not specified.  If the </w:t>
      </w:r>
      <w:r w:rsidRPr="00947E98">
        <w:rPr>
          <w:i/>
        </w:rPr>
        <w:t>Add</w:t>
      </w:r>
      <w:r>
        <w:rPr>
          <w:i/>
        </w:rPr>
        <w:t>WriteS</w:t>
      </w:r>
      <w:r w:rsidRPr="00947E98">
        <w:rPr>
          <w:i/>
        </w:rPr>
        <w:t>tream strmCnt</w:t>
      </w:r>
      <w:r>
        <w:t xml:space="preserve"> parameter is 1, the </w:t>
      </w:r>
      <w:r w:rsidRPr="00947E98">
        <w:rPr>
          <w:i/>
        </w:rPr>
        <w:t>strmId</w:t>
      </w:r>
      <w:r>
        <w:t xml:space="preserve"> is zero. </w:t>
      </w:r>
    </w:p>
    <w:p w:rsidR="00C7703B" w:rsidRDefault="00C7703B" w:rsidP="002B7A41">
      <w:pPr>
        <w:pStyle w:val="BodyText"/>
        <w:ind w:left="1440"/>
      </w:pPr>
      <w:r>
        <w:t xml:space="preserve">The </w:t>
      </w:r>
      <w:r w:rsidRPr="00C7703B">
        <w:rPr>
          <w:i/>
        </w:rPr>
        <w:t>nextInstr</w:t>
      </w:r>
      <w:r>
        <w:t xml:space="preserve"> parameter specifies the next instruction for the thread to execute, once the specified stream has been completely written to memory.</w:t>
      </w:r>
    </w:p>
    <w:p w:rsidR="00664925" w:rsidRDefault="00664925" w:rsidP="002B7A41">
      <w:pPr>
        <w:pStyle w:val="BodyText"/>
        <w:ind w:left="1440"/>
      </w:pPr>
      <w:r>
        <w:t xml:space="preserve">The </w:t>
      </w:r>
      <w:r w:rsidRPr="00664925">
        <w:rPr>
          <w:i/>
        </w:rPr>
        <w:t>rspGrpId</w:t>
      </w:r>
      <w:r>
        <w:t xml:space="preserve"> parameter specifies the response group.  If </w:t>
      </w:r>
      <w:r w:rsidRPr="00664925">
        <w:rPr>
          <w:i/>
        </w:rPr>
        <w:t>the AddWriteStream rspGrpW</w:t>
      </w:r>
      <w:r>
        <w:t xml:space="preserve"> parameter is not </w:t>
      </w:r>
      <w:proofErr w:type="gramStart"/>
      <w:r>
        <w:t>specified</w:t>
      </w:r>
      <w:proofErr w:type="gramEnd"/>
      <w:r>
        <w:t xml:space="preserve"> the </w:t>
      </w:r>
      <w:r w:rsidRPr="00664925">
        <w:rPr>
          <w:i/>
        </w:rPr>
        <w:t>rspGrpId</w:t>
      </w:r>
      <w:r>
        <w:t xml:space="preserve"> parameter is not present and the thread ID is used.</w:t>
      </w:r>
    </w:p>
    <w:p w:rsidR="001146A6" w:rsidRDefault="001146A6" w:rsidP="001146A6">
      <w:pPr>
        <w:pStyle w:val="BodyText"/>
      </w:pPr>
    </w:p>
    <w:p w:rsidR="001146A6" w:rsidRDefault="001146A6" w:rsidP="001146A6">
      <w:pPr>
        <w:pStyle w:val="BodyText"/>
      </w:pPr>
      <w:r>
        <w:t xml:space="preserve">The </w:t>
      </w:r>
      <w:r w:rsidRPr="00D141C4">
        <w:rPr>
          <w:i/>
        </w:rPr>
        <w:t>Add</w:t>
      </w:r>
      <w:r w:rsidR="00C774CB">
        <w:rPr>
          <w:i/>
        </w:rPr>
        <w:t>Write</w:t>
      </w:r>
      <w:r w:rsidRPr="00D141C4">
        <w:rPr>
          <w:i/>
        </w:rPr>
        <w:t xml:space="preserve">Stream </w:t>
      </w:r>
      <w:r w:rsidRPr="00D141C4">
        <w:rPr>
          <w:b/>
          <w:i/>
        </w:rPr>
        <w:t>htd</w:t>
      </w:r>
      <w:r>
        <w:rPr>
          <w:i/>
        </w:rPr>
        <w:t xml:space="preserve"> </w:t>
      </w:r>
      <w:r w:rsidRPr="00D141C4">
        <w:t xml:space="preserve">command </w:t>
      </w:r>
      <w:r w:rsidRPr="00D141C4">
        <w:rPr>
          <w:i/>
        </w:rPr>
        <w:t>close</w:t>
      </w:r>
      <w:r>
        <w:t xml:space="preserve"> parameter determines how a </w:t>
      </w:r>
      <w:r w:rsidR="00C774CB">
        <w:t>write</w:t>
      </w:r>
      <w:r>
        <w:t xml:space="preserve"> stream is closed.  If this parameter is set to false, the stream will automatically close after </w:t>
      </w:r>
      <w:r w:rsidRPr="001146A6">
        <w:rPr>
          <w:i/>
        </w:rPr>
        <w:t>elemCnt</w:t>
      </w:r>
      <w:r>
        <w:t xml:space="preserve"> elements are </w:t>
      </w:r>
      <w:r w:rsidR="00C774CB">
        <w:t>written</w:t>
      </w:r>
      <w:r>
        <w:t xml:space="preserve">.  If the close parameter is set to true, the </w:t>
      </w:r>
      <w:r w:rsidR="00C774CB">
        <w:t>write</w:t>
      </w:r>
      <w:r>
        <w:t xml:space="preserve"> stream will stop </w:t>
      </w:r>
      <w:r w:rsidR="00C774CB">
        <w:t>writing</w:t>
      </w:r>
      <w:r>
        <w:t xml:space="preserve"> elements </w:t>
      </w:r>
      <w:r w:rsidR="00C774CB">
        <w:t xml:space="preserve">to memory </w:t>
      </w:r>
      <w:r>
        <w:t xml:space="preserve">after </w:t>
      </w:r>
      <w:r w:rsidRPr="001146A6">
        <w:rPr>
          <w:i/>
        </w:rPr>
        <w:t>elemCnt</w:t>
      </w:r>
      <w:r>
        <w:t xml:space="preserve"> elements, but the stream will stay open until the appropriate </w:t>
      </w:r>
      <w:r w:rsidR="00C774CB">
        <w:rPr>
          <w:i/>
        </w:rPr>
        <w:t>Write</w:t>
      </w:r>
      <w:r w:rsidRPr="001146A6">
        <w:rPr>
          <w:i/>
        </w:rPr>
        <w:t>StreamClose</w:t>
      </w:r>
      <w:r>
        <w:t xml:space="preserve"> rou</w:t>
      </w:r>
      <w:r w:rsidR="00C774CB">
        <w:t>tine</w:t>
      </w:r>
      <w:r>
        <w:t xml:space="preserve"> is executed.</w:t>
      </w:r>
    </w:p>
    <w:p w:rsidR="001146A6" w:rsidRDefault="00C774CB" w:rsidP="001146A6">
      <w:pPr>
        <w:pStyle w:val="codeexcerpt"/>
        <w:ind w:left="1440"/>
      </w:pPr>
      <w:r>
        <w:t>Write</w:t>
      </w:r>
      <w:r w:rsidR="001146A6">
        <w:t>StreamClose ({strmId});</w:t>
      </w:r>
      <w:r w:rsidR="001146A6">
        <w:tab/>
      </w:r>
      <w:r w:rsidR="001146A6">
        <w:tab/>
      </w:r>
      <w:r w:rsidR="001146A6">
        <w:tab/>
      </w:r>
      <w:r w:rsidR="001146A6" w:rsidRPr="003B13E5">
        <w:rPr>
          <w:rStyle w:val="BodyTextChar"/>
          <w:b w:val="0"/>
        </w:rPr>
        <w:t>unnamed</w:t>
      </w:r>
      <w:r w:rsidR="001146A6">
        <w:rPr>
          <w:rStyle w:val="BodyTextChar"/>
          <w:b w:val="0"/>
        </w:rPr>
        <w:t xml:space="preserve"> stream</w:t>
      </w:r>
    </w:p>
    <w:p w:rsidR="001146A6" w:rsidRDefault="001146A6" w:rsidP="001146A6">
      <w:pPr>
        <w:pStyle w:val="codeexcerpt"/>
        <w:ind w:left="1440"/>
      </w:pPr>
    </w:p>
    <w:p w:rsidR="001146A6" w:rsidRDefault="00C774CB" w:rsidP="001146A6">
      <w:pPr>
        <w:pStyle w:val="codeexcerpt"/>
        <w:ind w:left="1440"/>
        <w:rPr>
          <w:rStyle w:val="BodyTextChar"/>
          <w:b w:val="0"/>
        </w:rPr>
      </w:pPr>
      <w:r>
        <w:t>Write</w:t>
      </w:r>
      <w:r w:rsidR="00EE5965">
        <w:t>StreamClose&lt;_</w:t>
      </w:r>
      <w:r w:rsidR="001146A6" w:rsidRPr="0047060B">
        <w:rPr>
          <w:i/>
        </w:rPr>
        <w:t>name</w:t>
      </w:r>
      <w:r w:rsidR="001146A6">
        <w:rPr>
          <w:i/>
        </w:rPr>
        <w:t>&gt;</w:t>
      </w:r>
      <w:r w:rsidR="001146A6">
        <w:t>({strmId});</w:t>
      </w:r>
      <w:r w:rsidR="001146A6">
        <w:tab/>
      </w:r>
      <w:r w:rsidR="001146A6">
        <w:tab/>
      </w:r>
      <w:r w:rsidR="001146A6">
        <w:tab/>
      </w:r>
      <w:r w:rsidR="001146A6" w:rsidRPr="003B13E5">
        <w:rPr>
          <w:rStyle w:val="BodyTextChar"/>
          <w:b w:val="0"/>
        </w:rPr>
        <w:t>named</w:t>
      </w:r>
      <w:r w:rsidR="001146A6">
        <w:rPr>
          <w:rStyle w:val="BodyTextChar"/>
          <w:b w:val="0"/>
        </w:rPr>
        <w:t xml:space="preserve"> stream</w:t>
      </w:r>
    </w:p>
    <w:p w:rsidR="001146A6" w:rsidRDefault="001146A6" w:rsidP="001146A6">
      <w:pPr>
        <w:pStyle w:val="BodyText"/>
        <w:ind w:left="1440"/>
      </w:pPr>
      <w:r w:rsidRPr="008B12FE">
        <w:t xml:space="preserve">The </w:t>
      </w:r>
      <w:r>
        <w:rPr>
          <w:i/>
        </w:rPr>
        <w:t>strmId</w:t>
      </w:r>
      <w:r w:rsidRPr="008B12FE">
        <w:t xml:space="preserve"> </w:t>
      </w:r>
      <w:r>
        <w:t xml:space="preserve">specifies the stream to close.  Valid values are dependent on the </w:t>
      </w:r>
      <w:r w:rsidRPr="00D674C1">
        <w:rPr>
          <w:i/>
        </w:rPr>
        <w:t>strmCnt</w:t>
      </w:r>
      <w:r>
        <w:t xml:space="preserve"> parameter of the </w:t>
      </w:r>
      <w:r w:rsidRPr="00D674C1">
        <w:rPr>
          <w:i/>
        </w:rPr>
        <w:t>Add</w:t>
      </w:r>
      <w:r w:rsidR="00C774CB">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C774CB">
        <w:rPr>
          <w:i/>
        </w:rPr>
        <w:t>Write</w:t>
      </w:r>
      <w:r w:rsidRPr="00947E98">
        <w:rPr>
          <w:i/>
        </w:rPr>
        <w:t>Stream strmCnt</w:t>
      </w:r>
      <w:r>
        <w:t xml:space="preserve"> </w:t>
      </w:r>
      <w:r w:rsidRPr="001B5C5B">
        <w:rPr>
          <w:b/>
          <w:i/>
        </w:rPr>
        <w:t>htd</w:t>
      </w:r>
      <w:r>
        <w:t xml:space="preserve"> parameter is not specified.  If the </w:t>
      </w:r>
      <w:r w:rsidRPr="00947E98">
        <w:rPr>
          <w:i/>
        </w:rPr>
        <w:t>Add</w:t>
      </w:r>
      <w:r w:rsidR="00C774CB">
        <w:rPr>
          <w:i/>
        </w:rPr>
        <w:t>Write</w:t>
      </w:r>
      <w:r w:rsidRPr="00947E98">
        <w:rPr>
          <w:i/>
        </w:rPr>
        <w:t>Stream strmCnt</w:t>
      </w:r>
      <w:r>
        <w:t xml:space="preserve"> parameter is 1, the </w:t>
      </w:r>
      <w:r w:rsidRPr="00947E98">
        <w:rPr>
          <w:i/>
        </w:rPr>
        <w:t>strmId</w:t>
      </w:r>
      <w:r>
        <w:t xml:space="preserve"> is zero. </w:t>
      </w:r>
    </w:p>
    <w:p w:rsidR="00B9279A" w:rsidRDefault="00B9279A" w:rsidP="00B9279A">
      <w:pPr>
        <w:pStyle w:val="Heading4"/>
      </w:pPr>
      <w:r>
        <w:t>Writing Write Streams</w:t>
      </w:r>
    </w:p>
    <w:p w:rsidR="00B9279A" w:rsidRDefault="00B9279A" w:rsidP="00B9279A">
      <w:pPr>
        <w:pStyle w:val="BodyText"/>
      </w:pPr>
      <w:r>
        <w:t xml:space="preserve">Once the stream is opened the stream is typically written in non-instruction functionality, which occurs every clock cycle.  </w:t>
      </w:r>
    </w:p>
    <w:p w:rsidR="00B9279A" w:rsidRDefault="00B9279A" w:rsidP="00B9279A">
      <w:pPr>
        <w:pStyle w:val="BodyText"/>
      </w:pPr>
      <w:r>
        <w:lastRenderedPageBreak/>
        <w:t xml:space="preserve">The </w:t>
      </w:r>
      <w:r>
        <w:rPr>
          <w:i/>
        </w:rPr>
        <w:t>Write</w:t>
      </w:r>
      <w:r w:rsidRPr="0047060B">
        <w:rPr>
          <w:i/>
        </w:rPr>
        <w:t>StreamReady</w:t>
      </w:r>
      <w:r>
        <w:t xml:space="preserve"> routines are used to determine if the write stream(s) is able to </w:t>
      </w:r>
      <w:r w:rsidR="0004381F">
        <w:t>accept</w:t>
      </w:r>
      <w:r>
        <w:t xml:space="preserve"> the next stream element.  These routines return true if the next element can be accepted and false otherwise.  WriteStreamReady routines are available for unnamed, named and multiple write streams.</w:t>
      </w:r>
    </w:p>
    <w:p w:rsidR="00B9279A" w:rsidRDefault="00B9279A" w:rsidP="00B9279A">
      <w:pPr>
        <w:pStyle w:val="codeexcerpt"/>
        <w:ind w:left="1440"/>
      </w:pPr>
      <w:r>
        <w:t>WriteStreamReady({strmId});</w:t>
      </w:r>
      <w:r>
        <w:tab/>
      </w:r>
      <w:r>
        <w:tab/>
      </w:r>
      <w:r>
        <w:tab/>
      </w:r>
      <w:r w:rsidRPr="003B13E5">
        <w:rPr>
          <w:rStyle w:val="BodyTextChar"/>
          <w:b w:val="0"/>
        </w:rPr>
        <w:t>unnamed</w:t>
      </w:r>
      <w:r>
        <w:rPr>
          <w:rStyle w:val="BodyTextChar"/>
          <w:b w:val="0"/>
        </w:rPr>
        <w:t xml:space="preserve"> stream</w:t>
      </w:r>
    </w:p>
    <w:p w:rsidR="00B9279A" w:rsidRDefault="00B9279A" w:rsidP="00B9279A">
      <w:pPr>
        <w:pStyle w:val="codeexcerpt"/>
        <w:ind w:left="1440"/>
      </w:pPr>
    </w:p>
    <w:p w:rsidR="00B9279A" w:rsidRDefault="00EE5965" w:rsidP="00B9279A">
      <w:pPr>
        <w:pStyle w:val="codeexcerpt"/>
        <w:ind w:left="1440"/>
      </w:pPr>
      <w:r>
        <w:t>WriteStreamReady&lt;_</w:t>
      </w:r>
      <w:r w:rsidR="00B9279A" w:rsidRPr="0047060B">
        <w:rPr>
          <w:i/>
        </w:rPr>
        <w:t>name</w:t>
      </w:r>
      <w:r w:rsidR="00B9279A">
        <w:rPr>
          <w:i/>
        </w:rPr>
        <w:t>&gt;</w:t>
      </w:r>
      <w:r w:rsidR="00B9279A">
        <w:t>({strmId});</w:t>
      </w:r>
      <w:r w:rsidR="00B9279A">
        <w:tab/>
      </w:r>
      <w:r w:rsidR="00B9279A">
        <w:tab/>
      </w:r>
      <w:r w:rsidR="00B9279A" w:rsidRPr="003B13E5">
        <w:rPr>
          <w:rStyle w:val="BodyTextChar"/>
          <w:b w:val="0"/>
        </w:rPr>
        <w:t>named</w:t>
      </w:r>
      <w:r w:rsidR="00B9279A">
        <w:rPr>
          <w:rStyle w:val="BodyTextChar"/>
          <w:b w:val="0"/>
        </w:rPr>
        <w:t xml:space="preserve"> stream</w:t>
      </w:r>
    </w:p>
    <w:p w:rsidR="00B9279A" w:rsidRDefault="00B9279A" w:rsidP="00B9279A">
      <w:pPr>
        <w:pStyle w:val="codeexcerpt"/>
        <w:ind w:left="1440"/>
      </w:pPr>
    </w:p>
    <w:p w:rsidR="00B9279A" w:rsidRDefault="00B9279A" w:rsidP="00B9279A">
      <w:pPr>
        <w:pStyle w:val="codeexcerpt"/>
        <w:ind w:left="1440"/>
      </w:pPr>
      <w:r>
        <w:t>WriteStreamR</w:t>
      </w:r>
      <w:r w:rsidR="00EE5965">
        <w:t>eadyMask&lt;_</w:t>
      </w:r>
      <w:r w:rsidRPr="0047060B">
        <w:rPr>
          <w:i/>
        </w:rPr>
        <w:t>name</w:t>
      </w:r>
      <w:r>
        <w:t>&gt;({strmMask});</w:t>
      </w:r>
      <w:r>
        <w:tab/>
      </w:r>
      <w:r w:rsidRPr="003B13E5">
        <w:rPr>
          <w:rStyle w:val="BodyTextChar"/>
          <w:b w:val="0"/>
        </w:rPr>
        <w:t>multiple streams</w:t>
      </w:r>
    </w:p>
    <w:p w:rsidR="00B9279A" w:rsidRDefault="00B9279A" w:rsidP="00B9279A">
      <w:pPr>
        <w:pStyle w:val="codeexcerpt"/>
        <w:ind w:left="1440"/>
      </w:pPr>
    </w:p>
    <w:p w:rsidR="00B9279A" w:rsidRDefault="00B9279A" w:rsidP="00B9279A">
      <w:pPr>
        <w:pStyle w:val="BodyText"/>
        <w:ind w:left="1440"/>
      </w:pPr>
      <w:r w:rsidRPr="008B12FE">
        <w:t xml:space="preserve">The </w:t>
      </w:r>
      <w:r>
        <w:rPr>
          <w:i/>
        </w:rPr>
        <w:t>strmId</w:t>
      </w:r>
      <w:r w:rsidRPr="008B12FE">
        <w:t xml:space="preserve"> </w:t>
      </w:r>
      <w:r>
        <w:t xml:space="preserve">specifies the stream to check for element ready.  Valid values are dependent on the </w:t>
      </w:r>
      <w:r w:rsidRPr="00D674C1">
        <w:rPr>
          <w:i/>
        </w:rPr>
        <w:t>strmCnt</w:t>
      </w:r>
      <w:r>
        <w:t xml:space="preserve"> parameter of the </w:t>
      </w:r>
      <w:r w:rsidRPr="00D674C1">
        <w:rPr>
          <w:i/>
        </w:rPr>
        <w:t>Add</w:t>
      </w:r>
      <w:r>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w:t>
      </w:r>
      <w:r w:rsidRPr="001B5C5B">
        <w:rPr>
          <w:b/>
          <w:i/>
        </w:rPr>
        <w:t>htd</w:t>
      </w:r>
      <w:r>
        <w:t xml:space="preserve"> parameter is not specified.  If the </w:t>
      </w:r>
      <w:r w:rsidRPr="00947E98">
        <w:rPr>
          <w:i/>
        </w:rPr>
        <w:t>Add</w:t>
      </w:r>
      <w:r>
        <w:rPr>
          <w:i/>
        </w:rPr>
        <w:t>WriteS</w:t>
      </w:r>
      <w:r w:rsidRPr="00947E98">
        <w:rPr>
          <w:i/>
        </w:rPr>
        <w:t>tream strmCnt</w:t>
      </w:r>
      <w:r>
        <w:t xml:space="preserve"> parameter is 1, the </w:t>
      </w:r>
      <w:r w:rsidRPr="00947E98">
        <w:rPr>
          <w:i/>
        </w:rPr>
        <w:t>strmId</w:t>
      </w:r>
      <w:r>
        <w:t xml:space="preserve"> is zero. </w:t>
      </w:r>
    </w:p>
    <w:p w:rsidR="00B9279A" w:rsidRDefault="00B9279A" w:rsidP="00B9279A">
      <w:pPr>
        <w:pStyle w:val="BodyText"/>
        <w:ind w:left="1440"/>
      </w:pPr>
      <w:r w:rsidRPr="008B12FE">
        <w:t xml:space="preserve">The </w:t>
      </w:r>
      <w:r>
        <w:rPr>
          <w:i/>
        </w:rPr>
        <w:t>strmMask</w:t>
      </w:r>
      <w:r w:rsidRPr="008B12FE">
        <w:t xml:space="preserve"> parameter specifies </w:t>
      </w:r>
      <w:r>
        <w:t xml:space="preserve">the streams to check for ready.  Bit zero of the mask is associated with </w:t>
      </w:r>
      <w:r w:rsidRPr="004F2D61">
        <w:rPr>
          <w:i/>
        </w:rPr>
        <w:t>strmId</w:t>
      </w:r>
      <w:r>
        <w:t xml:space="preserve"> 0, etc.  The </w:t>
      </w:r>
      <w:r>
        <w:rPr>
          <w:i/>
        </w:rPr>
        <w:t>WriteSt</w:t>
      </w:r>
      <w:r w:rsidRPr="00572A61">
        <w:rPr>
          <w:i/>
        </w:rPr>
        <w:t>ream</w:t>
      </w:r>
      <w:r>
        <w:rPr>
          <w:i/>
        </w:rPr>
        <w:t>Ready</w:t>
      </w:r>
      <w:r w:rsidRPr="00572A61">
        <w:rPr>
          <w:i/>
        </w:rPr>
        <w:t>Mask</w:t>
      </w:r>
      <w:r>
        <w:t xml:space="preserve"> routine is only available if the </w:t>
      </w:r>
      <w:r w:rsidRPr="00572A61">
        <w:rPr>
          <w:i/>
        </w:rPr>
        <w:t>Add</w:t>
      </w:r>
      <w:r>
        <w:rPr>
          <w:i/>
        </w:rPr>
        <w:t>Write</w:t>
      </w:r>
      <w:r w:rsidRPr="00572A61">
        <w:rPr>
          <w:i/>
        </w:rPr>
        <w:t>Stream strmCnt</w:t>
      </w:r>
      <w:r>
        <w:rPr>
          <w:i/>
        </w:rPr>
        <w:t xml:space="preserve"> </w:t>
      </w:r>
      <w:r w:rsidRPr="007A19A0">
        <w:rPr>
          <w:b/>
          <w:i/>
        </w:rPr>
        <w:t>htd</w:t>
      </w:r>
      <w:r w:rsidRPr="007A19A0">
        <w:rPr>
          <w:b/>
        </w:rPr>
        <w:t xml:space="preserve"> </w:t>
      </w:r>
      <w:r>
        <w:t>parameter is specified.</w:t>
      </w:r>
    </w:p>
    <w:p w:rsidR="00B9279A" w:rsidRDefault="00B9279A" w:rsidP="00B9279A">
      <w:pPr>
        <w:pStyle w:val="BodyText"/>
      </w:pPr>
      <w:r>
        <w:t xml:space="preserve">Once it is determined the write stream(s) is ready to accept the next element, the application can write the next element to the stream, using the appropriate </w:t>
      </w:r>
      <w:r w:rsidRPr="001328CF">
        <w:rPr>
          <w:i/>
        </w:rPr>
        <w:t>WriteStream</w:t>
      </w:r>
      <w:r>
        <w:t xml:space="preserve"> routine.</w:t>
      </w:r>
    </w:p>
    <w:p w:rsidR="00B9279A" w:rsidRDefault="00B9279A" w:rsidP="00B9279A">
      <w:pPr>
        <w:pStyle w:val="codeexcerpt"/>
        <w:ind w:left="1440"/>
      </w:pPr>
      <w:r>
        <w:t>WriteStream ({strmId</w:t>
      </w:r>
      <w:proofErr w:type="gramStart"/>
      <w:r>
        <w:t>, }elemData</w:t>
      </w:r>
      <w:proofErr w:type="gramEnd"/>
      <w:r>
        <w:t>);</w:t>
      </w:r>
      <w:r>
        <w:tab/>
      </w:r>
      <w:r>
        <w:tab/>
      </w:r>
      <w:r>
        <w:tab/>
      </w:r>
      <w:r w:rsidRPr="003B13E5">
        <w:rPr>
          <w:rStyle w:val="BodyTextChar"/>
          <w:b w:val="0"/>
        </w:rPr>
        <w:t>unnamed</w:t>
      </w:r>
      <w:r>
        <w:rPr>
          <w:rStyle w:val="BodyTextChar"/>
          <w:b w:val="0"/>
        </w:rPr>
        <w:t xml:space="preserve"> stream</w:t>
      </w:r>
    </w:p>
    <w:p w:rsidR="00B9279A" w:rsidRDefault="00B9279A" w:rsidP="00B9279A">
      <w:pPr>
        <w:pStyle w:val="codeexcerpt"/>
        <w:ind w:left="1440"/>
      </w:pPr>
    </w:p>
    <w:p w:rsidR="00B9279A" w:rsidRDefault="00EE5965" w:rsidP="00B9279A">
      <w:pPr>
        <w:pStyle w:val="codeexcerpt"/>
        <w:ind w:left="1440"/>
        <w:rPr>
          <w:rStyle w:val="BodyTextChar"/>
          <w:b w:val="0"/>
        </w:rPr>
      </w:pPr>
      <w:r>
        <w:t>WriteStream&lt;_</w:t>
      </w:r>
      <w:r w:rsidR="00B9279A" w:rsidRPr="0047060B">
        <w:rPr>
          <w:i/>
        </w:rPr>
        <w:t>name</w:t>
      </w:r>
      <w:proofErr w:type="gramStart"/>
      <w:r w:rsidR="00B9279A">
        <w:rPr>
          <w:i/>
        </w:rPr>
        <w:t>&gt;</w:t>
      </w:r>
      <w:r w:rsidR="00B9279A">
        <w:t>(</w:t>
      </w:r>
      <w:proofErr w:type="gramEnd"/>
      <w:r w:rsidR="00B9279A">
        <w:t>{strmId, }elemData);</w:t>
      </w:r>
      <w:r w:rsidR="00B9279A">
        <w:tab/>
      </w:r>
      <w:r w:rsidR="00B9279A">
        <w:tab/>
      </w:r>
      <w:r w:rsidR="00B9279A" w:rsidRPr="003B13E5">
        <w:rPr>
          <w:rStyle w:val="BodyTextChar"/>
          <w:b w:val="0"/>
        </w:rPr>
        <w:t>named</w:t>
      </w:r>
      <w:r w:rsidR="00B9279A">
        <w:rPr>
          <w:rStyle w:val="BodyTextChar"/>
          <w:b w:val="0"/>
        </w:rPr>
        <w:t xml:space="preserve"> stream</w:t>
      </w:r>
    </w:p>
    <w:p w:rsidR="00B9279A" w:rsidRDefault="00B9279A" w:rsidP="00B9279A">
      <w:pPr>
        <w:pStyle w:val="codeexcerpt"/>
        <w:ind w:left="1440"/>
      </w:pPr>
    </w:p>
    <w:p w:rsidR="00B9279A" w:rsidRDefault="00B9279A" w:rsidP="00B9279A">
      <w:pPr>
        <w:pStyle w:val="BodyText"/>
        <w:ind w:left="1440"/>
      </w:pPr>
      <w:r w:rsidRPr="008B12FE">
        <w:t xml:space="preserve">The </w:t>
      </w:r>
      <w:r>
        <w:rPr>
          <w:i/>
        </w:rPr>
        <w:t>strmId</w:t>
      </w:r>
      <w:r w:rsidRPr="008B12FE">
        <w:t xml:space="preserve"> </w:t>
      </w:r>
      <w:r>
        <w:t xml:space="preserve">specifies the stream to write the next element to.  Valid values are dependent on the </w:t>
      </w:r>
      <w:r w:rsidRPr="00D674C1">
        <w:rPr>
          <w:i/>
        </w:rPr>
        <w:t>strmCnt</w:t>
      </w:r>
      <w:r>
        <w:t xml:space="preserve"> parameter of the </w:t>
      </w:r>
      <w:r w:rsidRPr="00D674C1">
        <w:rPr>
          <w:i/>
        </w:rPr>
        <w:t>Add</w:t>
      </w:r>
      <w:r>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w:t>
      </w:r>
      <w:r w:rsidRPr="001B5C5B">
        <w:rPr>
          <w:b/>
          <w:i/>
        </w:rPr>
        <w:t>htd</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 </w:t>
      </w:r>
    </w:p>
    <w:p w:rsidR="00B9279A" w:rsidRPr="00B9279A" w:rsidRDefault="00B9279A" w:rsidP="00B9279A">
      <w:pPr>
        <w:pStyle w:val="BodyText"/>
      </w:pPr>
    </w:p>
    <w:p w:rsidR="002570E8" w:rsidRDefault="00C774CB" w:rsidP="002570E8">
      <w:pPr>
        <w:pStyle w:val="Heading3"/>
      </w:pPr>
      <w:bookmarkStart w:id="344" w:name="_Toc414007455"/>
      <w:r>
        <w:t>Read and Write Stream</w:t>
      </w:r>
      <w:r w:rsidR="002570E8">
        <w:t xml:space="preserve"> Usage</w:t>
      </w:r>
      <w:bookmarkEnd w:id="344"/>
    </w:p>
    <w:p w:rsidR="002570E8" w:rsidRDefault="00C7703B" w:rsidP="002570E8">
      <w:pPr>
        <w:pStyle w:val="BodyText"/>
      </w:pPr>
      <w:r>
        <w:fldChar w:fldCharType="begin"/>
      </w:r>
      <w:r>
        <w:instrText xml:space="preserve"> REF _Ref399925708 \h </w:instrText>
      </w:r>
      <w:r>
        <w:fldChar w:fldCharType="separate"/>
      </w:r>
      <w:r w:rsidR="00CE2D03">
        <w:t xml:space="preserve">Example </w:t>
      </w:r>
      <w:r w:rsidR="00CE2D03">
        <w:rPr>
          <w:noProof/>
        </w:rPr>
        <w:t>29</w:t>
      </w:r>
      <w:r>
        <w:fldChar w:fldCharType="end"/>
      </w:r>
      <w:r w:rsidR="00CA710B">
        <w:t xml:space="preserve"> </w:t>
      </w:r>
      <w:r w:rsidR="002570E8">
        <w:t xml:space="preserve">shows </w:t>
      </w:r>
      <w:r w:rsidR="00C774CB">
        <w:t>read and write stream</w:t>
      </w:r>
      <w:r w:rsidR="002570E8">
        <w:t xml:space="preserve"> functionality.  </w:t>
      </w:r>
      <w:r w:rsidR="00ED2AC4">
        <w:t xml:space="preserve">This example performs a vector add, using streams.  </w:t>
      </w:r>
      <w:r w:rsidR="002570E8">
        <w:t xml:space="preserve">The module </w:t>
      </w:r>
      <w:r w:rsidR="002B7A41">
        <w:t>checks to see if read streams A and B and write stream C are open.  If they are not open the streams are opened</w:t>
      </w:r>
      <w:r>
        <w:t>.  The write stream C is paused to wait for writes to the stream to complete.</w:t>
      </w:r>
    </w:p>
    <w:p w:rsidR="00C7703B" w:rsidRDefault="00C7703B" w:rsidP="002570E8">
      <w:pPr>
        <w:pStyle w:val="BodyText"/>
      </w:pPr>
      <w:r>
        <w:t>In the non-instruction functionality if the read streams have an element ready and the write stream can accept an element</w:t>
      </w:r>
      <w:r w:rsidR="00ED2AC4">
        <w:t xml:space="preserve">, the elements from the read streams are read, the elements are added together and the sum is written to the write stream.  When all elements are complete the </w:t>
      </w:r>
      <w:r w:rsidR="00ED2AC4" w:rsidRPr="00ED2AC4">
        <w:rPr>
          <w:i/>
        </w:rPr>
        <w:t>WriteStreamPause</w:t>
      </w:r>
      <w:r w:rsidR="00ED2AC4">
        <w:t xml:space="preserve"> routine provides the next instruction to execute (</w:t>
      </w:r>
      <w:r w:rsidR="00ED2AC4" w:rsidRPr="00ED2AC4">
        <w:rPr>
          <w:i/>
        </w:rPr>
        <w:t>VADD_RETURN</w:t>
      </w:r>
      <w:r w:rsidR="00ED2AC4">
        <w:t>).</w:t>
      </w:r>
    </w:p>
    <w:tbl>
      <w:tblPr>
        <w:tblStyle w:val="TableGrid"/>
        <w:tblW w:w="0" w:type="auto"/>
        <w:tblInd w:w="720" w:type="dxa"/>
        <w:tblLook w:val="04A0" w:firstRow="1" w:lastRow="0" w:firstColumn="1" w:lastColumn="0" w:noHBand="0" w:noVBand="1"/>
      </w:tblPr>
      <w:tblGrid>
        <w:gridCol w:w="7910"/>
      </w:tblGrid>
      <w:tr w:rsidR="002570E8" w:rsidTr="008809E3">
        <w:tc>
          <w:tcPr>
            <w:tcW w:w="8856" w:type="dxa"/>
          </w:tcPr>
          <w:p w:rsidR="002570E8" w:rsidRDefault="002570E8" w:rsidP="007032B8">
            <w:pPr>
              <w:pStyle w:val="Code0"/>
              <w:keepNext/>
              <w:ind w:left="0"/>
            </w:pPr>
          </w:p>
          <w:p w:rsidR="00ED2AC4" w:rsidRDefault="00ED2AC4" w:rsidP="007032B8">
            <w:pPr>
              <w:pStyle w:val="Code0"/>
              <w:keepNext/>
              <w:ind w:left="0"/>
            </w:pPr>
            <w:r>
              <w:t>#include "Ht.h"</w:t>
            </w:r>
          </w:p>
          <w:p w:rsidR="00ED2AC4" w:rsidRDefault="00ED2AC4" w:rsidP="007032B8">
            <w:pPr>
              <w:pStyle w:val="Code0"/>
              <w:keepNext/>
              <w:ind w:left="0"/>
            </w:pPr>
            <w:r>
              <w:t>#include "PersVadd.h"</w:t>
            </w:r>
          </w:p>
          <w:p w:rsidR="00ED2AC4" w:rsidRDefault="00ED2AC4" w:rsidP="007032B8">
            <w:pPr>
              <w:pStyle w:val="Code0"/>
              <w:keepNext/>
              <w:ind w:left="0"/>
            </w:pPr>
          </w:p>
          <w:p w:rsidR="00ED2AC4" w:rsidRDefault="00ED2AC4" w:rsidP="007032B8">
            <w:pPr>
              <w:pStyle w:val="Code0"/>
              <w:keepNext/>
              <w:ind w:left="0"/>
            </w:pPr>
            <w:r>
              <w:t>#define BUSY_RETRY(b) {if (b) {</w:t>
            </w:r>
            <w:proofErr w:type="gramStart"/>
            <w:r>
              <w:t>HtRetry(</w:t>
            </w:r>
            <w:proofErr w:type="gramEnd"/>
            <w:r>
              <w:t>); break;}}</w:t>
            </w:r>
          </w:p>
          <w:p w:rsidR="00ED2AC4" w:rsidRDefault="00ED2AC4" w:rsidP="007032B8">
            <w:pPr>
              <w:pStyle w:val="Code0"/>
              <w:keepNext/>
              <w:ind w:left="0"/>
            </w:pPr>
          </w:p>
          <w:p w:rsidR="00ED2AC4" w:rsidRDefault="00ED2AC4" w:rsidP="007032B8">
            <w:pPr>
              <w:pStyle w:val="Code0"/>
              <w:keepNext/>
              <w:ind w:left="0"/>
            </w:pPr>
            <w:r>
              <w:t>#ifndef min</w:t>
            </w:r>
          </w:p>
          <w:p w:rsidR="00ED2AC4" w:rsidRDefault="00ED2AC4" w:rsidP="007032B8">
            <w:pPr>
              <w:pStyle w:val="Code0"/>
              <w:keepNext/>
              <w:ind w:left="0"/>
            </w:pPr>
            <w:r>
              <w:t>#define min(</w:t>
            </w:r>
            <w:proofErr w:type="gramStart"/>
            <w:r>
              <w:t>a,b</w:t>
            </w:r>
            <w:proofErr w:type="gramEnd"/>
            <w:r>
              <w:t xml:space="preserve">) (((a)&lt;(b)) ? </w:t>
            </w:r>
            <w:proofErr w:type="gramStart"/>
            <w:r>
              <w:t>(a) :</w:t>
            </w:r>
            <w:proofErr w:type="gramEnd"/>
            <w:r>
              <w:t xml:space="preserve"> (b))</w:t>
            </w:r>
          </w:p>
          <w:p w:rsidR="00ED2AC4" w:rsidRDefault="00ED2AC4" w:rsidP="007032B8">
            <w:pPr>
              <w:pStyle w:val="Code0"/>
              <w:keepNext/>
              <w:ind w:left="0"/>
            </w:pPr>
            <w:r>
              <w:t>#endif</w:t>
            </w:r>
          </w:p>
          <w:p w:rsidR="00ED2AC4" w:rsidRDefault="00ED2AC4" w:rsidP="007032B8">
            <w:pPr>
              <w:pStyle w:val="Code0"/>
              <w:keepNext/>
              <w:ind w:left="0"/>
            </w:pPr>
          </w:p>
          <w:p w:rsidR="00ED2AC4" w:rsidRDefault="00ED2AC4" w:rsidP="007032B8">
            <w:pPr>
              <w:pStyle w:val="Code0"/>
              <w:keepNext/>
              <w:ind w:left="0"/>
            </w:pPr>
            <w:r>
              <w:t>void</w:t>
            </w:r>
          </w:p>
          <w:p w:rsidR="00ED2AC4" w:rsidRDefault="00ED2AC4" w:rsidP="007032B8">
            <w:pPr>
              <w:pStyle w:val="Code0"/>
              <w:keepNext/>
              <w:ind w:left="0"/>
            </w:pPr>
            <w:proofErr w:type="gramStart"/>
            <w:r>
              <w:t>CPersVadd::</w:t>
            </w:r>
            <w:proofErr w:type="gramEnd"/>
            <w:r>
              <w:t>PersVadd()</w:t>
            </w:r>
          </w:p>
          <w:p w:rsidR="00ED2AC4" w:rsidRDefault="00ED2AC4" w:rsidP="007032B8">
            <w:pPr>
              <w:pStyle w:val="Code0"/>
              <w:keepNext/>
              <w:ind w:left="0"/>
            </w:pPr>
            <w:r>
              <w:t>{</w:t>
            </w:r>
          </w:p>
          <w:p w:rsidR="00ED2AC4" w:rsidRDefault="00ED2AC4" w:rsidP="007032B8">
            <w:pPr>
              <w:pStyle w:val="Code0"/>
              <w:keepNext/>
            </w:pPr>
            <w:r>
              <w:t>if (PR_htValid) {</w:t>
            </w:r>
          </w:p>
          <w:p w:rsidR="00ED2AC4" w:rsidRDefault="00ED2AC4" w:rsidP="007032B8">
            <w:pPr>
              <w:pStyle w:val="Code0"/>
              <w:keepNext/>
              <w:ind w:left="1440"/>
            </w:pPr>
            <w:r>
              <w:t>switch (PR_htInst) {</w:t>
            </w:r>
          </w:p>
          <w:p w:rsidR="00ED2AC4" w:rsidRDefault="00ED2AC4" w:rsidP="007032B8">
            <w:pPr>
              <w:pStyle w:val="Code0"/>
              <w:keepNext/>
              <w:ind w:left="1440"/>
            </w:pPr>
            <w:r>
              <w:t>case VADD_ENTER: {</w:t>
            </w:r>
          </w:p>
          <w:p w:rsidR="00ED2AC4" w:rsidRDefault="00ED2AC4" w:rsidP="007032B8">
            <w:pPr>
              <w:pStyle w:val="Code0"/>
              <w:keepNext/>
              <w:ind w:left="2160"/>
            </w:pPr>
            <w:r>
              <w:t>BUSY_RETRY(ReadStreamBusy_</w:t>
            </w:r>
            <w:proofErr w:type="gramStart"/>
            <w:r>
              <w:t>A(</w:t>
            </w:r>
            <w:proofErr w:type="gramEnd"/>
            <w:r>
              <w:t>));</w:t>
            </w:r>
          </w:p>
          <w:p w:rsidR="00ED2AC4" w:rsidRDefault="00ED2AC4" w:rsidP="007032B8">
            <w:pPr>
              <w:pStyle w:val="Code0"/>
              <w:keepNext/>
              <w:ind w:left="2160"/>
            </w:pPr>
            <w:r>
              <w:t>BUSY_RETRY(ReadStreamBusy_</w:t>
            </w:r>
            <w:proofErr w:type="gramStart"/>
            <w:r>
              <w:t>B(</w:t>
            </w:r>
            <w:proofErr w:type="gramEnd"/>
            <w:r>
              <w:t>));</w:t>
            </w:r>
          </w:p>
          <w:p w:rsidR="00ED2AC4" w:rsidRDefault="00ED2AC4" w:rsidP="007032B8">
            <w:pPr>
              <w:pStyle w:val="Code0"/>
              <w:keepNext/>
              <w:ind w:left="2160"/>
            </w:pPr>
            <w:r>
              <w:t>BUSY_RETRY(WriteStreamBusy_</w:t>
            </w:r>
            <w:proofErr w:type="gramStart"/>
            <w:r>
              <w:t>C(</w:t>
            </w:r>
            <w:proofErr w:type="gramEnd"/>
            <w:r>
              <w:t>));</w:t>
            </w:r>
          </w:p>
          <w:p w:rsidR="00ED2AC4" w:rsidRDefault="00ED2AC4" w:rsidP="007032B8">
            <w:pPr>
              <w:pStyle w:val="Code0"/>
              <w:keepNext/>
              <w:ind w:left="0"/>
            </w:pPr>
          </w:p>
          <w:p w:rsidR="00ED2AC4" w:rsidRDefault="00ED2AC4" w:rsidP="007032B8">
            <w:pPr>
              <w:pStyle w:val="Code0"/>
              <w:keepNext/>
              <w:ind w:left="2160"/>
            </w:pPr>
            <w:r>
              <w:t>S_sum = 0;</w:t>
            </w:r>
          </w:p>
          <w:p w:rsidR="00ED2AC4" w:rsidRDefault="00ED2AC4" w:rsidP="007032B8">
            <w:pPr>
              <w:pStyle w:val="Code0"/>
              <w:keepNext/>
              <w:ind w:left="2160"/>
            </w:pPr>
          </w:p>
          <w:p w:rsidR="00ED2AC4" w:rsidRDefault="00ED2AC4" w:rsidP="007032B8">
            <w:pPr>
              <w:pStyle w:val="Code0"/>
              <w:keepNext/>
              <w:ind w:left="2160"/>
            </w:pPr>
            <w:r>
              <w:t xml:space="preserve">if </w:t>
            </w:r>
            <w:proofErr w:type="gramStart"/>
            <w:r>
              <w:t>(!PR</w:t>
            </w:r>
            <w:proofErr w:type="gramEnd"/>
            <w:r>
              <w:t>_vecLen) {</w:t>
            </w:r>
          </w:p>
          <w:p w:rsidR="00ED2AC4" w:rsidRDefault="00ED2AC4" w:rsidP="007032B8">
            <w:pPr>
              <w:pStyle w:val="Code0"/>
              <w:keepNext/>
              <w:ind w:left="2880"/>
            </w:pPr>
            <w:r>
              <w:t>HtContinue(VADD_RETURN);</w:t>
            </w:r>
          </w:p>
          <w:p w:rsidR="00ED2AC4" w:rsidRDefault="00ED2AC4" w:rsidP="007032B8">
            <w:pPr>
              <w:pStyle w:val="Code0"/>
              <w:keepNext/>
              <w:ind w:left="2880"/>
            </w:pPr>
            <w:r>
              <w:t>break;</w:t>
            </w:r>
          </w:p>
          <w:p w:rsidR="00ED2AC4" w:rsidRDefault="00ED2AC4" w:rsidP="007032B8">
            <w:pPr>
              <w:pStyle w:val="Code0"/>
              <w:keepNext/>
              <w:ind w:left="2160"/>
            </w:pPr>
            <w:r>
              <w:t>}</w:t>
            </w:r>
          </w:p>
          <w:p w:rsidR="00ED2AC4" w:rsidRDefault="00ED2AC4" w:rsidP="007032B8">
            <w:pPr>
              <w:pStyle w:val="Code0"/>
              <w:keepNext/>
              <w:ind w:left="0"/>
            </w:pPr>
          </w:p>
          <w:p w:rsidR="00ED2AC4" w:rsidRDefault="00ED2AC4" w:rsidP="007032B8">
            <w:pPr>
              <w:pStyle w:val="Code0"/>
              <w:keepNext/>
              <w:ind w:left="2160"/>
            </w:pPr>
            <w:r>
              <w:t>MemAddr_t addrA = SR_op1Addr + PR_offset * sizeof(uint64_t);</w:t>
            </w:r>
          </w:p>
          <w:p w:rsidR="007032B8" w:rsidRDefault="007032B8" w:rsidP="007032B8">
            <w:pPr>
              <w:pStyle w:val="Code0"/>
              <w:keepNext/>
              <w:ind w:left="2160"/>
            </w:pPr>
          </w:p>
          <w:p w:rsidR="00ED2AC4" w:rsidRDefault="00ED2AC4" w:rsidP="007032B8">
            <w:pPr>
              <w:pStyle w:val="Code0"/>
              <w:keepNext/>
              <w:ind w:left="2160"/>
            </w:pPr>
            <w:r>
              <w:t>MemAddr_t addrB = SR_op2Addr + PR_offset * sizeof(uint64_t);</w:t>
            </w:r>
          </w:p>
          <w:p w:rsidR="007032B8" w:rsidRDefault="007032B8" w:rsidP="007032B8">
            <w:pPr>
              <w:pStyle w:val="Code0"/>
              <w:keepNext/>
              <w:ind w:left="2160"/>
            </w:pPr>
          </w:p>
          <w:p w:rsidR="00ED2AC4" w:rsidRDefault="00ED2AC4" w:rsidP="007032B8">
            <w:pPr>
              <w:pStyle w:val="Code0"/>
              <w:keepNext/>
              <w:ind w:left="2160"/>
            </w:pPr>
            <w:r>
              <w:t>MemAddr_t addrC = SR_resAddr + PR_offset * sizeof(uint64_t);</w:t>
            </w:r>
          </w:p>
          <w:p w:rsidR="00ED2AC4" w:rsidRDefault="00ED2AC4" w:rsidP="007032B8">
            <w:pPr>
              <w:pStyle w:val="Code0"/>
              <w:keepNext/>
              <w:ind w:left="2160"/>
            </w:pPr>
          </w:p>
          <w:p w:rsidR="00ED2AC4" w:rsidRDefault="00ED2AC4" w:rsidP="007032B8">
            <w:pPr>
              <w:pStyle w:val="Code0"/>
              <w:keepNext/>
              <w:ind w:left="2160"/>
            </w:pPr>
            <w:r>
              <w:t>ReadStreamOpen_</w:t>
            </w:r>
            <w:proofErr w:type="gramStart"/>
            <w:r>
              <w:t>A(</w:t>
            </w:r>
            <w:proofErr w:type="gramEnd"/>
            <w:r>
              <w:t>addrA, PR_vecLen);</w:t>
            </w:r>
          </w:p>
          <w:p w:rsidR="00ED2AC4" w:rsidRDefault="00ED2AC4" w:rsidP="007032B8">
            <w:pPr>
              <w:pStyle w:val="Code0"/>
              <w:keepNext/>
              <w:ind w:left="2160"/>
            </w:pPr>
            <w:r>
              <w:t>ReadStreamOpen_</w:t>
            </w:r>
            <w:proofErr w:type="gramStart"/>
            <w:r>
              <w:t>B(</w:t>
            </w:r>
            <w:proofErr w:type="gramEnd"/>
            <w:r>
              <w:t>addrB, PR_vecLen);</w:t>
            </w:r>
          </w:p>
          <w:p w:rsidR="00ED2AC4" w:rsidRDefault="00ED2AC4" w:rsidP="007032B8">
            <w:pPr>
              <w:pStyle w:val="Code0"/>
              <w:keepNext/>
              <w:ind w:left="2160"/>
            </w:pPr>
            <w:r>
              <w:t>WriteStreamOpen_</w:t>
            </w:r>
            <w:proofErr w:type="gramStart"/>
            <w:r>
              <w:t>C(</w:t>
            </w:r>
            <w:proofErr w:type="gramEnd"/>
            <w:r>
              <w:t>addrC, PR_vecLen);</w:t>
            </w:r>
          </w:p>
          <w:p w:rsidR="00ED2AC4" w:rsidRDefault="00ED2AC4" w:rsidP="007032B8">
            <w:pPr>
              <w:pStyle w:val="Code0"/>
              <w:keepNext/>
              <w:ind w:left="2160"/>
            </w:pPr>
          </w:p>
          <w:p w:rsidR="00ED2AC4" w:rsidRDefault="00ED2AC4" w:rsidP="007032B8">
            <w:pPr>
              <w:pStyle w:val="Code0"/>
              <w:keepNext/>
              <w:ind w:left="2160"/>
            </w:pPr>
            <w:r>
              <w:t>WriteStreamPause_C(VADD_RETURN);</w:t>
            </w:r>
          </w:p>
          <w:p w:rsidR="00ED2AC4" w:rsidRDefault="00ED2AC4" w:rsidP="007032B8">
            <w:pPr>
              <w:pStyle w:val="Code0"/>
              <w:keepNext/>
              <w:ind w:left="2160"/>
            </w:pPr>
            <w:r>
              <w:t>break;</w:t>
            </w:r>
          </w:p>
          <w:p w:rsidR="00ED2AC4" w:rsidRDefault="00ED2AC4" w:rsidP="007032B8">
            <w:pPr>
              <w:pStyle w:val="Code0"/>
              <w:keepNext/>
              <w:ind w:left="1440"/>
            </w:pPr>
            <w:r>
              <w:t>}</w:t>
            </w:r>
          </w:p>
          <w:p w:rsidR="00ED2AC4" w:rsidRDefault="00ED2AC4" w:rsidP="007032B8">
            <w:pPr>
              <w:pStyle w:val="Code0"/>
              <w:keepNext/>
              <w:ind w:left="1440"/>
            </w:pPr>
            <w:r>
              <w:t>case VADD_RETURN: {</w:t>
            </w:r>
          </w:p>
          <w:p w:rsidR="00ED2AC4" w:rsidRDefault="00ED2AC4" w:rsidP="007032B8">
            <w:pPr>
              <w:pStyle w:val="Code0"/>
              <w:keepNext/>
              <w:ind w:left="2160"/>
            </w:pPr>
            <w:r>
              <w:t>BUSY_RETRY(SendReturnBusy_</w:t>
            </w:r>
            <w:proofErr w:type="gramStart"/>
            <w:r>
              <w:t>htmain(</w:t>
            </w:r>
            <w:proofErr w:type="gramEnd"/>
            <w:r>
              <w:t>));</w:t>
            </w:r>
          </w:p>
          <w:p w:rsidR="00ED2AC4" w:rsidRDefault="00ED2AC4" w:rsidP="007032B8">
            <w:pPr>
              <w:pStyle w:val="Code0"/>
              <w:keepNext/>
              <w:ind w:left="2160"/>
            </w:pPr>
          </w:p>
          <w:p w:rsidR="00ED2AC4" w:rsidRDefault="00ED2AC4" w:rsidP="007032B8">
            <w:pPr>
              <w:pStyle w:val="Code0"/>
              <w:keepNext/>
              <w:ind w:left="2160"/>
            </w:pPr>
            <w:r>
              <w:t>SendReturn_htmain(S_sum);</w:t>
            </w:r>
          </w:p>
          <w:p w:rsidR="00ED2AC4" w:rsidRDefault="00ED2AC4" w:rsidP="007032B8">
            <w:pPr>
              <w:pStyle w:val="Code0"/>
              <w:keepNext/>
              <w:ind w:left="1440"/>
            </w:pPr>
            <w:r>
              <w:t>}</w:t>
            </w:r>
          </w:p>
          <w:p w:rsidR="00ED2AC4" w:rsidRDefault="00ED2AC4" w:rsidP="007032B8">
            <w:pPr>
              <w:pStyle w:val="Code0"/>
              <w:keepNext/>
              <w:ind w:left="1440"/>
            </w:pPr>
            <w:r>
              <w:t>break;</w:t>
            </w:r>
          </w:p>
          <w:p w:rsidR="00ED2AC4" w:rsidRDefault="00ED2AC4" w:rsidP="007032B8">
            <w:pPr>
              <w:pStyle w:val="Code0"/>
              <w:keepNext/>
              <w:ind w:left="1440"/>
            </w:pPr>
            <w:r>
              <w:t>default:</w:t>
            </w:r>
          </w:p>
          <w:p w:rsidR="002570E8" w:rsidRDefault="00ED2AC4" w:rsidP="007032B8">
            <w:pPr>
              <w:pStyle w:val="codeexcerpt"/>
              <w:keepNext/>
              <w:ind w:left="2160"/>
            </w:pPr>
            <w:proofErr w:type="gramStart"/>
            <w:r>
              <w:t>assert(</w:t>
            </w:r>
            <w:proofErr w:type="gramEnd"/>
            <w:r>
              <w:t>0);</w:t>
            </w:r>
          </w:p>
          <w:p w:rsidR="00ED2AC4" w:rsidRDefault="00ED2AC4" w:rsidP="007032B8">
            <w:pPr>
              <w:pStyle w:val="codeexcerpt"/>
              <w:keepNext/>
              <w:ind w:left="1440"/>
            </w:pPr>
            <w:r>
              <w:t>}</w:t>
            </w:r>
          </w:p>
          <w:p w:rsidR="00ED2AC4" w:rsidRDefault="00ED2AC4" w:rsidP="008809E3">
            <w:pPr>
              <w:pStyle w:val="codeexcerpt"/>
              <w:keepNext/>
            </w:pPr>
            <w:r>
              <w:t>}</w:t>
            </w:r>
          </w:p>
          <w:p w:rsidR="00ED2AC4" w:rsidRDefault="00ED2AC4" w:rsidP="007032B8">
            <w:pPr>
              <w:pStyle w:val="codeexcerpt"/>
              <w:keepNext/>
              <w:ind w:left="0"/>
            </w:pPr>
          </w:p>
          <w:p w:rsidR="008809E3" w:rsidRDefault="008809E3" w:rsidP="007032B8">
            <w:pPr>
              <w:pStyle w:val="codeexcerpt"/>
              <w:keepNext/>
              <w:ind w:left="0"/>
            </w:pPr>
          </w:p>
          <w:p w:rsidR="008809E3" w:rsidRDefault="008809E3" w:rsidP="007032B8">
            <w:pPr>
              <w:pStyle w:val="codeexcerpt"/>
              <w:keepNext/>
              <w:ind w:left="0"/>
            </w:pPr>
          </w:p>
          <w:p w:rsidR="008809E3" w:rsidRDefault="008809E3" w:rsidP="007032B8">
            <w:pPr>
              <w:pStyle w:val="codeexcerpt"/>
              <w:keepNext/>
              <w:ind w:left="0"/>
            </w:pPr>
            <w:r>
              <w:t>/</w:t>
            </w:r>
            <w:proofErr w:type="gramStart"/>
            <w:r>
              <w:t>*  Non</w:t>
            </w:r>
            <w:proofErr w:type="gramEnd"/>
            <w:r>
              <w:t>-Instruction Functionality – executed every clock */</w:t>
            </w:r>
          </w:p>
          <w:p w:rsidR="008809E3" w:rsidRDefault="008809E3" w:rsidP="007032B8">
            <w:pPr>
              <w:pStyle w:val="codeexcerpt"/>
              <w:keepNext/>
              <w:ind w:left="0"/>
            </w:pPr>
          </w:p>
          <w:p w:rsidR="00ED2AC4" w:rsidRDefault="00ED2AC4" w:rsidP="008809E3">
            <w:pPr>
              <w:pStyle w:val="codeexcerpt"/>
              <w:keepNext/>
            </w:pPr>
            <w:r>
              <w:t>if (ReadStreamReady_</w:t>
            </w:r>
            <w:proofErr w:type="gramStart"/>
            <w:r>
              <w:t>A(</w:t>
            </w:r>
            <w:proofErr w:type="gramEnd"/>
            <w:r>
              <w:t>) &amp;&amp;</w:t>
            </w:r>
          </w:p>
          <w:p w:rsidR="00ED2AC4" w:rsidRDefault="00ED2AC4" w:rsidP="008809E3">
            <w:pPr>
              <w:pStyle w:val="codeexcerpt"/>
              <w:keepNext/>
              <w:ind w:left="1440"/>
            </w:pPr>
            <w:r>
              <w:t>ReadStreamReady_</w:t>
            </w:r>
            <w:proofErr w:type="gramStart"/>
            <w:r>
              <w:t>B(</w:t>
            </w:r>
            <w:proofErr w:type="gramEnd"/>
            <w:r>
              <w:t>) &amp;&amp;</w:t>
            </w:r>
          </w:p>
          <w:p w:rsidR="00ED2AC4" w:rsidRDefault="00ED2AC4" w:rsidP="008809E3">
            <w:pPr>
              <w:pStyle w:val="codeexcerpt"/>
              <w:keepNext/>
              <w:ind w:left="1440"/>
            </w:pPr>
            <w:r>
              <w:t>WriteStreamReady_</w:t>
            </w:r>
            <w:proofErr w:type="gramStart"/>
            <w:r>
              <w:t>C(</w:t>
            </w:r>
            <w:proofErr w:type="gramEnd"/>
            <w:r>
              <w:t>))</w:t>
            </w:r>
          </w:p>
          <w:p w:rsidR="00ED2AC4" w:rsidRDefault="00ED2AC4" w:rsidP="008809E3">
            <w:pPr>
              <w:pStyle w:val="codeexcerpt"/>
              <w:keepNext/>
            </w:pPr>
            <w:r>
              <w:t>{</w:t>
            </w:r>
          </w:p>
          <w:p w:rsidR="00ED2AC4" w:rsidRDefault="00ED2AC4" w:rsidP="008809E3">
            <w:pPr>
              <w:pStyle w:val="codeexcerpt"/>
              <w:keepNext/>
              <w:ind w:left="1440"/>
            </w:pPr>
            <w:r>
              <w:t>uint64_t a = ReadStream_</w:t>
            </w:r>
            <w:proofErr w:type="gramStart"/>
            <w:r>
              <w:t>A(</w:t>
            </w:r>
            <w:proofErr w:type="gramEnd"/>
            <w:r>
              <w:t>);</w:t>
            </w:r>
          </w:p>
          <w:p w:rsidR="00ED2AC4" w:rsidRDefault="00ED2AC4" w:rsidP="008809E3">
            <w:pPr>
              <w:pStyle w:val="codeexcerpt"/>
              <w:keepNext/>
              <w:ind w:left="1440"/>
            </w:pPr>
            <w:r>
              <w:t>uint64_t b = ReadStream_</w:t>
            </w:r>
            <w:proofErr w:type="gramStart"/>
            <w:r>
              <w:t>B(</w:t>
            </w:r>
            <w:proofErr w:type="gramEnd"/>
            <w:r>
              <w:t>);</w:t>
            </w:r>
          </w:p>
          <w:p w:rsidR="00ED2AC4" w:rsidRDefault="00ED2AC4" w:rsidP="008809E3">
            <w:pPr>
              <w:pStyle w:val="codeexcerpt"/>
              <w:keepNext/>
              <w:ind w:left="1440"/>
            </w:pPr>
            <w:r>
              <w:t>uint64_t c = a + b;</w:t>
            </w:r>
          </w:p>
          <w:p w:rsidR="00ED2AC4" w:rsidRDefault="00ED2AC4" w:rsidP="008809E3">
            <w:pPr>
              <w:pStyle w:val="codeexcerpt"/>
              <w:keepNext/>
              <w:ind w:left="1440"/>
            </w:pPr>
          </w:p>
          <w:p w:rsidR="00ED2AC4" w:rsidRDefault="00ED2AC4" w:rsidP="008809E3">
            <w:pPr>
              <w:pStyle w:val="codeexcerpt"/>
              <w:keepNext/>
              <w:ind w:left="1440"/>
            </w:pPr>
            <w:r>
              <w:t>S_sum += c;</w:t>
            </w:r>
          </w:p>
          <w:p w:rsidR="00ED2AC4" w:rsidRDefault="00ED2AC4" w:rsidP="008809E3">
            <w:pPr>
              <w:pStyle w:val="codeexcerpt"/>
              <w:keepNext/>
              <w:ind w:left="1440"/>
            </w:pPr>
            <w:r>
              <w:t>WriteStream_C(c);</w:t>
            </w:r>
          </w:p>
          <w:p w:rsidR="00ED2AC4" w:rsidRDefault="00ED2AC4" w:rsidP="008809E3">
            <w:pPr>
              <w:pStyle w:val="codeexcerpt"/>
              <w:keepNext/>
            </w:pPr>
            <w:r>
              <w:t>}</w:t>
            </w:r>
          </w:p>
          <w:p w:rsidR="00ED2AC4" w:rsidRDefault="00ED2AC4" w:rsidP="008809E3">
            <w:pPr>
              <w:pStyle w:val="codeexcerpt"/>
              <w:keepNext/>
              <w:ind w:left="0"/>
            </w:pPr>
            <w:r>
              <w:t>}</w:t>
            </w:r>
          </w:p>
          <w:p w:rsidR="008809E3" w:rsidRDefault="008809E3" w:rsidP="008809E3">
            <w:pPr>
              <w:pStyle w:val="codeexcerpt"/>
              <w:keepNext/>
              <w:ind w:left="0"/>
            </w:pPr>
          </w:p>
        </w:tc>
      </w:tr>
    </w:tbl>
    <w:p w:rsidR="002570E8" w:rsidRDefault="002570E8" w:rsidP="009E5C75">
      <w:pPr>
        <w:pStyle w:val="Caption"/>
      </w:pPr>
      <w:bookmarkStart w:id="345" w:name="_Ref399925708"/>
      <w:r>
        <w:lastRenderedPageBreak/>
        <w:t xml:space="preserve">Example </w:t>
      </w:r>
      <w:r w:rsidR="001D47FE">
        <w:fldChar w:fldCharType="begin"/>
      </w:r>
      <w:r w:rsidR="001D47FE">
        <w:instrText xml:space="preserve"> SEQ Example \* ARABIC </w:instrText>
      </w:r>
      <w:r w:rsidR="001D47FE">
        <w:fldChar w:fldCharType="separate"/>
      </w:r>
      <w:r w:rsidR="00CE2D03">
        <w:rPr>
          <w:noProof/>
        </w:rPr>
        <w:t>29</w:t>
      </w:r>
      <w:r w:rsidR="001D47FE">
        <w:rPr>
          <w:noProof/>
        </w:rPr>
        <w:fldChar w:fldCharType="end"/>
      </w:r>
      <w:bookmarkEnd w:id="345"/>
      <w:r>
        <w:t xml:space="preserve"> –Read / Write </w:t>
      </w:r>
      <w:r w:rsidR="00C7703B">
        <w:t xml:space="preserve">Stream </w:t>
      </w:r>
      <w:r>
        <w:t>Functionality</w:t>
      </w:r>
    </w:p>
    <w:p w:rsidR="002570E8" w:rsidRPr="002570E8" w:rsidRDefault="002570E8" w:rsidP="002570E8">
      <w:pPr>
        <w:pStyle w:val="BodyText"/>
      </w:pPr>
    </w:p>
    <w:p w:rsidR="001C0FA3" w:rsidRDefault="007C4D5C">
      <w:pPr>
        <w:pStyle w:val="Heading2"/>
      </w:pPr>
      <w:bookmarkStart w:id="346" w:name="_Toc414007456"/>
      <w:r>
        <w:t>Miscellaneous Features</w:t>
      </w:r>
      <w:bookmarkEnd w:id="346"/>
    </w:p>
    <w:p w:rsidR="007C4D5C" w:rsidRDefault="007C4D5C" w:rsidP="007C4D5C">
      <w:pPr>
        <w:pStyle w:val="Heading3"/>
      </w:pPr>
      <w:bookmarkStart w:id="347" w:name="_Toc414007457"/>
      <w:r>
        <w:t>File Inclusion</w:t>
      </w:r>
      <w:bookmarkEnd w:id="347"/>
    </w:p>
    <w:p w:rsidR="007C4D5C" w:rsidRPr="007C4D5C" w:rsidRDefault="007C4D5C" w:rsidP="007C4D5C">
      <w:pPr>
        <w:pStyle w:val="BodyText"/>
      </w:pPr>
      <w:r>
        <w:t>Files containing defines, typdefs, structure and union de</w:t>
      </w:r>
      <w:r w:rsidR="008A44FA">
        <w:t>clarations</w:t>
      </w:r>
      <w:r>
        <w:t xml:space="preserve"> may be included in the personality </w:t>
      </w:r>
      <w:r w:rsidRPr="007C4D5C">
        <w:rPr>
          <w:b/>
          <w:i/>
        </w:rPr>
        <w:t>htd</w:t>
      </w:r>
      <w:r>
        <w:t xml:space="preserve"> </w:t>
      </w:r>
      <w:r w:rsidR="00DE6CEF">
        <w:t>file</w:t>
      </w:r>
      <w:r w:rsidR="00703F50">
        <w:t>,</w:t>
      </w:r>
      <w:r>
        <w:t xml:space="preserve"> th</w:t>
      </w:r>
      <w:r w:rsidR="008A44FA">
        <w:t>e module instruction definition files (</w:t>
      </w:r>
      <w:r w:rsidR="008A44FA" w:rsidRPr="00453030">
        <w:rPr>
          <w:i/>
        </w:rPr>
        <w:t>Pers&lt;mod&gt;_src.c</w:t>
      </w:r>
      <w:r w:rsidRPr="00453030">
        <w:rPr>
          <w:i/>
        </w:rPr>
        <w:t>pp</w:t>
      </w:r>
      <w:r>
        <w:t>)</w:t>
      </w:r>
      <w:r w:rsidR="00703F50">
        <w:t xml:space="preserve"> and the host application</w:t>
      </w:r>
      <w:r w:rsidR="008A44FA">
        <w:t>.</w:t>
      </w:r>
      <w:r w:rsidR="00453030">
        <w:t xml:space="preserve">  Standard C</w:t>
      </w:r>
      <w:r w:rsidR="006450DC">
        <w:t>/C++</w:t>
      </w:r>
      <w:r w:rsidR="00453030">
        <w:t xml:space="preserve"> </w:t>
      </w:r>
      <w:r w:rsidR="00453030" w:rsidRPr="00453030">
        <w:rPr>
          <w:i/>
        </w:rPr>
        <w:t>#include</w:t>
      </w:r>
      <w:r w:rsidR="00453030">
        <w:t xml:space="preserve"> control lines are supported.</w:t>
      </w:r>
    </w:p>
    <w:p w:rsidR="00D33D70" w:rsidRDefault="00CB26FE" w:rsidP="00D33D70">
      <w:pPr>
        <w:pStyle w:val="Heading3"/>
      </w:pPr>
      <w:bookmarkStart w:id="348" w:name="_Toc414007458"/>
      <w:r>
        <w:t>Symbolic Constants</w:t>
      </w:r>
      <w:bookmarkEnd w:id="348"/>
    </w:p>
    <w:p w:rsidR="00D33D70" w:rsidRDefault="009A4269" w:rsidP="00D33D70">
      <w:pPr>
        <w:pStyle w:val="BodyText"/>
      </w:pPr>
      <w:r>
        <w:t xml:space="preserve">Symbolic constants </w:t>
      </w:r>
      <w:r w:rsidR="006F3A8A">
        <w:t>are</w:t>
      </w:r>
      <w:r w:rsidR="00EB517C">
        <w:t xml:space="preserve"> defined using</w:t>
      </w:r>
      <w:r w:rsidR="00453030">
        <w:t xml:space="preserve"> standard C</w:t>
      </w:r>
      <w:r w:rsidR="006450DC">
        <w:t>/C++</w:t>
      </w:r>
      <w:r w:rsidR="00453030">
        <w:t xml:space="preserve"> </w:t>
      </w:r>
      <w:r w:rsidR="00453030" w:rsidRPr="00453030">
        <w:rPr>
          <w:i/>
        </w:rPr>
        <w:t>#define</w:t>
      </w:r>
      <w:r w:rsidR="006F3A8A">
        <w:t xml:space="preserve"> control line</w:t>
      </w:r>
      <w:r w:rsidR="00EB517C">
        <w:t>s</w:t>
      </w:r>
      <w:r w:rsidR="006F3A8A">
        <w:t>.  S</w:t>
      </w:r>
      <w:r w:rsidR="00453030">
        <w:t>ymbolic c</w:t>
      </w:r>
      <w:r w:rsidR="006F3A8A">
        <w:t xml:space="preserve">onstants can be contained </w:t>
      </w:r>
      <w:r w:rsidR="00DE6CEF">
        <w:t xml:space="preserve">in </w:t>
      </w:r>
      <w:r w:rsidR="00453030">
        <w:t>include file</w:t>
      </w:r>
      <w:r w:rsidR="00EB517C">
        <w:t>s</w:t>
      </w:r>
      <w:r w:rsidR="00703F50">
        <w:t xml:space="preserve"> or inlined in</w:t>
      </w:r>
      <w:r w:rsidR="00453030">
        <w:t xml:space="preserve"> the </w:t>
      </w:r>
      <w:r w:rsidR="00453030" w:rsidRPr="00453030">
        <w:rPr>
          <w:b/>
          <w:i/>
        </w:rPr>
        <w:t>htd</w:t>
      </w:r>
      <w:r w:rsidR="00453030">
        <w:t xml:space="preserve"> </w:t>
      </w:r>
      <w:r w:rsidR="00703F50">
        <w:t>file,</w:t>
      </w:r>
      <w:r w:rsidR="00453030">
        <w:t xml:space="preserve"> the module instruction definition files (</w:t>
      </w:r>
      <w:r w:rsidR="00453030" w:rsidRPr="00453030">
        <w:rPr>
          <w:i/>
        </w:rPr>
        <w:t>Pers&lt;mod&gt;_src.cpp</w:t>
      </w:r>
      <w:r w:rsidR="00453030">
        <w:t>)</w:t>
      </w:r>
      <w:r w:rsidR="00703F50">
        <w:t xml:space="preserve"> and the host application</w:t>
      </w:r>
      <w:r w:rsidR="00EB517C">
        <w:t>.</w:t>
      </w:r>
    </w:p>
    <w:p w:rsidR="00D33D70" w:rsidRDefault="00CB26FE" w:rsidP="00D33D70">
      <w:pPr>
        <w:pStyle w:val="Heading3"/>
      </w:pPr>
      <w:bookmarkStart w:id="349" w:name="_Toc414007459"/>
      <w:r>
        <w:t>Type</w:t>
      </w:r>
      <w:r w:rsidR="00453030">
        <w:t xml:space="preserve"> </w:t>
      </w:r>
      <w:r>
        <w:t>Def</w:t>
      </w:r>
      <w:r w:rsidR="00453030">
        <w:t>initions</w:t>
      </w:r>
      <w:bookmarkEnd w:id="349"/>
    </w:p>
    <w:p w:rsidR="006F3A8A" w:rsidRDefault="006F3A8A" w:rsidP="00970C44">
      <w:pPr>
        <w:pStyle w:val="BodyText"/>
      </w:pPr>
      <w:r>
        <w:t>Data type names are created using standard C</w:t>
      </w:r>
      <w:r w:rsidR="006450DC">
        <w:t>/C++</w:t>
      </w:r>
      <w:r>
        <w:t xml:space="preserve"> </w:t>
      </w:r>
      <w:r w:rsidRPr="006F3A8A">
        <w:rPr>
          <w:i/>
        </w:rPr>
        <w:t>typedef</w:t>
      </w:r>
      <w:r>
        <w:t xml:space="preserve"> declaration</w:t>
      </w:r>
      <w:r w:rsidR="00EB517C">
        <w:t>s</w:t>
      </w:r>
      <w:r>
        <w:t>.  Data type declarations can be contained in include file</w:t>
      </w:r>
      <w:r w:rsidR="00DE6CEF">
        <w:t>s</w:t>
      </w:r>
      <w:r>
        <w:t xml:space="preserve"> or inlined in the </w:t>
      </w:r>
      <w:r w:rsidRPr="00BB0B34">
        <w:rPr>
          <w:b/>
          <w:i/>
        </w:rPr>
        <w:t>htd</w:t>
      </w:r>
      <w:r>
        <w:t xml:space="preserve"> </w:t>
      </w:r>
      <w:r w:rsidR="00703F50">
        <w:t>file,</w:t>
      </w:r>
      <w:r>
        <w:t xml:space="preserve"> the module instruction definition files (</w:t>
      </w:r>
      <w:r w:rsidRPr="00453030">
        <w:rPr>
          <w:i/>
        </w:rPr>
        <w:t>Pers&lt;mod&gt;_src.cpp</w:t>
      </w:r>
      <w:r>
        <w:t>)</w:t>
      </w:r>
      <w:r w:rsidR="00703F50">
        <w:t xml:space="preserve"> and the host application</w:t>
      </w:r>
      <w:r w:rsidR="00BB0B34">
        <w:t>.</w:t>
      </w:r>
    </w:p>
    <w:p w:rsidR="00D33D70" w:rsidRDefault="00A5614B" w:rsidP="00D33D70">
      <w:pPr>
        <w:pStyle w:val="BodyText"/>
      </w:pPr>
      <w:r>
        <w:t xml:space="preserve">Note:  All signed and unsigned integers with widths between 1 and 64 are pre-defined.  The names of these pre-defined types are </w:t>
      </w:r>
      <w:r w:rsidR="00D17D7C">
        <w:t>ht_</w:t>
      </w:r>
      <w:r>
        <w:t xml:space="preserve">uint1_t, </w:t>
      </w:r>
      <w:r w:rsidR="00D17D7C">
        <w:t>ht_</w:t>
      </w:r>
      <w:r>
        <w:t xml:space="preserve">uint2_t, … </w:t>
      </w:r>
      <w:r w:rsidR="00D17D7C">
        <w:t>ht_</w:t>
      </w:r>
      <w:r>
        <w:t xml:space="preserve">uint64_t and </w:t>
      </w:r>
      <w:r w:rsidR="00D17D7C">
        <w:t>ht_</w:t>
      </w:r>
      <w:r>
        <w:t xml:space="preserve">int1_t, </w:t>
      </w:r>
      <w:r w:rsidR="00D17D7C">
        <w:t>ht_</w:t>
      </w:r>
      <w:r>
        <w:t xml:space="preserve">int2_t, … </w:t>
      </w:r>
      <w:r w:rsidR="00D17D7C">
        <w:t>ht_</w:t>
      </w:r>
      <w:r>
        <w:t>int64_t.  Applications can use these types without having to define them.</w:t>
      </w:r>
    </w:p>
    <w:p w:rsidR="006F3A8A" w:rsidRDefault="006F3A8A" w:rsidP="006F3A8A">
      <w:pPr>
        <w:pStyle w:val="Heading3"/>
      </w:pPr>
      <w:bookmarkStart w:id="350" w:name="_Toc414007460"/>
      <w:r>
        <w:t>Structures and Unions</w:t>
      </w:r>
      <w:bookmarkEnd w:id="350"/>
    </w:p>
    <w:p w:rsidR="006F3A8A" w:rsidRDefault="006F3A8A" w:rsidP="006F3A8A">
      <w:pPr>
        <w:pStyle w:val="BodyText"/>
      </w:pPr>
      <w:r>
        <w:t xml:space="preserve">Structures and unions </w:t>
      </w:r>
      <w:r w:rsidR="00BB0B34">
        <w:t>are declared using standard C</w:t>
      </w:r>
      <w:r w:rsidR="006450DC">
        <w:t>/C++</w:t>
      </w:r>
      <w:r w:rsidR="00BB0B34">
        <w:t xml:space="preserve"> declarations.  These decl</w:t>
      </w:r>
      <w:r w:rsidR="00703F50">
        <w:t>arations can be contained in</w:t>
      </w:r>
      <w:r w:rsidR="00BB0B34">
        <w:t xml:space="preserve"> include file</w:t>
      </w:r>
      <w:r w:rsidR="00703F50">
        <w:t>s</w:t>
      </w:r>
      <w:r w:rsidR="00BB0B34">
        <w:t xml:space="preserve"> or inlined in the </w:t>
      </w:r>
      <w:r w:rsidR="00BB0B34" w:rsidRPr="00FE44AA">
        <w:rPr>
          <w:b/>
          <w:i/>
        </w:rPr>
        <w:t>htd</w:t>
      </w:r>
      <w:r w:rsidR="00703F50">
        <w:t xml:space="preserve"> file, </w:t>
      </w:r>
      <w:r w:rsidR="00BB0B34">
        <w:t>the module instruction definition files (</w:t>
      </w:r>
      <w:r w:rsidR="00BB0B34" w:rsidRPr="00453030">
        <w:rPr>
          <w:i/>
        </w:rPr>
        <w:t>Pers&lt;mod&gt;_src.cpp</w:t>
      </w:r>
      <w:r w:rsidR="00BB0B34">
        <w:t>)</w:t>
      </w:r>
      <w:r w:rsidR="00703F50">
        <w:t xml:space="preserve"> and the host application</w:t>
      </w:r>
      <w:r w:rsidR="00BB0B34">
        <w:t>.</w:t>
      </w:r>
      <w:r w:rsidR="00EB517C">
        <w:t xml:space="preserve"> </w:t>
      </w:r>
    </w:p>
    <w:p w:rsidR="00EB517C" w:rsidRDefault="00133256" w:rsidP="00133256">
      <w:pPr>
        <w:pStyle w:val="BodyText"/>
      </w:pPr>
      <w:r>
        <w:t xml:space="preserve">Structures/Unions with bit field width specifications are frequently used in C/C++ programming to reduce the space needed to store a collection of data items in memory.  Since it is necessary for a personality to read/write these structures, the HT tools generate the same compressed structure format.  </w:t>
      </w:r>
      <w:r w:rsidR="006450DC">
        <w:t>In addition</w:t>
      </w:r>
      <w:r w:rsidR="004652A5">
        <w:t>,</w:t>
      </w:r>
      <w:r w:rsidR="006450DC">
        <w:t xml:space="preserve"> the HT tools </w:t>
      </w:r>
      <w:r>
        <w:t xml:space="preserve">also </w:t>
      </w:r>
      <w:r w:rsidR="006450DC">
        <w:t>support arrays of structure members that us</w:t>
      </w:r>
      <w:r w:rsidR="00DE6CEF">
        <w:t xml:space="preserve">e bit field widths, </w:t>
      </w:r>
      <w:r w:rsidR="006450DC">
        <w:t>for use in the personality</w:t>
      </w:r>
      <w:r w:rsidR="00DE6CEF">
        <w:t xml:space="preserve"> only, s</w:t>
      </w:r>
      <w:r>
        <w:t>ince</w:t>
      </w:r>
      <w:r w:rsidR="006450DC">
        <w:t xml:space="preserve"> C/C++ does not support arrays of structure members that use bit field widths.  </w:t>
      </w:r>
    </w:p>
    <w:p w:rsidR="00DF7D79" w:rsidRDefault="00775787">
      <w:pPr>
        <w:pStyle w:val="Heading2"/>
      </w:pPr>
      <w:bookmarkStart w:id="351" w:name="_Ref403034993"/>
      <w:bookmarkStart w:id="352" w:name="_Toc414007461"/>
      <w:r>
        <w:lastRenderedPageBreak/>
        <w:t xml:space="preserve">Advanced </w:t>
      </w:r>
      <w:r w:rsidR="009061DB">
        <w:t xml:space="preserve">Personality </w:t>
      </w:r>
      <w:r>
        <w:t>Features</w:t>
      </w:r>
      <w:bookmarkEnd w:id="351"/>
      <w:bookmarkEnd w:id="352"/>
    </w:p>
    <w:p w:rsidR="00B77F7D" w:rsidRDefault="00B77F7D" w:rsidP="00B77F7D">
      <w:pPr>
        <w:pStyle w:val="Heading3"/>
      </w:pPr>
      <w:bookmarkStart w:id="353" w:name="_Ref372539313"/>
      <w:bookmarkStart w:id="354" w:name="_Toc414007462"/>
      <w:r>
        <w:t>Replication of Modules</w:t>
      </w:r>
      <w:bookmarkEnd w:id="353"/>
      <w:bookmarkEnd w:id="354"/>
    </w:p>
    <w:p w:rsidR="00D33D70" w:rsidRDefault="00125620" w:rsidP="00D33D70">
      <w:pPr>
        <w:pStyle w:val="BodyText"/>
      </w:pPr>
      <w:r>
        <w:t xml:space="preserve">In some </w:t>
      </w:r>
      <w:r w:rsidR="005A0F49">
        <w:t>situations</w:t>
      </w:r>
      <w:r>
        <w:t xml:space="preserve">, performance can be increased by replicating modules.  </w:t>
      </w:r>
      <w:r w:rsidR="007C3CA7">
        <w:t xml:space="preserve">Replicated modules have the same inputs and outputs.  </w:t>
      </w:r>
      <w:r>
        <w:t xml:space="preserve">Threads are distributed </w:t>
      </w:r>
      <w:r w:rsidR="007C3CA7">
        <w:t xml:space="preserve">across the replicated modules.  Replicated modules are specified in the </w:t>
      </w:r>
      <w:r w:rsidR="00D33D70" w:rsidRPr="00D33D70">
        <w:rPr>
          <w:b/>
          <w:i/>
        </w:rPr>
        <w:t>hti</w:t>
      </w:r>
      <w:r w:rsidR="00CD2804">
        <w:t xml:space="preserve"> file.  </w:t>
      </w:r>
      <w:r w:rsidR="00D56F64">
        <w:t xml:space="preserve">See </w:t>
      </w:r>
      <w:r w:rsidR="007C3CA7">
        <w:t xml:space="preserve">Section </w:t>
      </w:r>
      <w:r w:rsidR="00B21F81">
        <w:fldChar w:fldCharType="begin"/>
      </w:r>
      <w:r w:rsidR="007C3CA7">
        <w:instrText xml:space="preserve"> REF _Ref372539569 \r \h </w:instrText>
      </w:r>
      <w:r w:rsidR="00B21F81">
        <w:fldChar w:fldCharType="separate"/>
      </w:r>
      <w:r w:rsidR="00CE2D03">
        <w:t>5.14.3</w:t>
      </w:r>
      <w:r w:rsidR="00B21F81">
        <w:fldChar w:fldCharType="end"/>
      </w:r>
      <w:r w:rsidR="00EC7CBC">
        <w:t xml:space="preserve"> for information on specifying replication of modules in the </w:t>
      </w:r>
      <w:r w:rsidR="00EC7CBC" w:rsidRPr="00EC7CBC">
        <w:rPr>
          <w:b/>
          <w:i/>
        </w:rPr>
        <w:t>hti</w:t>
      </w:r>
      <w:r w:rsidR="00EC7CBC">
        <w:t xml:space="preserve"> </w:t>
      </w:r>
      <w:proofErr w:type="gramStart"/>
      <w:r w:rsidR="00EC7CBC">
        <w:t>file</w:t>
      </w:r>
      <w:r w:rsidR="00CD2804">
        <w:t xml:space="preserve"> </w:t>
      </w:r>
      <w:r w:rsidR="007C3CA7">
        <w:t>.</w:t>
      </w:r>
      <w:proofErr w:type="gramEnd"/>
      <w:r w:rsidR="007C3CA7">
        <w:t xml:space="preserve">  </w:t>
      </w:r>
    </w:p>
    <w:p w:rsidR="00D33D70" w:rsidRDefault="007C3CA7" w:rsidP="00D33D70">
      <w:pPr>
        <w:pStyle w:val="BodyText"/>
      </w:pPr>
      <w:r>
        <w:t xml:space="preserve">Some interfaces are restricted in replicated modules, since the module name is used as the source or destination.  As a </w:t>
      </w:r>
      <w:proofErr w:type="gramStart"/>
      <w:r>
        <w:t>result</w:t>
      </w:r>
      <w:proofErr w:type="gramEnd"/>
      <w:r>
        <w:t xml:space="preserve"> the following functionality is not available for replicated modules:</w:t>
      </w:r>
    </w:p>
    <w:p w:rsidR="00D33D70" w:rsidRDefault="00187952" w:rsidP="00D33D70">
      <w:pPr>
        <w:pStyle w:val="BodyText"/>
        <w:numPr>
          <w:ilvl w:val="0"/>
          <w:numId w:val="46"/>
        </w:numPr>
      </w:pPr>
      <w:r>
        <w:t>Host Data</w:t>
      </w:r>
    </w:p>
    <w:p w:rsidR="00E262C7" w:rsidRDefault="00187952" w:rsidP="00D33D70">
      <w:pPr>
        <w:pStyle w:val="BodyText"/>
        <w:numPr>
          <w:ilvl w:val="0"/>
          <w:numId w:val="46"/>
        </w:numPr>
      </w:pPr>
      <w:r>
        <w:t>Outbound Host Message</w:t>
      </w:r>
    </w:p>
    <w:p w:rsidR="00D33D70" w:rsidRDefault="00E262C7" w:rsidP="00D33D70">
      <w:pPr>
        <w:pStyle w:val="BodyText"/>
        <w:numPr>
          <w:ilvl w:val="0"/>
          <w:numId w:val="46"/>
        </w:numPr>
      </w:pPr>
      <w:r>
        <w:t xml:space="preserve">Access to global </w:t>
      </w:r>
      <w:r w:rsidR="00480640">
        <w:t>variables</w:t>
      </w:r>
    </w:p>
    <w:p w:rsidR="00E262C7" w:rsidRDefault="003061F9" w:rsidP="00D33D70">
      <w:pPr>
        <w:pStyle w:val="BodyText"/>
      </w:pPr>
      <w:r>
        <w:t>A replication ID (</w:t>
      </w:r>
      <w:r w:rsidR="00AA7657">
        <w:t>SR_</w:t>
      </w:r>
      <w:r>
        <w:t>replId)</w:t>
      </w:r>
      <w:r w:rsidR="007C3CA7">
        <w:t xml:space="preserve"> is a</w:t>
      </w:r>
      <w:r>
        <w:t>vailable</w:t>
      </w:r>
      <w:r w:rsidR="007C3CA7">
        <w:t xml:space="preserve"> to </w:t>
      </w:r>
      <w:r>
        <w:t>each module instance</w:t>
      </w:r>
      <w:r w:rsidR="007C3CA7">
        <w:t xml:space="preserve">.  </w:t>
      </w:r>
    </w:p>
    <w:p w:rsidR="00EC7CBC" w:rsidRDefault="00EC7CBC" w:rsidP="00EC7CBC">
      <w:pPr>
        <w:pStyle w:val="Heading4"/>
      </w:pPr>
      <w:r>
        <w:t>Module Messages and Replicated Modules</w:t>
      </w:r>
    </w:p>
    <w:p w:rsidR="00EC7CBC" w:rsidRDefault="000842C8" w:rsidP="00EC7CBC">
      <w:pPr>
        <w:pStyle w:val="BodyText"/>
      </w:pPr>
      <w:r>
        <w:t xml:space="preserve">The connection of module messages is defined in the </w:t>
      </w:r>
      <w:r w:rsidRPr="000842C8">
        <w:rPr>
          <w:i/>
        </w:rPr>
        <w:t xml:space="preserve">AddMsgIntf </w:t>
      </w:r>
      <w:r w:rsidRPr="000842C8">
        <w:rPr>
          <w:b/>
          <w:i/>
        </w:rPr>
        <w:t>htd</w:t>
      </w:r>
      <w:r w:rsidR="00DC7A2B">
        <w:t xml:space="preserve"> command.  When module replication is used the </w:t>
      </w:r>
      <w:r w:rsidR="00DC7A2B" w:rsidRPr="005A0F49">
        <w:rPr>
          <w:i/>
        </w:rPr>
        <w:t>fanin</w:t>
      </w:r>
      <w:r w:rsidR="00DC7A2B">
        <w:t xml:space="preserve"> and</w:t>
      </w:r>
      <w:r w:rsidR="00DC7A2B" w:rsidRPr="005A0F49">
        <w:rPr>
          <w:i/>
        </w:rPr>
        <w:t xml:space="preserve"> fanout</w:t>
      </w:r>
      <w:r w:rsidR="00DC7A2B">
        <w:t xml:space="preserve"> parameters are used to configure the message interfaces between replicated modules.  </w:t>
      </w:r>
    </w:p>
    <w:p w:rsidR="00C03B24" w:rsidRDefault="00C03B24" w:rsidP="00EC7CBC">
      <w:pPr>
        <w:pStyle w:val="BodyText"/>
      </w:pPr>
      <w:r>
        <w:t>Examples of several message interface topologies with replicated modules are shown below.</w:t>
      </w:r>
    </w:p>
    <w:p w:rsidR="005C496D" w:rsidRDefault="00137976" w:rsidP="005C496D">
      <w:pPr>
        <w:pStyle w:val="BodyText"/>
        <w:keepNext/>
        <w:jc w:val="center"/>
      </w:pPr>
      <w:r>
        <w:rPr>
          <w:noProof/>
        </w:rPr>
        <w:drawing>
          <wp:inline distT="0" distB="0" distL="0" distR="0" wp14:anchorId="182022F2">
            <wp:extent cx="3933190" cy="3637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3190" cy="3637915"/>
                    </a:xfrm>
                    <a:prstGeom prst="rect">
                      <a:avLst/>
                    </a:prstGeom>
                    <a:noFill/>
                  </pic:spPr>
                </pic:pic>
              </a:graphicData>
            </a:graphic>
          </wp:inline>
        </w:drawing>
      </w:r>
    </w:p>
    <w:p w:rsidR="00C03B24" w:rsidRDefault="005C496D" w:rsidP="009E5C75">
      <w:pPr>
        <w:pStyle w:val="Caption"/>
      </w:pPr>
      <w:r>
        <w:t xml:space="preserve">Example </w:t>
      </w:r>
      <w:r w:rsidR="001D47FE">
        <w:fldChar w:fldCharType="begin"/>
      </w:r>
      <w:r w:rsidR="001D47FE">
        <w:instrText xml:space="preserve"> SEQ Example \* ARABIC </w:instrText>
      </w:r>
      <w:r w:rsidR="001D47FE">
        <w:fldChar w:fldCharType="separate"/>
      </w:r>
      <w:r w:rsidR="00CE2D03">
        <w:rPr>
          <w:noProof/>
        </w:rPr>
        <w:t>30</w:t>
      </w:r>
      <w:r w:rsidR="001D47FE">
        <w:rPr>
          <w:noProof/>
        </w:rPr>
        <w:fldChar w:fldCharType="end"/>
      </w:r>
      <w:r>
        <w:t>- Message Interface with Replicated Modules</w:t>
      </w:r>
    </w:p>
    <w:p w:rsidR="005C496D" w:rsidRDefault="005C496D" w:rsidP="005C496D">
      <w:pPr>
        <w:pStyle w:val="BodyText"/>
      </w:pPr>
    </w:p>
    <w:p w:rsidR="00D95F28" w:rsidRDefault="00137976" w:rsidP="00D95F28">
      <w:pPr>
        <w:pStyle w:val="BodyText"/>
        <w:keepNext/>
        <w:jc w:val="center"/>
      </w:pPr>
      <w:r>
        <w:rPr>
          <w:noProof/>
        </w:rPr>
        <w:lastRenderedPageBreak/>
        <w:drawing>
          <wp:inline distT="0" distB="0" distL="0" distR="0" wp14:anchorId="6E5FB57A">
            <wp:extent cx="3847465" cy="3390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7465" cy="3390265"/>
                    </a:xfrm>
                    <a:prstGeom prst="rect">
                      <a:avLst/>
                    </a:prstGeom>
                    <a:noFill/>
                  </pic:spPr>
                </pic:pic>
              </a:graphicData>
            </a:graphic>
          </wp:inline>
        </w:drawing>
      </w:r>
    </w:p>
    <w:p w:rsidR="005C496D" w:rsidRDefault="00D95F28" w:rsidP="009E5C75">
      <w:pPr>
        <w:pStyle w:val="Caption"/>
      </w:pPr>
      <w:r>
        <w:t xml:space="preserve">Example </w:t>
      </w:r>
      <w:r w:rsidR="001D47FE">
        <w:fldChar w:fldCharType="begin"/>
      </w:r>
      <w:r w:rsidR="001D47FE">
        <w:instrText xml:space="preserve"> SEQ Example \* ARABIC </w:instrText>
      </w:r>
      <w:r w:rsidR="001D47FE">
        <w:fldChar w:fldCharType="separate"/>
      </w:r>
      <w:r w:rsidR="00CE2D03">
        <w:rPr>
          <w:noProof/>
        </w:rPr>
        <w:t>31</w:t>
      </w:r>
      <w:r w:rsidR="001D47FE">
        <w:rPr>
          <w:noProof/>
        </w:rPr>
        <w:fldChar w:fldCharType="end"/>
      </w:r>
      <w:r>
        <w:t xml:space="preserve"> – Message Interface with Replicated Modules</w:t>
      </w:r>
    </w:p>
    <w:p w:rsidR="003875B4" w:rsidRDefault="003875B4" w:rsidP="003875B4">
      <w:pPr>
        <w:pStyle w:val="BodyText"/>
      </w:pPr>
    </w:p>
    <w:p w:rsidR="003B757C" w:rsidRDefault="00137976" w:rsidP="003B757C">
      <w:pPr>
        <w:pStyle w:val="BodyText"/>
        <w:keepNext/>
        <w:jc w:val="center"/>
      </w:pPr>
      <w:r>
        <w:rPr>
          <w:noProof/>
        </w:rPr>
        <w:drawing>
          <wp:inline distT="0" distB="0" distL="0" distR="0" wp14:anchorId="01AFD658">
            <wp:extent cx="2742565" cy="3123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2565" cy="3123565"/>
                    </a:xfrm>
                    <a:prstGeom prst="rect">
                      <a:avLst/>
                    </a:prstGeom>
                    <a:noFill/>
                  </pic:spPr>
                </pic:pic>
              </a:graphicData>
            </a:graphic>
          </wp:inline>
        </w:drawing>
      </w:r>
    </w:p>
    <w:p w:rsidR="003875B4" w:rsidRDefault="003B757C" w:rsidP="009E5C75">
      <w:pPr>
        <w:pStyle w:val="Caption"/>
      </w:pPr>
      <w:r>
        <w:t xml:space="preserve">Example </w:t>
      </w:r>
      <w:r w:rsidR="001D47FE">
        <w:fldChar w:fldCharType="begin"/>
      </w:r>
      <w:r w:rsidR="001D47FE">
        <w:instrText xml:space="preserve"> SEQ Example \* ARABIC </w:instrText>
      </w:r>
      <w:r w:rsidR="001D47FE">
        <w:fldChar w:fldCharType="separate"/>
      </w:r>
      <w:r w:rsidR="00CE2D03">
        <w:rPr>
          <w:noProof/>
        </w:rPr>
        <w:t>32</w:t>
      </w:r>
      <w:r w:rsidR="001D47FE">
        <w:rPr>
          <w:noProof/>
        </w:rPr>
        <w:fldChar w:fldCharType="end"/>
      </w:r>
      <w:r>
        <w:t xml:space="preserve"> – Message Interface with Replicated Modules</w:t>
      </w:r>
    </w:p>
    <w:p w:rsidR="003B757C" w:rsidRPr="003B757C" w:rsidRDefault="003B757C" w:rsidP="003B757C">
      <w:pPr>
        <w:pStyle w:val="BodyText"/>
      </w:pPr>
    </w:p>
    <w:p w:rsidR="00B77F7D" w:rsidRDefault="00D3772A" w:rsidP="00B77F7D">
      <w:pPr>
        <w:pStyle w:val="Heading3"/>
      </w:pPr>
      <w:bookmarkStart w:id="355" w:name="_Toc414007463"/>
      <w:r>
        <w:lastRenderedPageBreak/>
        <w:t>Assigning Memory Ports</w:t>
      </w:r>
      <w:r w:rsidR="00F5429A">
        <w:t xml:space="preserve"> </w:t>
      </w:r>
      <w:r w:rsidR="00D22B1C">
        <w:t xml:space="preserve">to </w:t>
      </w:r>
      <w:r w:rsidR="00F5429A">
        <w:t>Modules</w:t>
      </w:r>
      <w:bookmarkEnd w:id="355"/>
    </w:p>
    <w:p w:rsidR="00415D74" w:rsidRDefault="00B77F7D" w:rsidP="00B77F7D">
      <w:pPr>
        <w:pStyle w:val="BodyText"/>
      </w:pPr>
      <w:r>
        <w:t xml:space="preserve">By </w:t>
      </w:r>
      <w:proofErr w:type="gramStart"/>
      <w:r>
        <w:t>defau</w:t>
      </w:r>
      <w:r w:rsidR="00CB0AF4">
        <w:t>lt</w:t>
      </w:r>
      <w:proofErr w:type="gramEnd"/>
      <w:r w:rsidR="00CB0AF4">
        <w:t xml:space="preserve"> </w:t>
      </w:r>
      <w:r w:rsidR="00E075DE">
        <w:t xml:space="preserve">each unit is assigned a single memory port.  </w:t>
      </w:r>
      <w:r>
        <w:t>If additional me</w:t>
      </w:r>
      <w:r w:rsidR="00823455">
        <w:t xml:space="preserve">mory bandwidth is required, memory ports </w:t>
      </w:r>
      <w:r>
        <w:t xml:space="preserve">can </w:t>
      </w:r>
      <w:r w:rsidR="00F548A5">
        <w:t xml:space="preserve">be </w:t>
      </w:r>
      <w:r>
        <w:t>assig</w:t>
      </w:r>
      <w:r w:rsidR="003061F9">
        <w:t>n</w:t>
      </w:r>
      <w:r w:rsidR="00D3772A">
        <w:t>ed</w:t>
      </w:r>
      <w:r w:rsidR="003061F9">
        <w:t xml:space="preserve"> </w:t>
      </w:r>
      <w:r w:rsidR="00823455">
        <w:t xml:space="preserve">to </w:t>
      </w:r>
      <w:r w:rsidR="00537D01">
        <w:t xml:space="preserve">modules (or replicated modules).  </w:t>
      </w:r>
      <w:r w:rsidR="00415D74">
        <w:t>Memory ports can be added for</w:t>
      </w:r>
    </w:p>
    <w:p w:rsidR="00415D74" w:rsidRDefault="00415D74" w:rsidP="00415D74">
      <w:pPr>
        <w:pStyle w:val="BodyText"/>
        <w:numPr>
          <w:ilvl w:val="0"/>
          <w:numId w:val="56"/>
        </w:numPr>
      </w:pPr>
      <w:r>
        <w:t>Memory read/write interfaces</w:t>
      </w:r>
    </w:p>
    <w:p w:rsidR="00415D74" w:rsidRDefault="00415D74" w:rsidP="00415D74">
      <w:pPr>
        <w:pStyle w:val="BodyText"/>
        <w:numPr>
          <w:ilvl w:val="0"/>
          <w:numId w:val="56"/>
        </w:numPr>
      </w:pPr>
      <w:r>
        <w:t>Read stream(s)</w:t>
      </w:r>
    </w:p>
    <w:p w:rsidR="00415D74" w:rsidRDefault="00415D74" w:rsidP="00415D74">
      <w:pPr>
        <w:pStyle w:val="BodyText"/>
        <w:numPr>
          <w:ilvl w:val="0"/>
          <w:numId w:val="56"/>
        </w:numPr>
      </w:pPr>
      <w:r>
        <w:t>Write streams(s)</w:t>
      </w:r>
    </w:p>
    <w:p w:rsidR="003223BC" w:rsidRDefault="00537D01" w:rsidP="00415D74">
      <w:pPr>
        <w:pStyle w:val="BodyText"/>
      </w:pPr>
      <w:r>
        <w:t>The maximum number of memory ports a module can be assigne</w:t>
      </w:r>
      <w:r w:rsidR="00F548A5">
        <w:t>d</w:t>
      </w:r>
      <w:r>
        <w:t xml:space="preserve"> is 16.  The module memory ports are mapped to the unit memory ports using the Hybrid Thread Instance (</w:t>
      </w:r>
      <w:r w:rsidRPr="00415D74">
        <w:rPr>
          <w:b/>
          <w:i/>
        </w:rPr>
        <w:t>hti</w:t>
      </w:r>
      <w:r>
        <w:t xml:space="preserve">) file.  </w:t>
      </w:r>
      <w:r w:rsidR="009B3658">
        <w:t xml:space="preserve">A maximum of </w:t>
      </w:r>
      <w:proofErr w:type="gramStart"/>
      <w:r w:rsidR="009B3658">
        <w:t>16 unit</w:t>
      </w:r>
      <w:proofErr w:type="gramEnd"/>
      <w:r w:rsidR="009B3658">
        <w:t xml:space="preserve"> memory ports are available.  Units are assigned consecutive memory ports.  </w:t>
      </w:r>
      <w:r w:rsidR="00B77F7D">
        <w:t>The total number of memory ports in an AE is 16.  This includes the memory port</w:t>
      </w:r>
      <w:r w:rsidR="00827016">
        <w:t>s</w:t>
      </w:r>
      <w:r w:rsidR="00B77F7D">
        <w:t xml:space="preserve"> assigned to each unit and any additional memory ports assigned to modules within the units.  </w:t>
      </w:r>
    </w:p>
    <w:p w:rsidR="008D2987" w:rsidRDefault="00137976" w:rsidP="005C496D">
      <w:pPr>
        <w:pStyle w:val="BodyText"/>
        <w:keepNext/>
        <w:jc w:val="center"/>
      </w:pPr>
      <w:r>
        <w:rPr>
          <w:noProof/>
        </w:rPr>
        <w:drawing>
          <wp:inline distT="0" distB="0" distL="0" distR="0" wp14:anchorId="002BA447">
            <wp:extent cx="4276090" cy="3704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6090" cy="3704590"/>
                    </a:xfrm>
                    <a:prstGeom prst="rect">
                      <a:avLst/>
                    </a:prstGeom>
                    <a:noFill/>
                  </pic:spPr>
                </pic:pic>
              </a:graphicData>
            </a:graphic>
          </wp:inline>
        </w:drawing>
      </w:r>
    </w:p>
    <w:p w:rsidR="008D2987" w:rsidRDefault="008D2987" w:rsidP="009E5C75">
      <w:pPr>
        <w:pStyle w:val="Caption"/>
      </w:pPr>
      <w:r>
        <w:t xml:space="preserve">Figure </w:t>
      </w:r>
      <w:r w:rsidR="001D47FE">
        <w:fldChar w:fldCharType="begin"/>
      </w:r>
      <w:r w:rsidR="001D47FE">
        <w:instrText xml:space="preserve"> SEQ Figure \* ARABIC </w:instrText>
      </w:r>
      <w:r w:rsidR="001D47FE">
        <w:fldChar w:fldCharType="separate"/>
      </w:r>
      <w:r w:rsidR="00CE2D03">
        <w:rPr>
          <w:noProof/>
        </w:rPr>
        <w:t>11</w:t>
      </w:r>
      <w:r w:rsidR="001D47FE">
        <w:rPr>
          <w:noProof/>
        </w:rPr>
        <w:fldChar w:fldCharType="end"/>
      </w:r>
      <w:r>
        <w:t>- HT Memory Ports</w:t>
      </w:r>
    </w:p>
    <w:p w:rsidR="00CD0831" w:rsidRDefault="00D22B1C" w:rsidP="00CD0831">
      <w:pPr>
        <w:pStyle w:val="Heading4"/>
      </w:pPr>
      <w:r>
        <w:t>Module Memory Ports</w:t>
      </w:r>
    </w:p>
    <w:p w:rsidR="00B77F7D" w:rsidRDefault="00D22B1C" w:rsidP="00B77F7D">
      <w:pPr>
        <w:pStyle w:val="BodyText"/>
      </w:pPr>
      <w:r>
        <w:t xml:space="preserve">Each module supports a maximum of 16 module memory ports.  </w:t>
      </w:r>
      <w:r w:rsidR="001A54BE">
        <w:t xml:space="preserve">Memory read and write interfaces are assigned to module memory port 0.  </w:t>
      </w:r>
      <w:r w:rsidR="005B39E2">
        <w:t xml:space="preserve">Read and write streams default to module memory port 0, but must be assigned to other module memory ports if the module contains a memory read or write interface.  Read and write streams are assigned module memory ports using the </w:t>
      </w:r>
      <w:r w:rsidR="005B39E2" w:rsidRPr="005B39E2">
        <w:rPr>
          <w:i/>
        </w:rPr>
        <w:t>memPort</w:t>
      </w:r>
      <w:r w:rsidR="005B39E2">
        <w:t xml:space="preserve"> parameter of the </w:t>
      </w:r>
      <w:r w:rsidR="005B39E2" w:rsidRPr="005B39E2">
        <w:rPr>
          <w:i/>
        </w:rPr>
        <w:t>AddReadStream</w:t>
      </w:r>
      <w:r w:rsidR="005B39E2">
        <w:t xml:space="preserve"> or </w:t>
      </w:r>
      <w:r w:rsidR="005B39E2" w:rsidRPr="005B39E2">
        <w:rPr>
          <w:i/>
        </w:rPr>
        <w:t xml:space="preserve">AddWriteStream </w:t>
      </w:r>
      <w:r w:rsidR="005B39E2" w:rsidRPr="005B39E2">
        <w:rPr>
          <w:b/>
          <w:i/>
        </w:rPr>
        <w:t>htd</w:t>
      </w:r>
      <w:r w:rsidR="005B39E2">
        <w:t xml:space="preserve"> command.  Module memory ports must be assigned consecutively.</w:t>
      </w:r>
    </w:p>
    <w:p w:rsidR="00D22B1C" w:rsidRDefault="00D22B1C" w:rsidP="00D22B1C">
      <w:pPr>
        <w:pStyle w:val="Heading4"/>
      </w:pPr>
      <w:r>
        <w:lastRenderedPageBreak/>
        <w:t>Unit Memory Ports</w:t>
      </w:r>
    </w:p>
    <w:p w:rsidR="00C87F90" w:rsidRDefault="00D829E5" w:rsidP="00D22B1C">
      <w:pPr>
        <w:pStyle w:val="BodyText"/>
      </w:pPr>
      <w:r>
        <w:t xml:space="preserve">By </w:t>
      </w:r>
      <w:proofErr w:type="gramStart"/>
      <w:r>
        <w:t>default</w:t>
      </w:r>
      <w:proofErr w:type="gramEnd"/>
      <w:r>
        <w:t xml:space="preserve"> all module memory ports are assigned to like numbered unit memory ports.  Unit memory port assignments are selected using </w:t>
      </w:r>
      <w:r w:rsidR="00731317">
        <w:t>the</w:t>
      </w:r>
      <w:r w:rsidR="008D2987">
        <w:t xml:space="preserve"> </w:t>
      </w:r>
      <w:r w:rsidR="008D2987" w:rsidRPr="008D2987">
        <w:rPr>
          <w:i/>
        </w:rPr>
        <w:t>memPort</w:t>
      </w:r>
      <w:r w:rsidR="008D2987">
        <w:t xml:space="preserve"> parameter of the </w:t>
      </w:r>
      <w:r w:rsidR="00731317" w:rsidRPr="00731317">
        <w:rPr>
          <w:i/>
        </w:rPr>
        <w:t>AddModInstParams</w:t>
      </w:r>
      <w:r w:rsidR="00731317">
        <w:t xml:space="preserve"> command in the Hybrid Thread Instance file (</w:t>
      </w:r>
      <w:r w:rsidR="00731317" w:rsidRPr="00D247C5">
        <w:rPr>
          <w:b/>
          <w:i/>
        </w:rPr>
        <w:t>hti</w:t>
      </w:r>
      <w:r w:rsidR="00731317">
        <w:t xml:space="preserve">).  See </w:t>
      </w:r>
      <w:r w:rsidR="0004381F">
        <w:t>Section</w:t>
      </w:r>
      <w:r w:rsidR="00731317">
        <w:t xml:space="preserve"> </w:t>
      </w:r>
      <w:r w:rsidR="00BD26A8">
        <w:fldChar w:fldCharType="begin"/>
      </w:r>
      <w:r w:rsidR="00BD26A8">
        <w:instrText xml:space="preserve"> REF _Ref401827484 \r \h </w:instrText>
      </w:r>
      <w:r w:rsidR="00BD26A8">
        <w:fldChar w:fldCharType="separate"/>
      </w:r>
      <w:r w:rsidR="00CE2D03">
        <w:t>5.14.3</w:t>
      </w:r>
      <w:r w:rsidR="00BD26A8">
        <w:fldChar w:fldCharType="end"/>
      </w:r>
      <w:r w:rsidR="00BD26A8">
        <w:t xml:space="preserve"> for more information on </w:t>
      </w:r>
      <w:r w:rsidR="00BD26A8" w:rsidRPr="00BD26A8">
        <w:rPr>
          <w:b/>
          <w:i/>
        </w:rPr>
        <w:t>hti</w:t>
      </w:r>
      <w:r w:rsidR="00BD26A8">
        <w:t xml:space="preserve"> commands.  </w:t>
      </w:r>
    </w:p>
    <w:p w:rsidR="00D22B1C" w:rsidRDefault="00BD26A8" w:rsidP="00D22B1C">
      <w:pPr>
        <w:pStyle w:val="BodyText"/>
      </w:pPr>
      <w:r>
        <w:t xml:space="preserve">The HIF for the unit is always assigned unit memory port 0. </w:t>
      </w:r>
      <w:r w:rsidR="00E1197A">
        <w:t xml:space="preserve"> A module r</w:t>
      </w:r>
      <w:r>
        <w:t xml:space="preserve">ead / write interface </w:t>
      </w:r>
      <w:r w:rsidR="00DB6A0D">
        <w:t>and/</w:t>
      </w:r>
      <w:r>
        <w:t xml:space="preserve">or read / write streams can </w:t>
      </w:r>
      <w:r w:rsidR="00C87F90">
        <w:t>also be assigned to unit port 0.  Unit memory ports must be assigned consecutively</w:t>
      </w:r>
      <w:r w:rsidR="00F02531">
        <w:t>.</w:t>
      </w:r>
    </w:p>
    <w:p w:rsidR="00D22B1C" w:rsidRDefault="00BD26A8" w:rsidP="00BD26A8">
      <w:pPr>
        <w:pStyle w:val="Heading4"/>
      </w:pPr>
      <w:r>
        <w:t>Memory Interfaces</w:t>
      </w:r>
    </w:p>
    <w:p w:rsidR="00074159" w:rsidRDefault="00BD26A8" w:rsidP="00BD26A8">
      <w:pPr>
        <w:pStyle w:val="BodyText"/>
      </w:pPr>
      <w:r>
        <w:t xml:space="preserve">There </w:t>
      </w:r>
      <w:proofErr w:type="gramStart"/>
      <w:r>
        <w:t>are</w:t>
      </w:r>
      <w:proofErr w:type="gramEnd"/>
      <w:r>
        <w:t xml:space="preserve"> a maximum of 16 memory interface ports</w:t>
      </w:r>
      <w:r w:rsidR="00C87F90">
        <w:t xml:space="preserve"> per AE</w:t>
      </w:r>
      <w:r>
        <w:t>.  Unit memory ports are assigned to memory interface ports</w:t>
      </w:r>
      <w:r w:rsidR="00E1197A">
        <w:t xml:space="preserve">, consecutively starting with unit </w:t>
      </w:r>
      <w:r w:rsidR="00C40A87">
        <w:t>0</w:t>
      </w:r>
      <w:r w:rsidR="00E1197A">
        <w:t>.</w:t>
      </w:r>
      <w:r>
        <w:t xml:space="preserve"> </w:t>
      </w:r>
    </w:p>
    <w:p w:rsidR="001E6A75" w:rsidRDefault="001E6A75" w:rsidP="001E6A75">
      <w:pPr>
        <w:pStyle w:val="Heading3"/>
      </w:pPr>
      <w:bookmarkStart w:id="356" w:name="_Toc371582459"/>
      <w:bookmarkStart w:id="357" w:name="_Ref371943595"/>
      <w:bookmarkStart w:id="358" w:name="_Ref372539569"/>
      <w:bookmarkStart w:id="359" w:name="_Ref401827484"/>
      <w:bookmarkStart w:id="360" w:name="_Toc414007464"/>
      <w:r>
        <w:t>Hybrid Thread Instance File</w:t>
      </w:r>
      <w:bookmarkEnd w:id="356"/>
      <w:bookmarkEnd w:id="357"/>
      <w:bookmarkEnd w:id="358"/>
      <w:bookmarkEnd w:id="359"/>
      <w:bookmarkEnd w:id="360"/>
    </w:p>
    <w:p w:rsidR="008D00FF" w:rsidRDefault="008D00FF" w:rsidP="008D00FF">
      <w:pPr>
        <w:pStyle w:val="BodyText"/>
      </w:pPr>
      <w:r>
        <w:t>T</w:t>
      </w:r>
      <w:r w:rsidR="001E6A75">
        <w:t>he Hybrid Thread Instance file (</w:t>
      </w:r>
      <w:r w:rsidR="001E6A75" w:rsidRPr="00D247C5">
        <w:rPr>
          <w:b/>
          <w:i/>
        </w:rPr>
        <w:t>hti</w:t>
      </w:r>
      <w:r>
        <w:t xml:space="preserve">) is used to add parameters to modules and add message interfaces between modules in different units.  </w:t>
      </w:r>
    </w:p>
    <w:p w:rsidR="001E6A75" w:rsidRDefault="001E6A75" w:rsidP="001E6A75">
      <w:pPr>
        <w:pStyle w:val="Heading4"/>
      </w:pPr>
      <w:r>
        <w:t>Module Instance Parameters</w:t>
      </w:r>
    </w:p>
    <w:p w:rsidR="001E6A75" w:rsidRDefault="001E6A75" w:rsidP="001E6A75">
      <w:pPr>
        <w:pStyle w:val="BodyText"/>
      </w:pPr>
      <w:r>
        <w:t xml:space="preserve">Parameters for module instances are set using the </w:t>
      </w:r>
      <w:r w:rsidRPr="00D247C5">
        <w:rPr>
          <w:i/>
        </w:rPr>
        <w:t>AddModInstParams</w:t>
      </w:r>
      <w:r w:rsidR="008D00FF">
        <w:rPr>
          <w:i/>
        </w:rPr>
        <w:t xml:space="preserve"> </w:t>
      </w:r>
      <w:r w:rsidR="008D00FF" w:rsidRPr="008D00FF">
        <w:rPr>
          <w:b/>
          <w:i/>
        </w:rPr>
        <w:t>hti</w:t>
      </w:r>
      <w:r w:rsidRPr="008D00FF">
        <w:rPr>
          <w:b/>
        </w:rPr>
        <w:t xml:space="preserve"> </w:t>
      </w:r>
      <w:r>
        <w:t>command.  The module instance is identified using the unit and module path.  This command is used to replicate module</w:t>
      </w:r>
      <w:r w:rsidR="001D6702">
        <w:t xml:space="preserve"> instances</w:t>
      </w:r>
      <w:r>
        <w:t xml:space="preserve"> and a</w:t>
      </w:r>
      <w:r w:rsidR="008D00FF">
        <w:t>ssociate module</w:t>
      </w:r>
      <w:r>
        <w:t xml:space="preserve"> memory ports to a </w:t>
      </w:r>
      <w:r w:rsidR="008D00FF">
        <w:t>unit memory ports</w:t>
      </w:r>
      <w:r>
        <w:t>.</w:t>
      </w:r>
    </w:p>
    <w:p w:rsidR="001E6A75" w:rsidRDefault="001E6A75" w:rsidP="001E6A75">
      <w:pPr>
        <w:pStyle w:val="Code0"/>
        <w:ind w:left="1440"/>
      </w:pPr>
      <w:proofErr w:type="gramStart"/>
      <w:r>
        <w:t>AddModInstParams( unit</w:t>
      </w:r>
      <w:proofErr w:type="gramEnd"/>
      <w:r>
        <w:t>=&lt;unit_name&gt;, modPath=”&lt;module_path&gt;”, memPort=&lt;port&gt;, replCnt=&lt;repl_num&gt;);</w:t>
      </w:r>
    </w:p>
    <w:p w:rsidR="001E6A75" w:rsidRDefault="001E6A75" w:rsidP="001E6A75">
      <w:pPr>
        <w:pStyle w:val="Code0"/>
        <w:ind w:left="1440"/>
      </w:pPr>
    </w:p>
    <w:p w:rsidR="001E6A75" w:rsidRDefault="001E6A75" w:rsidP="001E6A75">
      <w:pPr>
        <w:pStyle w:val="BodyText"/>
      </w:pPr>
      <w:r>
        <w:t xml:space="preserve">The </w:t>
      </w:r>
      <w:r w:rsidRPr="008C7B6D">
        <w:rPr>
          <w:i/>
        </w:rPr>
        <w:t>unit</w:t>
      </w:r>
      <w:r>
        <w:t xml:space="preserve"> parameter specifies the unit containing the module instance.</w:t>
      </w:r>
    </w:p>
    <w:p w:rsidR="001E6A75" w:rsidRDefault="001E6A75" w:rsidP="001E6A75">
      <w:pPr>
        <w:pStyle w:val="BodyText"/>
      </w:pPr>
      <w:r>
        <w:t xml:space="preserve">The </w:t>
      </w:r>
      <w:r w:rsidRPr="008C7B6D">
        <w:rPr>
          <w:i/>
        </w:rPr>
        <w:t>modPath</w:t>
      </w:r>
      <w:r>
        <w:t xml:space="preserve"> parameter specifies the path to the module instance.  If multiple paths exist, one of the paths is used to identify the module instance.</w:t>
      </w:r>
    </w:p>
    <w:p w:rsidR="00F02531" w:rsidRDefault="001E6A75" w:rsidP="001E6A75">
      <w:pPr>
        <w:pStyle w:val="BodyText"/>
      </w:pPr>
      <w:r>
        <w:t xml:space="preserve">The </w:t>
      </w:r>
      <w:r w:rsidRPr="008C7B6D">
        <w:rPr>
          <w:i/>
        </w:rPr>
        <w:t>memPort</w:t>
      </w:r>
      <w:r>
        <w:t xml:space="preserve"> </w:t>
      </w:r>
      <w:r w:rsidR="001D6702">
        <w:t>parameter</w:t>
      </w:r>
      <w:r>
        <w:t xml:space="preserve"> is used to a</w:t>
      </w:r>
      <w:r w:rsidR="00876C9C">
        <w:t>ssign</w:t>
      </w:r>
      <w:r w:rsidR="008D00FF">
        <w:t xml:space="preserve"> module</w:t>
      </w:r>
      <w:r>
        <w:t xml:space="preserve"> memory ports to </w:t>
      </w:r>
      <w:r w:rsidR="008D00FF">
        <w:t>unit memory ports</w:t>
      </w:r>
      <w:r>
        <w:t>.  Valid values are 0 – 15</w:t>
      </w:r>
      <w:r w:rsidR="00DB6A0D">
        <w:t xml:space="preserve">.  </w:t>
      </w:r>
      <w:r w:rsidR="00F02531">
        <w:t>Any combination of module memory ports can be mapped to a unit memory port, but the unit ports must be consecutive.  The HIF is assigned to unit memory port 0.</w:t>
      </w:r>
    </w:p>
    <w:p w:rsidR="001E6A75" w:rsidRDefault="001E6A75" w:rsidP="001E6A75">
      <w:pPr>
        <w:pStyle w:val="BodyText"/>
      </w:pPr>
      <w:r>
        <w:t xml:space="preserve">The </w:t>
      </w:r>
      <w:r w:rsidRPr="008C7B6D">
        <w:rPr>
          <w:i/>
        </w:rPr>
        <w:t>replCnt</w:t>
      </w:r>
      <w:r>
        <w:t xml:space="preserve"> </w:t>
      </w:r>
      <w:r w:rsidR="003061F9">
        <w:t>parameter specifies the number o</w:t>
      </w:r>
      <w:r>
        <w:t>f times the module is replicated.</w:t>
      </w:r>
      <w:r w:rsidR="00510511">
        <w:t xml:space="preserve">  </w:t>
      </w:r>
      <w:r w:rsidR="00A72CF5">
        <w:t xml:space="preserve">Valid values are 1 – 8.  </w:t>
      </w:r>
      <w:r w:rsidR="00876C9C">
        <w:t>Using and additional AddModInstParams command with the path to the module instance, memory ports can be assigned to each module instance.</w:t>
      </w:r>
      <w:r w:rsidR="00510511">
        <w:t xml:space="preserve"> </w:t>
      </w:r>
    </w:p>
    <w:p w:rsidR="001E6A75" w:rsidRDefault="001E6A75" w:rsidP="00A62C33">
      <w:pPr>
        <w:pStyle w:val="Heading5"/>
      </w:pPr>
      <w:bookmarkStart w:id="361" w:name="_Ref372539622"/>
      <w:r>
        <w:t>Module Instance Parameter Usage</w:t>
      </w:r>
      <w:bookmarkEnd w:id="361"/>
    </w:p>
    <w:p w:rsidR="001E6A75" w:rsidRDefault="001E6A75" w:rsidP="001E6A75">
      <w:pPr>
        <w:pStyle w:val="BodyText"/>
      </w:pPr>
      <w:r>
        <w:t>This section contains examples of several module instance usages.</w:t>
      </w:r>
    </w:p>
    <w:p w:rsidR="00784D9E" w:rsidRDefault="00B21F81" w:rsidP="001E6A75">
      <w:pPr>
        <w:pStyle w:val="BodyText"/>
      </w:pPr>
      <w:r>
        <w:fldChar w:fldCharType="begin"/>
      </w:r>
      <w:r w:rsidR="00842A47">
        <w:instrText xml:space="preserve"> REF _Ref371934876 \h </w:instrText>
      </w:r>
      <w:r>
        <w:fldChar w:fldCharType="separate"/>
      </w:r>
      <w:r w:rsidR="00CE2D03">
        <w:t xml:space="preserve">Example </w:t>
      </w:r>
      <w:r w:rsidR="00CE2D03">
        <w:rPr>
          <w:noProof/>
        </w:rPr>
        <w:t>33</w:t>
      </w:r>
      <w:r>
        <w:fldChar w:fldCharType="end"/>
      </w:r>
      <w:r w:rsidR="00842A47">
        <w:t xml:space="preserve"> illustrates a call graph showing module replication expansion and reduction</w:t>
      </w:r>
      <w:r w:rsidR="00C554AA">
        <w:t xml:space="preserve">, along with the corresponding commands in the </w:t>
      </w:r>
      <w:r w:rsidR="00D33D70" w:rsidRPr="00D33D70">
        <w:rPr>
          <w:b/>
          <w:i/>
        </w:rPr>
        <w:t xml:space="preserve">hti </w:t>
      </w:r>
      <w:r w:rsidR="00C554AA">
        <w:t>file</w:t>
      </w:r>
      <w:r w:rsidR="00842A47">
        <w:t xml:space="preserve">.  </w:t>
      </w:r>
    </w:p>
    <w:p w:rsidR="00C554AA" w:rsidRDefault="00137976" w:rsidP="001E6A75">
      <w:pPr>
        <w:pStyle w:val="BodyText"/>
      </w:pPr>
      <w:r>
        <w:rPr>
          <w:noProof/>
        </w:rPr>
        <w:lastRenderedPageBreak/>
        <w:drawing>
          <wp:inline distT="0" distB="0" distL="0" distR="0" wp14:anchorId="6B5AAC47">
            <wp:extent cx="4676140" cy="4704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6140" cy="4704715"/>
                    </a:xfrm>
                    <a:prstGeom prst="rect">
                      <a:avLst/>
                    </a:prstGeom>
                    <a:noFill/>
                  </pic:spPr>
                </pic:pic>
              </a:graphicData>
            </a:graphic>
          </wp:inline>
        </w:drawing>
      </w:r>
    </w:p>
    <w:p w:rsidR="001E6A75" w:rsidRDefault="001E6A75" w:rsidP="009E5C75">
      <w:pPr>
        <w:pStyle w:val="Caption"/>
      </w:pPr>
      <w:bookmarkStart w:id="362" w:name="_Ref371934876"/>
      <w:r>
        <w:t xml:space="preserve">Example </w:t>
      </w:r>
      <w:r w:rsidR="00B21F81">
        <w:fldChar w:fldCharType="begin"/>
      </w:r>
      <w:r>
        <w:instrText xml:space="preserve"> SEQ Example \* ARABIC </w:instrText>
      </w:r>
      <w:r w:rsidR="00B21F81">
        <w:fldChar w:fldCharType="separate"/>
      </w:r>
      <w:r w:rsidR="00CE2D03">
        <w:rPr>
          <w:noProof/>
        </w:rPr>
        <w:t>33</w:t>
      </w:r>
      <w:r w:rsidR="00B21F81">
        <w:fldChar w:fldCharType="end"/>
      </w:r>
      <w:bookmarkEnd w:id="362"/>
      <w:r>
        <w:t xml:space="preserve">  Replicated Modules </w:t>
      </w:r>
      <w:r w:rsidR="00EC4A29">
        <w:t>Expansion and Reduction</w:t>
      </w:r>
    </w:p>
    <w:p w:rsidR="00842A47" w:rsidRDefault="00842A47" w:rsidP="001E6A75">
      <w:pPr>
        <w:pStyle w:val="BodyText"/>
      </w:pPr>
    </w:p>
    <w:p w:rsidR="00BA3307" w:rsidRDefault="00842A47" w:rsidP="001E6A75">
      <w:pPr>
        <w:pStyle w:val="BodyText"/>
      </w:pPr>
      <w:r>
        <w:t>Note</w:t>
      </w:r>
      <w:r w:rsidR="00BA3307">
        <w:t>:  W</w:t>
      </w:r>
      <w:r>
        <w:t xml:space="preserve">hen expanding the replication </w:t>
      </w:r>
      <w:r w:rsidR="00BA3307">
        <w:t xml:space="preserve">count </w:t>
      </w:r>
      <w:r>
        <w:t>must be a multiple of the</w:t>
      </w:r>
      <w:r w:rsidR="00C03899">
        <w:t xml:space="preserve"> </w:t>
      </w:r>
      <w:r w:rsidR="00BA3307">
        <w:t xml:space="preserve">replication count of the </w:t>
      </w:r>
      <w:r w:rsidR="001D6702">
        <w:t>preceding</w:t>
      </w:r>
      <w:r w:rsidR="00BA3307">
        <w:t xml:space="preserve"> module in the path.  </w:t>
      </w:r>
    </w:p>
    <w:p w:rsidR="00D33D70" w:rsidRDefault="00BA3307" w:rsidP="00D33D70">
      <w:pPr>
        <w:pStyle w:val="BodyText"/>
        <w:ind w:left="1440"/>
      </w:pPr>
      <w:r>
        <w:t>replCnt of B = 3 * replCnt of A = 3</w:t>
      </w:r>
    </w:p>
    <w:p w:rsidR="00D33D70" w:rsidRDefault="00BA3307" w:rsidP="00D33D70">
      <w:pPr>
        <w:pStyle w:val="BodyText"/>
        <w:ind w:left="1440"/>
      </w:pPr>
      <w:r>
        <w:t>replCnt of C = 2 * replCnt of B = 6</w:t>
      </w:r>
    </w:p>
    <w:p w:rsidR="001E6A75" w:rsidRDefault="00BA3307" w:rsidP="001E6A75">
      <w:pPr>
        <w:pStyle w:val="BodyText"/>
      </w:pPr>
      <w:r>
        <w:t xml:space="preserve">When reducing the replication count of the </w:t>
      </w:r>
      <w:r w:rsidR="001D6702">
        <w:t>preceding</w:t>
      </w:r>
      <w:r>
        <w:t xml:space="preserve"> module in the path must be divisible by the replication count.</w:t>
      </w:r>
    </w:p>
    <w:p w:rsidR="00D33D70" w:rsidRDefault="00BA3307" w:rsidP="00D33D70">
      <w:pPr>
        <w:pStyle w:val="BodyText"/>
        <w:ind w:left="1440"/>
      </w:pPr>
      <w:r>
        <w:t>replCnt of D = replCnt of C / 3 = 2</w:t>
      </w:r>
    </w:p>
    <w:p w:rsidR="00D33D70" w:rsidRDefault="00C554AA" w:rsidP="00D33D70">
      <w:pPr>
        <w:pStyle w:val="BodyText"/>
        <w:ind w:left="1440"/>
      </w:pPr>
      <w:r>
        <w:t>replCnt of E = replCnt of D / 2 = 1</w:t>
      </w:r>
    </w:p>
    <w:p w:rsidR="00D33D70" w:rsidRDefault="00D33D70" w:rsidP="00D33D70">
      <w:pPr>
        <w:pStyle w:val="BodyText"/>
        <w:ind w:left="1440"/>
      </w:pPr>
    </w:p>
    <w:p w:rsidR="001E6A75" w:rsidRDefault="00B21F81" w:rsidP="001E6A75">
      <w:pPr>
        <w:pStyle w:val="BodyText"/>
      </w:pPr>
      <w:r>
        <w:fldChar w:fldCharType="begin"/>
      </w:r>
      <w:r w:rsidR="001E6A75">
        <w:instrText xml:space="preserve"> REF _Ref371931461 \h </w:instrText>
      </w:r>
      <w:r>
        <w:fldChar w:fldCharType="separate"/>
      </w:r>
      <w:r w:rsidR="00CE2D03">
        <w:t xml:space="preserve">Example </w:t>
      </w:r>
      <w:r w:rsidR="00CE2D03">
        <w:rPr>
          <w:noProof/>
        </w:rPr>
        <w:t>34</w:t>
      </w:r>
      <w:r>
        <w:fldChar w:fldCharType="end"/>
      </w:r>
      <w:r w:rsidR="001E6A75">
        <w:t xml:space="preserve"> illustrates </w:t>
      </w:r>
      <w:r w:rsidR="00C554AA">
        <w:t xml:space="preserve">a call graph showing </w:t>
      </w:r>
      <w:r w:rsidR="001E6A75">
        <w:t xml:space="preserve">module replication with replicated modules sharing </w:t>
      </w:r>
      <w:r w:rsidR="00F02531">
        <w:t>unit memory port 1</w:t>
      </w:r>
      <w:r w:rsidR="00C554AA">
        <w:t xml:space="preserve">, along with the corresponding commands from the </w:t>
      </w:r>
      <w:r w:rsidR="00D33D70" w:rsidRPr="00D33D70">
        <w:rPr>
          <w:b/>
          <w:i/>
        </w:rPr>
        <w:t>hti</w:t>
      </w:r>
      <w:r w:rsidR="00C554AA">
        <w:t xml:space="preserve"> file</w:t>
      </w:r>
      <w:r w:rsidR="001E6A75">
        <w:t>.</w:t>
      </w:r>
      <w:r w:rsidR="007E1ED9">
        <w:t xml:space="preserve">  Note there are two paths for module C.  Either path is valid to specify module C replication.</w:t>
      </w:r>
    </w:p>
    <w:p w:rsidR="00C554AA" w:rsidRDefault="00580FF9" w:rsidP="001E6A75">
      <w:pPr>
        <w:pStyle w:val="BodyText"/>
      </w:pPr>
      <w:r>
        <w:rPr>
          <w:noProof/>
        </w:rPr>
        <w:lastRenderedPageBreak/>
        <w:drawing>
          <wp:inline distT="0" distB="0" distL="0" distR="0" wp14:anchorId="6ED2E9A9">
            <wp:extent cx="4961890" cy="4095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1890" cy="4095115"/>
                    </a:xfrm>
                    <a:prstGeom prst="rect">
                      <a:avLst/>
                    </a:prstGeom>
                    <a:noFill/>
                  </pic:spPr>
                </pic:pic>
              </a:graphicData>
            </a:graphic>
          </wp:inline>
        </w:drawing>
      </w:r>
    </w:p>
    <w:p w:rsidR="001E6A75" w:rsidRDefault="001E6A75" w:rsidP="009E5C75">
      <w:pPr>
        <w:pStyle w:val="Caption"/>
      </w:pPr>
      <w:bookmarkStart w:id="363" w:name="_Ref371931461"/>
      <w:r>
        <w:t xml:space="preserve">Example </w:t>
      </w:r>
      <w:r w:rsidR="00B21F81">
        <w:fldChar w:fldCharType="begin"/>
      </w:r>
      <w:r>
        <w:instrText xml:space="preserve"> SEQ Example \* ARABIC </w:instrText>
      </w:r>
      <w:r w:rsidR="00B21F81">
        <w:fldChar w:fldCharType="separate"/>
      </w:r>
      <w:r w:rsidR="00CE2D03">
        <w:rPr>
          <w:noProof/>
        </w:rPr>
        <w:t>34</w:t>
      </w:r>
      <w:r w:rsidR="00B21F81">
        <w:fldChar w:fldCharType="end"/>
      </w:r>
      <w:bookmarkEnd w:id="363"/>
      <w:r>
        <w:t xml:space="preserve">  Replicated Modules Sharing a Memory Port</w:t>
      </w:r>
    </w:p>
    <w:p w:rsidR="00D33D70" w:rsidRDefault="00D33D70" w:rsidP="00D33D70">
      <w:pPr>
        <w:pStyle w:val="BodyText"/>
      </w:pPr>
    </w:p>
    <w:p w:rsidR="00F2794B" w:rsidRDefault="00B21F81" w:rsidP="00F2794B">
      <w:pPr>
        <w:pStyle w:val="BodyText"/>
      </w:pPr>
      <w:r>
        <w:fldChar w:fldCharType="begin"/>
      </w:r>
      <w:r w:rsidR="00F2794B">
        <w:instrText xml:space="preserve"> REF _Ref371942943 \h </w:instrText>
      </w:r>
      <w:r>
        <w:fldChar w:fldCharType="separate"/>
      </w:r>
      <w:r w:rsidR="00CE2D03">
        <w:t xml:space="preserve">Example </w:t>
      </w:r>
      <w:r w:rsidR="00CE2D03">
        <w:rPr>
          <w:noProof/>
        </w:rPr>
        <w:t>35</w:t>
      </w:r>
      <w:r>
        <w:fldChar w:fldCharType="end"/>
      </w:r>
      <w:r w:rsidR="00F2794B">
        <w:t xml:space="preserve"> illustrates a call graph showing module replication with</w:t>
      </w:r>
      <w:r w:rsidR="00C40A87">
        <w:t xml:space="preserve"> the memory read and write interfaces of replications of module C </w:t>
      </w:r>
      <w:r w:rsidR="00F2794B">
        <w:t xml:space="preserve">each having </w:t>
      </w:r>
      <w:r w:rsidR="00C40A87">
        <w:t>a unique unit</w:t>
      </w:r>
      <w:r w:rsidR="00F2794B">
        <w:t xml:space="preserve"> memory port, along with the corresponding commands from the </w:t>
      </w:r>
      <w:r w:rsidR="00F2794B" w:rsidRPr="00C554AA">
        <w:rPr>
          <w:b/>
          <w:i/>
        </w:rPr>
        <w:t>hti</w:t>
      </w:r>
      <w:r w:rsidR="00F2794B">
        <w:t xml:space="preserve"> file.</w:t>
      </w:r>
    </w:p>
    <w:p w:rsidR="00D33D70" w:rsidRPr="00D33D70" w:rsidRDefault="00580FF9" w:rsidP="00D33D70">
      <w:pPr>
        <w:pStyle w:val="BodyText"/>
      </w:pPr>
      <w:r>
        <w:rPr>
          <w:noProof/>
        </w:rPr>
        <w:lastRenderedPageBreak/>
        <w:drawing>
          <wp:inline distT="0" distB="0" distL="0" distR="0" wp14:anchorId="5A633E56">
            <wp:extent cx="5047615" cy="4276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7615" cy="4276090"/>
                    </a:xfrm>
                    <a:prstGeom prst="rect">
                      <a:avLst/>
                    </a:prstGeom>
                    <a:noFill/>
                  </pic:spPr>
                </pic:pic>
              </a:graphicData>
            </a:graphic>
          </wp:inline>
        </w:drawing>
      </w:r>
    </w:p>
    <w:p w:rsidR="001E6A75" w:rsidRPr="00F857EA" w:rsidRDefault="001E6A75" w:rsidP="009E5C75">
      <w:pPr>
        <w:pStyle w:val="Caption"/>
      </w:pPr>
      <w:bookmarkStart w:id="364" w:name="_Ref371942943"/>
      <w:r>
        <w:t xml:space="preserve">Example </w:t>
      </w:r>
      <w:r w:rsidR="00B21F81">
        <w:fldChar w:fldCharType="begin"/>
      </w:r>
      <w:r>
        <w:instrText xml:space="preserve"> SEQ Example \* ARABIC </w:instrText>
      </w:r>
      <w:r w:rsidR="00B21F81">
        <w:fldChar w:fldCharType="separate"/>
      </w:r>
      <w:r w:rsidR="00CE2D03">
        <w:rPr>
          <w:noProof/>
        </w:rPr>
        <w:t>35</w:t>
      </w:r>
      <w:r w:rsidR="00B21F81">
        <w:fldChar w:fldCharType="end"/>
      </w:r>
      <w:bookmarkEnd w:id="364"/>
      <w:r w:rsidR="00784D9E">
        <w:t xml:space="preserve"> – Replicated Modules w</w:t>
      </w:r>
      <w:r>
        <w:t>ith Unique Memory Ports</w:t>
      </w:r>
    </w:p>
    <w:p w:rsidR="001E6A75" w:rsidRDefault="00C40A87" w:rsidP="00B77F7D">
      <w:pPr>
        <w:pStyle w:val="BodyText"/>
      </w:pPr>
      <w:r>
        <w:t xml:space="preserve">Each unit of design in </w:t>
      </w:r>
      <w:r>
        <w:fldChar w:fldCharType="begin"/>
      </w:r>
      <w:r>
        <w:instrText xml:space="preserve"> REF _Ref371942943 \h </w:instrText>
      </w:r>
      <w:r>
        <w:fldChar w:fldCharType="separate"/>
      </w:r>
      <w:r w:rsidR="00CE2D03">
        <w:t xml:space="preserve">Example </w:t>
      </w:r>
      <w:r w:rsidR="00CE2D03">
        <w:rPr>
          <w:noProof/>
        </w:rPr>
        <w:t>35</w:t>
      </w:r>
      <w:r>
        <w:fldChar w:fldCharType="end"/>
      </w:r>
      <w:r>
        <w:t xml:space="preserve"> uses 4 memory ports, so the design can have </w:t>
      </w:r>
      <w:r w:rsidR="0004381F">
        <w:t>up to</w:t>
      </w:r>
      <w:r>
        <w:t xml:space="preserve"> 4 units.  </w:t>
      </w:r>
    </w:p>
    <w:p w:rsidR="00A62C33" w:rsidRDefault="00A62C33" w:rsidP="00A62C33">
      <w:pPr>
        <w:pStyle w:val="Heading4"/>
      </w:pPr>
      <w:r>
        <w:t>Message Interface Between Units</w:t>
      </w:r>
    </w:p>
    <w:p w:rsidR="00A62C33" w:rsidRDefault="00A62C33" w:rsidP="00A62C33">
      <w:pPr>
        <w:pStyle w:val="BodyText"/>
      </w:pPr>
      <w:r>
        <w:t xml:space="preserve">Connections for messages between modules in different units are added using the </w:t>
      </w:r>
      <w:r w:rsidRPr="00D247C5">
        <w:rPr>
          <w:i/>
        </w:rPr>
        <w:t>Add</w:t>
      </w:r>
      <w:r>
        <w:rPr>
          <w:i/>
        </w:rPr>
        <w:t xml:space="preserve">MsgIntfConn </w:t>
      </w:r>
      <w:r w:rsidRPr="008D00FF">
        <w:rPr>
          <w:b/>
          <w:i/>
        </w:rPr>
        <w:t>hti</w:t>
      </w:r>
      <w:r w:rsidRPr="008D00FF">
        <w:rPr>
          <w:b/>
        </w:rPr>
        <w:t xml:space="preserve"> </w:t>
      </w:r>
      <w:r>
        <w:t xml:space="preserve">command.  The module instance is identified using the unit and module path.  </w:t>
      </w:r>
      <w:r w:rsidR="00850D55">
        <w:t>Note messages are only supported between units in the same AE</w:t>
      </w:r>
      <w:r>
        <w:t>.</w:t>
      </w:r>
    </w:p>
    <w:p w:rsidR="00A62C33" w:rsidRDefault="00A62C33" w:rsidP="00A62C33">
      <w:pPr>
        <w:pStyle w:val="Code0"/>
        <w:ind w:left="1440"/>
      </w:pPr>
      <w:proofErr w:type="gramStart"/>
      <w:r>
        <w:t>AddM</w:t>
      </w:r>
      <w:r w:rsidR="00D06155">
        <w:t>sgIntfConn</w:t>
      </w:r>
      <w:r>
        <w:t xml:space="preserve">( </w:t>
      </w:r>
      <w:r w:rsidR="00AB1349">
        <w:t>outUnit</w:t>
      </w:r>
      <w:proofErr w:type="gramEnd"/>
      <w:r>
        <w:t xml:space="preserve">=&lt;unit_name&gt;, </w:t>
      </w:r>
      <w:r w:rsidR="00AB1349">
        <w:t>out</w:t>
      </w:r>
      <w:r>
        <w:t>Path=”&lt;module_path</w:t>
      </w:r>
      <w:r w:rsidR="00AB1349">
        <w:t>, inUnit=&lt;unit_name&gt;, inPath=”&lt;module_path&gt;”,</w:t>
      </w:r>
      <w:r>
        <w:t>);</w:t>
      </w:r>
    </w:p>
    <w:p w:rsidR="00A62C33" w:rsidRDefault="00A62C33" w:rsidP="00A62C33">
      <w:pPr>
        <w:pStyle w:val="Code0"/>
        <w:ind w:left="1440"/>
      </w:pPr>
    </w:p>
    <w:p w:rsidR="00A62C33" w:rsidRDefault="00A62C33" w:rsidP="00A62C33">
      <w:pPr>
        <w:pStyle w:val="BodyText"/>
      </w:pPr>
      <w:r>
        <w:t xml:space="preserve">The </w:t>
      </w:r>
      <w:r w:rsidR="00850D55">
        <w:rPr>
          <w:i/>
        </w:rPr>
        <w:t>outU</w:t>
      </w:r>
      <w:r w:rsidRPr="008C7B6D">
        <w:rPr>
          <w:i/>
        </w:rPr>
        <w:t>nit</w:t>
      </w:r>
      <w:r>
        <w:t xml:space="preserve"> parameter specifies the unit containing the module instance</w:t>
      </w:r>
      <w:r w:rsidR="00850D55">
        <w:t xml:space="preserve"> that is sending the message</w:t>
      </w:r>
      <w:r>
        <w:t>.</w:t>
      </w:r>
    </w:p>
    <w:p w:rsidR="00A62C33" w:rsidRDefault="00A62C33" w:rsidP="00A62C33">
      <w:pPr>
        <w:pStyle w:val="BodyText"/>
      </w:pPr>
      <w:r>
        <w:t xml:space="preserve">The </w:t>
      </w:r>
      <w:r w:rsidR="00850D55">
        <w:rPr>
          <w:i/>
        </w:rPr>
        <w:t>outPath</w:t>
      </w:r>
      <w:r>
        <w:t xml:space="preserve"> parameter specifies the path to the module instance</w:t>
      </w:r>
      <w:r w:rsidR="00850D55">
        <w:t xml:space="preserve"> that will send the message</w:t>
      </w:r>
      <w:r>
        <w:t>.  If multiple paths exist, one of the paths is used to identify the module instance.</w:t>
      </w:r>
    </w:p>
    <w:p w:rsidR="00850D55" w:rsidRDefault="00850D55" w:rsidP="00850D55">
      <w:pPr>
        <w:pStyle w:val="BodyText"/>
      </w:pPr>
      <w:r>
        <w:t xml:space="preserve">The </w:t>
      </w:r>
      <w:r>
        <w:rPr>
          <w:i/>
        </w:rPr>
        <w:t>inU</w:t>
      </w:r>
      <w:r w:rsidRPr="008C7B6D">
        <w:rPr>
          <w:i/>
        </w:rPr>
        <w:t>nit</w:t>
      </w:r>
      <w:r>
        <w:t xml:space="preserve"> parameter specifies the unit containing the module instance that is receiving the message.</w:t>
      </w:r>
    </w:p>
    <w:p w:rsidR="00850D55" w:rsidRDefault="00850D55" w:rsidP="00850D55">
      <w:pPr>
        <w:pStyle w:val="BodyText"/>
      </w:pPr>
      <w:r>
        <w:t xml:space="preserve">The </w:t>
      </w:r>
      <w:r>
        <w:rPr>
          <w:i/>
        </w:rPr>
        <w:t>inPath</w:t>
      </w:r>
      <w:r>
        <w:t xml:space="preserve"> parameter specifies the path to the module instance that will receive the message.  If multiple paths exist, one of the paths is used to identify the module instance.</w:t>
      </w:r>
    </w:p>
    <w:p w:rsidR="00A62C33" w:rsidRDefault="00A62C33" w:rsidP="005D779A">
      <w:pPr>
        <w:pStyle w:val="BodyText"/>
        <w:ind w:left="0"/>
      </w:pPr>
    </w:p>
    <w:p w:rsidR="00B77F7D" w:rsidRDefault="00B77F7D" w:rsidP="00B77F7D">
      <w:pPr>
        <w:pStyle w:val="Heading3"/>
      </w:pPr>
      <w:bookmarkStart w:id="365" w:name="_Ref396132698"/>
      <w:bookmarkStart w:id="366" w:name="_Toc414007465"/>
      <w:r>
        <w:lastRenderedPageBreak/>
        <w:t>Incorporating Existing IP in an HT Design</w:t>
      </w:r>
      <w:bookmarkEnd w:id="365"/>
      <w:bookmarkEnd w:id="366"/>
    </w:p>
    <w:p w:rsidR="00B77F7D" w:rsidRDefault="00B77F7D" w:rsidP="00B77F7D">
      <w:pPr>
        <w:pStyle w:val="BodyText"/>
      </w:pPr>
      <w:r>
        <w:t xml:space="preserve">The HT toolset allows the user to incorporate existing IP verilog or modules created from CORE Generator as a black </w:t>
      </w:r>
      <w:r w:rsidR="008B6939">
        <w:t>box primitive in an HT design.</w:t>
      </w:r>
    </w:p>
    <w:p w:rsidR="003C3335" w:rsidRDefault="00D8763E" w:rsidP="00B77F7D">
      <w:pPr>
        <w:pStyle w:val="BodyText"/>
      </w:pPr>
      <w:r>
        <w:t>The black box primitive is called as a function in the non-instruction functionality of the module.  The primitive</w:t>
      </w:r>
      <w:r w:rsidR="00FC3720">
        <w:t xml:space="preserve"> is executed every clock cycle.  The inputs to the </w:t>
      </w:r>
      <w:r>
        <w:t>p</w:t>
      </w:r>
      <w:r w:rsidR="00726FC7">
        <w:t>rimitive</w:t>
      </w:r>
      <w:r w:rsidR="00FC3720">
        <w:t xml:space="preserve"> are the input verilog ports and the outputs are the output verilog ports</w:t>
      </w:r>
      <w:r w:rsidR="001D4FE2">
        <w:t>.</w:t>
      </w:r>
    </w:p>
    <w:p w:rsidR="006521F2" w:rsidRDefault="00580FF9" w:rsidP="00A7568F">
      <w:pPr>
        <w:pStyle w:val="BodyText"/>
        <w:keepNext/>
      </w:pPr>
      <w:r>
        <w:rPr>
          <w:noProof/>
        </w:rPr>
        <w:drawing>
          <wp:inline distT="0" distB="0" distL="0" distR="0" wp14:anchorId="281F669C">
            <wp:extent cx="5047615" cy="1838325"/>
            <wp:effectExtent l="0" t="0" r="63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7615" cy="1838325"/>
                    </a:xfrm>
                    <a:prstGeom prst="rect">
                      <a:avLst/>
                    </a:prstGeom>
                    <a:noFill/>
                  </pic:spPr>
                </pic:pic>
              </a:graphicData>
            </a:graphic>
          </wp:inline>
        </w:drawing>
      </w:r>
    </w:p>
    <w:p w:rsidR="00FC3720" w:rsidRDefault="006521F2" w:rsidP="009E5C75">
      <w:pPr>
        <w:pStyle w:val="Caption"/>
      </w:pPr>
      <w:r>
        <w:t xml:space="preserve">Figure </w:t>
      </w:r>
      <w:r w:rsidR="001D47FE">
        <w:fldChar w:fldCharType="begin"/>
      </w:r>
      <w:r w:rsidR="001D47FE">
        <w:instrText xml:space="preserve"> SEQ Figure \* ARABIC </w:instrText>
      </w:r>
      <w:r w:rsidR="001D47FE">
        <w:fldChar w:fldCharType="separate"/>
      </w:r>
      <w:r w:rsidR="00CE2D03">
        <w:rPr>
          <w:noProof/>
        </w:rPr>
        <w:t>12</w:t>
      </w:r>
      <w:r w:rsidR="001D47FE">
        <w:rPr>
          <w:noProof/>
        </w:rPr>
        <w:fldChar w:fldCharType="end"/>
      </w:r>
      <w:r>
        <w:t xml:space="preserve"> – Black Box </w:t>
      </w:r>
      <w:r w:rsidR="00726FC7">
        <w:t>Primitive</w:t>
      </w:r>
    </w:p>
    <w:p w:rsidR="001D4FE2" w:rsidRDefault="001D4FE2" w:rsidP="001D4FE2">
      <w:pPr>
        <w:pStyle w:val="BodyText"/>
      </w:pPr>
      <w:r>
        <w:t xml:space="preserve">Multiple clock options are available for the </w:t>
      </w:r>
      <w:r w:rsidR="0004381F">
        <w:t>primitive</w:t>
      </w:r>
      <w:r>
        <w:t>.</w:t>
      </w:r>
    </w:p>
    <w:p w:rsidR="001D4FE2" w:rsidRDefault="00F94FE5" w:rsidP="001D4FE2">
      <w:pPr>
        <w:pStyle w:val="BodyText"/>
        <w:numPr>
          <w:ilvl w:val="0"/>
          <w:numId w:val="58"/>
        </w:numPr>
      </w:pPr>
      <w:r>
        <w:t>Module clock</w:t>
      </w:r>
    </w:p>
    <w:p w:rsidR="001D4FE2" w:rsidRDefault="001D4FE2" w:rsidP="001D4FE2">
      <w:pPr>
        <w:pStyle w:val="BodyText"/>
        <w:numPr>
          <w:ilvl w:val="0"/>
          <w:numId w:val="58"/>
        </w:numPr>
      </w:pPr>
      <w:r>
        <w:t xml:space="preserve">2x module clock </w:t>
      </w:r>
    </w:p>
    <w:p w:rsidR="001D4FE2" w:rsidRDefault="00F94FE5" w:rsidP="001D4FE2">
      <w:pPr>
        <w:pStyle w:val="BodyText"/>
        <w:numPr>
          <w:ilvl w:val="0"/>
          <w:numId w:val="58"/>
        </w:numPr>
      </w:pPr>
      <w:r>
        <w:t>1x absolute clock.</w:t>
      </w:r>
    </w:p>
    <w:p w:rsidR="001D4FE2" w:rsidRDefault="001D4FE2" w:rsidP="001D4FE2">
      <w:pPr>
        <w:pStyle w:val="BodyText"/>
        <w:numPr>
          <w:ilvl w:val="0"/>
          <w:numId w:val="58"/>
        </w:numPr>
      </w:pPr>
      <w:r>
        <w:t>2x absolute clock</w:t>
      </w:r>
    </w:p>
    <w:p w:rsidR="009F5BFC" w:rsidRDefault="009F5BFC" w:rsidP="00B77F7D">
      <w:pPr>
        <w:pStyle w:val="BodyText"/>
      </w:pPr>
      <w:r>
        <w:t>The following steps are required to incorporate a black box in an HT design</w:t>
      </w:r>
    </w:p>
    <w:p w:rsidR="00D33D70" w:rsidRDefault="009F5BFC" w:rsidP="00D33D70">
      <w:pPr>
        <w:pStyle w:val="BodyText"/>
        <w:numPr>
          <w:ilvl w:val="0"/>
          <w:numId w:val="47"/>
        </w:numPr>
      </w:pPr>
      <w:r>
        <w:t xml:space="preserve">Define the internal state </w:t>
      </w:r>
      <w:r w:rsidR="006521F2">
        <w:t xml:space="preserve">(PrimState) </w:t>
      </w:r>
      <w:r>
        <w:t>of the black box primitive</w:t>
      </w:r>
      <w:r w:rsidR="002463C3">
        <w:t xml:space="preserve"> </w:t>
      </w:r>
    </w:p>
    <w:p w:rsidR="00D33D70" w:rsidRDefault="009F5BFC" w:rsidP="00D33D70">
      <w:pPr>
        <w:pStyle w:val="BodyText"/>
        <w:numPr>
          <w:ilvl w:val="0"/>
          <w:numId w:val="47"/>
        </w:numPr>
      </w:pPr>
      <w:r>
        <w:t>Define the functionality of the primitive for simulation</w:t>
      </w:r>
    </w:p>
    <w:p w:rsidR="00513997" w:rsidRDefault="00513997" w:rsidP="00513997">
      <w:pPr>
        <w:pStyle w:val="BodyText"/>
        <w:numPr>
          <w:ilvl w:val="0"/>
          <w:numId w:val="47"/>
        </w:numPr>
      </w:pPr>
      <w:r>
        <w:t>Declare the primitive as a function</w:t>
      </w:r>
    </w:p>
    <w:p w:rsidR="00D33D70" w:rsidRDefault="009F5BFC" w:rsidP="00D33D70">
      <w:pPr>
        <w:pStyle w:val="BodyText"/>
        <w:numPr>
          <w:ilvl w:val="0"/>
          <w:numId w:val="47"/>
        </w:numPr>
      </w:pPr>
      <w:r>
        <w:t xml:space="preserve">Call the function from the </w:t>
      </w:r>
      <w:r w:rsidR="00423C06">
        <w:t xml:space="preserve">HT </w:t>
      </w:r>
      <w:r>
        <w:t>module</w:t>
      </w:r>
    </w:p>
    <w:p w:rsidR="002F31CD" w:rsidRPr="00717329" w:rsidRDefault="00717329" w:rsidP="00717329">
      <w:pPr>
        <w:pStyle w:val="BodyText"/>
      </w:pPr>
      <w:r>
        <w:t xml:space="preserve">In some </w:t>
      </w:r>
      <w:proofErr w:type="gramStart"/>
      <w:r>
        <w:t>cases</w:t>
      </w:r>
      <w:proofErr w:type="gramEnd"/>
      <w:r>
        <w:t xml:space="preserve"> the designer may need to design a wrapper for the existing verilog module to ease integration into the HT design.</w:t>
      </w:r>
    </w:p>
    <w:p w:rsidR="00D33D70" w:rsidRDefault="009F5BFC" w:rsidP="00D33D70">
      <w:pPr>
        <w:pStyle w:val="Heading4"/>
      </w:pPr>
      <w:r>
        <w:t xml:space="preserve">Define </w:t>
      </w:r>
      <w:r w:rsidR="00726FC7">
        <w:t>Primitive</w:t>
      </w:r>
      <w:r>
        <w:t xml:space="preserve"> State</w:t>
      </w:r>
    </w:p>
    <w:p w:rsidR="00513997" w:rsidRDefault="00726FC7">
      <w:pPr>
        <w:pStyle w:val="BodyText"/>
      </w:pPr>
      <w:r>
        <w:t>Primitive</w:t>
      </w:r>
      <w:r w:rsidR="003E20FA">
        <w:t xml:space="preserve"> state is internal state in the black box primitive that is needed to simulate the HT design.  The internal state includes all state that is required from one clock to the next in the </w:t>
      </w:r>
      <w:r w:rsidR="002463C3">
        <w:t xml:space="preserve">model of the </w:t>
      </w:r>
      <w:r w:rsidR="001D6702">
        <w:t>primitive</w:t>
      </w:r>
      <w:r w:rsidR="006521F2">
        <w:t xml:space="preserve">.  </w:t>
      </w:r>
      <w:r>
        <w:t>Primitive</w:t>
      </w:r>
      <w:r w:rsidR="006521F2">
        <w:t xml:space="preserve"> state is specified using the </w:t>
      </w:r>
      <w:r w:rsidR="006521F2" w:rsidRPr="006521F2">
        <w:rPr>
          <w:i/>
        </w:rPr>
        <w:t xml:space="preserve">AddPrimState </w:t>
      </w:r>
      <w:r w:rsidR="006521F2" w:rsidRPr="006521F2">
        <w:rPr>
          <w:b/>
          <w:i/>
        </w:rPr>
        <w:t>htd</w:t>
      </w:r>
      <w:r w:rsidR="006521F2" w:rsidRPr="006521F2">
        <w:rPr>
          <w:b/>
        </w:rPr>
        <w:t xml:space="preserve"> </w:t>
      </w:r>
      <w:r w:rsidR="006521F2">
        <w:t>command.</w:t>
      </w:r>
    </w:p>
    <w:p w:rsidR="005549B1" w:rsidRDefault="005549B1">
      <w:pPr>
        <w:pStyle w:val="BodyText"/>
      </w:pPr>
      <w:r>
        <w:t xml:space="preserve">The </w:t>
      </w:r>
      <w:r w:rsidRPr="00726FC7">
        <w:rPr>
          <w:i/>
        </w:rPr>
        <w:t xml:space="preserve">AddPrimState </w:t>
      </w:r>
      <w:r w:rsidRPr="00726FC7">
        <w:rPr>
          <w:b/>
          <w:i/>
        </w:rPr>
        <w:t>htd</w:t>
      </w:r>
      <w:r>
        <w:t xml:space="preserve"> command </w:t>
      </w:r>
      <w:r w:rsidR="00726FC7">
        <w:t xml:space="preserve">specifies the </w:t>
      </w:r>
      <w:r w:rsidR="0026165F">
        <w:t>type</w:t>
      </w:r>
      <w:r w:rsidR="00726FC7">
        <w:t xml:space="preserve"> of the </w:t>
      </w:r>
      <w:r w:rsidR="00726FC7" w:rsidRPr="00CF066E">
        <w:rPr>
          <w:i/>
        </w:rPr>
        <w:t>ht_state</w:t>
      </w:r>
      <w:r w:rsidR="00726FC7">
        <w:t xml:space="preserve"> </w:t>
      </w:r>
      <w:r w:rsidR="001D6702">
        <w:t>structure</w:t>
      </w:r>
      <w:r w:rsidR="00726FC7">
        <w:t xml:space="preserve"> containing the state for the primitive and the name of the</w:t>
      </w:r>
      <w:r w:rsidR="00911AE2">
        <w:t xml:space="preserve"> instance of</w:t>
      </w:r>
      <w:r w:rsidR="00726FC7">
        <w:t xml:space="preserve"> primitive state</w:t>
      </w:r>
      <w:r w:rsidR="00CF066E">
        <w:t>,</w:t>
      </w:r>
      <w:r w:rsidR="00726FC7">
        <w:t xml:space="preserve"> along with the </w:t>
      </w:r>
      <w:r w:rsidR="00911AE2">
        <w:t xml:space="preserve">name of the </w:t>
      </w:r>
      <w:r w:rsidR="00726FC7">
        <w:t>file that contains the structure and primitive definitions.</w:t>
      </w:r>
      <w:r w:rsidR="00CF066E">
        <w:t xml:space="preserve">  The file is typically named </w:t>
      </w:r>
      <w:r w:rsidR="00CF066E" w:rsidRPr="00D8763E">
        <w:rPr>
          <w:i/>
        </w:rPr>
        <w:t>Pers&lt;unit_name&gt;&lt;mod_name&gt;_prim.h</w:t>
      </w:r>
      <w:r w:rsidR="00D8763E">
        <w:rPr>
          <w:i/>
        </w:rPr>
        <w:t>.</w:t>
      </w:r>
      <w:r w:rsidR="00911AE2">
        <w:rPr>
          <w:i/>
        </w:rPr>
        <w:t xml:space="preserve">  </w:t>
      </w:r>
      <w:r w:rsidR="00911AE2">
        <w:t xml:space="preserve">This file is included in </w:t>
      </w:r>
      <w:r w:rsidR="00C05636">
        <w:t>following files:</w:t>
      </w:r>
    </w:p>
    <w:p w:rsidR="00C05636" w:rsidRDefault="00C05636" w:rsidP="00C05636">
      <w:pPr>
        <w:pStyle w:val="BodyText"/>
        <w:numPr>
          <w:ilvl w:val="0"/>
          <w:numId w:val="48"/>
        </w:numPr>
      </w:pPr>
      <w:r>
        <w:t xml:space="preserve">Model </w:t>
      </w:r>
      <w:r w:rsidR="001D6702">
        <w:t>of</w:t>
      </w:r>
      <w:r>
        <w:t xml:space="preserve"> the verilog module (</w:t>
      </w:r>
      <w:r w:rsidRPr="00C05636">
        <w:rPr>
          <w:i/>
        </w:rPr>
        <w:t>Pers&lt;unit&gt;&lt;mod_name&gt;_prim.cpp</w:t>
      </w:r>
      <w:r>
        <w:t>)</w:t>
      </w:r>
    </w:p>
    <w:p w:rsidR="00C05636" w:rsidRDefault="00C05636" w:rsidP="00C05636">
      <w:pPr>
        <w:pStyle w:val="BodyText"/>
        <w:numPr>
          <w:ilvl w:val="0"/>
          <w:numId w:val="48"/>
        </w:numPr>
      </w:pPr>
      <w:r>
        <w:t xml:space="preserve">Module custom </w:t>
      </w:r>
      <w:r w:rsidR="001D6702">
        <w:t>instruction</w:t>
      </w:r>
      <w:r>
        <w:t xml:space="preserve"> definition (</w:t>
      </w:r>
      <w:r w:rsidRPr="00C05636">
        <w:rPr>
          <w:i/>
        </w:rPr>
        <w:t>Pers&lt;unit&gt;&lt;mod_name</w:t>
      </w:r>
      <w:r>
        <w:rPr>
          <w:i/>
        </w:rPr>
        <w:t>&gt;</w:t>
      </w:r>
      <w:r w:rsidRPr="00C05636">
        <w:rPr>
          <w:i/>
        </w:rPr>
        <w:t>.cpp</w:t>
      </w:r>
      <w:r>
        <w:t>)</w:t>
      </w:r>
    </w:p>
    <w:p w:rsidR="006B0B33" w:rsidRDefault="006B0B33" w:rsidP="006B0B33">
      <w:pPr>
        <w:pStyle w:val="BodyText"/>
      </w:pPr>
    </w:p>
    <w:p w:rsidR="00D33D70" w:rsidRDefault="003E20FA" w:rsidP="00D33D70">
      <w:pPr>
        <w:pStyle w:val="Heading4"/>
      </w:pPr>
      <w:r>
        <w:t xml:space="preserve">Declare the </w:t>
      </w:r>
      <w:r w:rsidR="00CF066E">
        <w:t xml:space="preserve">Primitive State </w:t>
      </w:r>
      <w:r w:rsidR="00D8763E">
        <w:t xml:space="preserve">Structure </w:t>
      </w:r>
      <w:r w:rsidR="00CF066E">
        <w:t xml:space="preserve">and </w:t>
      </w:r>
      <w:r w:rsidR="00726FC7">
        <w:t>Primitive</w:t>
      </w:r>
      <w:r>
        <w:t xml:space="preserve"> Function</w:t>
      </w:r>
    </w:p>
    <w:p w:rsidR="00513997" w:rsidRDefault="00D8763E">
      <w:pPr>
        <w:pStyle w:val="BodyText"/>
      </w:pPr>
      <w:r>
        <w:t xml:space="preserve">The primitive state structure and the primitive function are declared in the file specified in the </w:t>
      </w:r>
      <w:r w:rsidRPr="00D8763E">
        <w:rPr>
          <w:i/>
        </w:rPr>
        <w:t xml:space="preserve">AddPrimState </w:t>
      </w:r>
      <w:r w:rsidRPr="00D8763E">
        <w:rPr>
          <w:b/>
          <w:i/>
        </w:rPr>
        <w:t>htd</w:t>
      </w:r>
      <w:r w:rsidRPr="00D8763E">
        <w:rPr>
          <w:b/>
        </w:rPr>
        <w:t xml:space="preserve"> </w:t>
      </w:r>
      <w:r>
        <w:t xml:space="preserve">command. </w:t>
      </w:r>
      <w:r w:rsidR="00CC7968">
        <w:t xml:space="preserve">  The file is typically named </w:t>
      </w:r>
      <w:r w:rsidR="00CC7968" w:rsidRPr="00CC7968">
        <w:rPr>
          <w:i/>
        </w:rPr>
        <w:t>Pers&lt;unit_name&gt;&lt;mod_name&gt;_prim.h</w:t>
      </w:r>
      <w:r w:rsidR="00CC7968">
        <w:t>.</w:t>
      </w:r>
      <w:r>
        <w:t xml:space="preserve"> </w:t>
      </w:r>
    </w:p>
    <w:p w:rsidR="0026165F" w:rsidRDefault="0026165F">
      <w:pPr>
        <w:pStyle w:val="BodyText"/>
      </w:pPr>
      <w:r>
        <w:t>The primitive ht_state structure declaration is shown below:</w:t>
      </w:r>
    </w:p>
    <w:p w:rsidR="0026165F" w:rsidRDefault="0026165F" w:rsidP="0026165F">
      <w:pPr>
        <w:pStyle w:val="Code0"/>
        <w:ind w:left="1440"/>
      </w:pPr>
      <w:r>
        <w:t>ht_state struct &lt;ht_prim_type&gt; {</w:t>
      </w:r>
    </w:p>
    <w:p w:rsidR="0026165F" w:rsidRDefault="0026165F" w:rsidP="0026165F">
      <w:pPr>
        <w:pStyle w:val="Code0"/>
        <w:ind w:left="2160"/>
      </w:pPr>
      <w:r>
        <w:t>&lt;type&gt;</w:t>
      </w:r>
      <w:r>
        <w:tab/>
        <w:t>&lt;state_1&gt;;</w:t>
      </w:r>
    </w:p>
    <w:p w:rsidR="0026165F" w:rsidRDefault="0026165F" w:rsidP="0026165F">
      <w:pPr>
        <w:pStyle w:val="Code0"/>
        <w:ind w:left="2160"/>
      </w:pPr>
      <w:r>
        <w:t>&lt;type&gt;</w:t>
      </w:r>
      <w:r>
        <w:tab/>
        <w:t>&lt;state_2&gt;;</w:t>
      </w:r>
    </w:p>
    <w:p w:rsidR="0026165F" w:rsidRDefault="0026165F" w:rsidP="0026165F">
      <w:pPr>
        <w:pStyle w:val="Code0"/>
        <w:ind w:left="2160"/>
      </w:pPr>
      <w:r>
        <w:t>…</w:t>
      </w:r>
    </w:p>
    <w:p w:rsidR="0026165F" w:rsidRDefault="0026165F" w:rsidP="0026165F">
      <w:pPr>
        <w:pStyle w:val="Code0"/>
        <w:ind w:left="2160"/>
      </w:pPr>
      <w:r>
        <w:t>&lt;type&gt;</w:t>
      </w:r>
      <w:r>
        <w:tab/>
        <w:t>&lt;state_n&gt;;</w:t>
      </w:r>
    </w:p>
    <w:p w:rsidR="0026165F" w:rsidRDefault="0026165F" w:rsidP="0026165F">
      <w:pPr>
        <w:pStyle w:val="Code0"/>
        <w:ind w:left="1440"/>
      </w:pPr>
      <w:r>
        <w:t>}</w:t>
      </w:r>
    </w:p>
    <w:p w:rsidR="00911AE2" w:rsidRDefault="00A7568F">
      <w:pPr>
        <w:pStyle w:val="BodyText"/>
      </w:pPr>
      <w:r>
        <w:t xml:space="preserve">The </w:t>
      </w:r>
      <w:r w:rsidR="00911AE2">
        <w:t>prim</w:t>
      </w:r>
      <w:r w:rsidR="00DD65AB">
        <w:t xml:space="preserve">itive function declaration associates the </w:t>
      </w:r>
      <w:r w:rsidR="00E0741C">
        <w:t>primitive</w:t>
      </w:r>
      <w:r w:rsidR="00DD65AB">
        <w:t xml:space="preserve"> module to the function and maps </w:t>
      </w:r>
      <w:r w:rsidR="00911AE2">
        <w:t xml:space="preserve">the </w:t>
      </w:r>
      <w:r w:rsidR="002E402E">
        <w:t>clock to the primitive clock.</w:t>
      </w:r>
      <w:r w:rsidR="00E0741C">
        <w:t xml:space="preserve">  A</w:t>
      </w:r>
      <w:r w:rsidR="00911AE2">
        <w:t>rguments of the functio</w:t>
      </w:r>
      <w:r w:rsidR="0026165F">
        <w:t>n</w:t>
      </w:r>
      <w:r w:rsidR="00E0741C">
        <w:t xml:space="preserve"> include</w:t>
      </w:r>
      <w:r w:rsidR="00911AE2">
        <w:t xml:space="preserve"> I/O ports of the </w:t>
      </w:r>
      <w:r w:rsidR="00E0741C">
        <w:t xml:space="preserve">primitive and the </w:t>
      </w:r>
      <w:r w:rsidR="00E0741C" w:rsidRPr="00E0741C">
        <w:rPr>
          <w:i/>
        </w:rPr>
        <w:t>PrimState</w:t>
      </w:r>
      <w:r w:rsidR="00911AE2">
        <w:t xml:space="preserve"> as shown below:</w:t>
      </w:r>
    </w:p>
    <w:p w:rsidR="00A7568F" w:rsidRDefault="00911AE2" w:rsidP="002E42F5">
      <w:pPr>
        <w:pStyle w:val="Code0"/>
        <w:ind w:left="1440"/>
      </w:pPr>
      <w:r>
        <w:t>ht_prim ht_clk(“&lt;</w:t>
      </w:r>
      <w:r w:rsidR="00E0741C">
        <w:t>prim</w:t>
      </w:r>
      <w:r>
        <w:t>_clk&gt;</w:t>
      </w:r>
      <w:r w:rsidR="00DD65AB">
        <w:t>”) void &lt;</w:t>
      </w:r>
      <w:r w:rsidR="00E0741C">
        <w:t>prim</w:t>
      </w:r>
      <w:r w:rsidR="00DD65AB">
        <w:t>_mod_name&gt; (</w:t>
      </w:r>
      <w:r w:rsidR="00A7568F">
        <w:t xml:space="preserve"> </w:t>
      </w:r>
    </w:p>
    <w:p w:rsidR="00DD65AB" w:rsidRDefault="00DD65AB" w:rsidP="002E42F5">
      <w:pPr>
        <w:pStyle w:val="Code0"/>
        <w:ind w:left="2160"/>
      </w:pPr>
      <w:r>
        <w:t>&lt;type&gt; &amp; &lt;</w:t>
      </w:r>
      <w:r w:rsidR="00E0741C">
        <w:t>prim</w:t>
      </w:r>
      <w:r>
        <w:t>_port1_name&gt;,</w:t>
      </w:r>
    </w:p>
    <w:p w:rsidR="00DD65AB" w:rsidRDefault="00DD65AB" w:rsidP="002E42F5">
      <w:pPr>
        <w:pStyle w:val="Code0"/>
        <w:ind w:left="2160"/>
      </w:pPr>
      <w:r>
        <w:t>&lt;type&gt; &amp; &lt;</w:t>
      </w:r>
      <w:r w:rsidR="00E0741C">
        <w:t>prim</w:t>
      </w:r>
      <w:r>
        <w:t>_port2_name&gt;,</w:t>
      </w:r>
    </w:p>
    <w:p w:rsidR="00DD65AB" w:rsidRDefault="00DD65AB" w:rsidP="002E42F5">
      <w:pPr>
        <w:pStyle w:val="Code0"/>
        <w:ind w:left="2160"/>
      </w:pPr>
      <w:r>
        <w:t>…</w:t>
      </w:r>
    </w:p>
    <w:p w:rsidR="00DD65AB" w:rsidRDefault="00DD65AB" w:rsidP="002E42F5">
      <w:pPr>
        <w:pStyle w:val="Code0"/>
        <w:ind w:left="2160"/>
      </w:pPr>
      <w:r>
        <w:t>&lt;type&gt; &amp; &lt;</w:t>
      </w:r>
      <w:r w:rsidR="00E0741C">
        <w:t>prim</w:t>
      </w:r>
      <w:r>
        <w:t>_portn_name&gt;.</w:t>
      </w:r>
    </w:p>
    <w:p w:rsidR="00DD65AB" w:rsidRDefault="0026165F" w:rsidP="002E42F5">
      <w:pPr>
        <w:pStyle w:val="Code0"/>
        <w:ind w:left="2160"/>
      </w:pPr>
      <w:r>
        <w:t>&lt;type_prim_state&gt; &amp;s);</w:t>
      </w:r>
    </w:p>
    <w:p w:rsidR="00F94FE5" w:rsidRDefault="00E0741C" w:rsidP="00F558A0">
      <w:pPr>
        <w:pStyle w:val="BodyText"/>
      </w:pPr>
      <w:r>
        <w:rPr>
          <w:i/>
        </w:rPr>
        <w:t>prim</w:t>
      </w:r>
      <w:r w:rsidR="00F558A0" w:rsidRPr="00F558A0">
        <w:rPr>
          <w:i/>
        </w:rPr>
        <w:t>_mod_name</w:t>
      </w:r>
      <w:r w:rsidR="00F558A0">
        <w:t xml:space="preserve"> is the </w:t>
      </w:r>
      <w:r>
        <w:t>primitive</w:t>
      </w:r>
      <w:r w:rsidR="00F94FE5">
        <w:t xml:space="preserve"> module name</w:t>
      </w:r>
    </w:p>
    <w:p w:rsidR="00F94FE5" w:rsidRDefault="00E0741C" w:rsidP="00F558A0">
      <w:pPr>
        <w:pStyle w:val="BodyText"/>
      </w:pPr>
      <w:r>
        <w:rPr>
          <w:i/>
        </w:rPr>
        <w:t>prim</w:t>
      </w:r>
      <w:r w:rsidR="00F558A0" w:rsidRPr="00F558A0">
        <w:rPr>
          <w:i/>
        </w:rPr>
        <w:t>_clk</w:t>
      </w:r>
      <w:r w:rsidR="00F558A0">
        <w:t xml:space="preserve"> is the name of the clock signal in the </w:t>
      </w:r>
      <w:r>
        <w:t xml:space="preserve">primitive </w:t>
      </w:r>
      <w:r w:rsidR="00F94FE5">
        <w:t>module.  Valid names are</w:t>
      </w:r>
    </w:p>
    <w:p w:rsidR="00F94FE5" w:rsidRDefault="00F94FE5" w:rsidP="00F94FE5">
      <w:pPr>
        <w:pStyle w:val="BodyText"/>
        <w:ind w:left="1440"/>
      </w:pPr>
      <w:r w:rsidRPr="00F94FE5">
        <w:rPr>
          <w:rStyle w:val="CodeChar"/>
        </w:rPr>
        <w:t>intfClk1x</w:t>
      </w:r>
      <w:r>
        <w:t xml:space="preserve"> – module clock</w:t>
      </w:r>
    </w:p>
    <w:p w:rsidR="00F94FE5" w:rsidRDefault="00F94FE5" w:rsidP="00F94FE5">
      <w:pPr>
        <w:pStyle w:val="BodyText"/>
        <w:ind w:left="1440"/>
      </w:pPr>
      <w:r w:rsidRPr="00F94FE5">
        <w:rPr>
          <w:rStyle w:val="CodeChar"/>
        </w:rPr>
        <w:t xml:space="preserve">intfClk2x </w:t>
      </w:r>
      <w:r>
        <w:t>– 2x module clock</w:t>
      </w:r>
    </w:p>
    <w:p w:rsidR="00F94FE5" w:rsidRDefault="00F94FE5" w:rsidP="00F94FE5">
      <w:pPr>
        <w:pStyle w:val="BodyText"/>
        <w:ind w:left="1440"/>
      </w:pPr>
      <w:r w:rsidRPr="00F94FE5">
        <w:rPr>
          <w:rStyle w:val="CodeChar"/>
        </w:rPr>
        <w:t>clk1x</w:t>
      </w:r>
      <w:r w:rsidR="00560BF6">
        <w:rPr>
          <w:rStyle w:val="CodeChar"/>
        </w:rPr>
        <w:t>, ck or clk</w:t>
      </w:r>
      <w:r>
        <w:t xml:space="preserve"> – absolute clock</w:t>
      </w:r>
    </w:p>
    <w:p w:rsidR="00F94FE5" w:rsidRDefault="00F94FE5" w:rsidP="00F94FE5">
      <w:pPr>
        <w:pStyle w:val="BodyText"/>
        <w:ind w:left="1440"/>
      </w:pPr>
      <w:r w:rsidRPr="00F94FE5">
        <w:rPr>
          <w:rStyle w:val="CodeChar"/>
        </w:rPr>
        <w:t>clk2x</w:t>
      </w:r>
      <w:r>
        <w:t xml:space="preserve"> – 2x absolute clock</w:t>
      </w:r>
    </w:p>
    <w:p w:rsidR="00F558A0" w:rsidRDefault="00E0741C" w:rsidP="00F558A0">
      <w:pPr>
        <w:pStyle w:val="BodyText"/>
      </w:pPr>
      <w:r>
        <w:rPr>
          <w:i/>
        </w:rPr>
        <w:t>prim</w:t>
      </w:r>
      <w:r w:rsidR="00F558A0" w:rsidRPr="00F558A0">
        <w:rPr>
          <w:i/>
        </w:rPr>
        <w:t>_port</w:t>
      </w:r>
      <w:r w:rsidR="00F558A0">
        <w:t xml:space="preserve"> defines the input and output ports of the </w:t>
      </w:r>
      <w:r>
        <w:t>primitive</w:t>
      </w:r>
      <w:r w:rsidR="00F558A0">
        <w:t xml:space="preserve"> module.</w:t>
      </w:r>
    </w:p>
    <w:p w:rsidR="00CC7968" w:rsidRDefault="00CC7968" w:rsidP="00F558A0">
      <w:pPr>
        <w:pStyle w:val="BodyText"/>
      </w:pPr>
      <w:r>
        <w:t xml:space="preserve">If the Verilog uses typedefs, defines, structures, etc defined in the </w:t>
      </w:r>
      <w:r w:rsidRPr="00CC7968">
        <w:rPr>
          <w:b/>
          <w:i/>
        </w:rPr>
        <w:t>htd</w:t>
      </w:r>
      <w:r>
        <w:t xml:space="preserve">, </w:t>
      </w:r>
      <w:r w:rsidRPr="00CC7968">
        <w:rPr>
          <w:i/>
        </w:rPr>
        <w:t>PersCommon.h</w:t>
      </w:r>
      <w:r>
        <w:t xml:space="preserve"> should be included in the file specified in</w:t>
      </w:r>
      <w:r w:rsidRPr="00CC7968">
        <w:t xml:space="preserve"> </w:t>
      </w:r>
      <w:r>
        <w:t xml:space="preserve">the </w:t>
      </w:r>
      <w:r w:rsidRPr="00D8763E">
        <w:rPr>
          <w:i/>
        </w:rPr>
        <w:t xml:space="preserve">AddPrimState </w:t>
      </w:r>
      <w:r w:rsidRPr="00D8763E">
        <w:rPr>
          <w:b/>
          <w:i/>
        </w:rPr>
        <w:t>htd</w:t>
      </w:r>
      <w:r w:rsidRPr="00D8763E">
        <w:rPr>
          <w:b/>
        </w:rPr>
        <w:t xml:space="preserve"> </w:t>
      </w:r>
      <w:r>
        <w:t>command.</w:t>
      </w:r>
    </w:p>
    <w:p w:rsidR="00D33D70" w:rsidRDefault="003E20FA" w:rsidP="00D33D70">
      <w:pPr>
        <w:pStyle w:val="Heading4"/>
      </w:pPr>
      <w:r>
        <w:t xml:space="preserve">Define </w:t>
      </w:r>
      <w:r w:rsidR="00726FC7">
        <w:t>Primitive</w:t>
      </w:r>
      <w:r>
        <w:t xml:space="preserve"> Functionality</w:t>
      </w:r>
    </w:p>
    <w:p w:rsidR="00513997" w:rsidRDefault="00F558A0">
      <w:pPr>
        <w:pStyle w:val="BodyText"/>
      </w:pPr>
      <w:r>
        <w:t xml:space="preserve">In order to run systemC simulation the functionality of the verilog module must be provided.  The functionality of the verilog module is described in </w:t>
      </w:r>
      <w:r w:rsidRPr="00F558A0">
        <w:rPr>
          <w:i/>
        </w:rPr>
        <w:t>Pers&lt;unit&gt;&lt;mod_name&gt;_prim.cpp</w:t>
      </w:r>
      <w:r>
        <w:t xml:space="preserve">.  </w:t>
      </w:r>
    </w:p>
    <w:p w:rsidR="00F558A0" w:rsidRDefault="00F558A0">
      <w:pPr>
        <w:pStyle w:val="BodyText"/>
      </w:pPr>
      <w:r>
        <w:t xml:space="preserve">The functionality does not have to be implemented with cycle by cycle accuracy, but the outputs must be valid on the same cycle as the </w:t>
      </w:r>
      <w:r w:rsidR="00D41470">
        <w:t xml:space="preserve">outputs are valid </w:t>
      </w:r>
      <w:r w:rsidR="00923D74">
        <w:t>in</w:t>
      </w:r>
      <w:r w:rsidR="00D41470">
        <w:t xml:space="preserve"> the </w:t>
      </w:r>
      <w:r>
        <w:t xml:space="preserve">verilog </w:t>
      </w:r>
      <w:r w:rsidR="00D41470">
        <w:t xml:space="preserve">module.  </w:t>
      </w:r>
    </w:p>
    <w:p w:rsidR="00D41470" w:rsidRDefault="00AC7212">
      <w:pPr>
        <w:pStyle w:val="BodyText"/>
      </w:pPr>
      <w:r>
        <w:t>The</w:t>
      </w:r>
      <w:r w:rsidR="00D41470">
        <w:t xml:space="preserve"> primitive state must be passed in, since all local state is lost after each cycle. </w:t>
      </w:r>
    </w:p>
    <w:p w:rsidR="00D33D70" w:rsidRPr="00D33D70" w:rsidRDefault="003E20FA" w:rsidP="00D33D70">
      <w:pPr>
        <w:pStyle w:val="Heading4"/>
      </w:pPr>
      <w:r>
        <w:t xml:space="preserve">Call </w:t>
      </w:r>
      <w:r w:rsidR="00726FC7">
        <w:t>Primitive</w:t>
      </w:r>
      <w:r>
        <w:t xml:space="preserve"> Function</w:t>
      </w:r>
    </w:p>
    <w:p w:rsidR="00513997" w:rsidRDefault="00D41470">
      <w:pPr>
        <w:pStyle w:val="BodyText"/>
      </w:pPr>
      <w:r>
        <w:t>Primitive functions are called as non-instruction functionality</w:t>
      </w:r>
      <w:r w:rsidR="00BA4D0E">
        <w:t>, so they</w:t>
      </w:r>
      <w:r w:rsidR="004215E7">
        <w:t xml:space="preserve"> </w:t>
      </w:r>
      <w:r w:rsidR="00BA4D0E">
        <w:t>are</w:t>
      </w:r>
      <w:r w:rsidR="004215E7">
        <w:t xml:space="preserve"> execu</w:t>
      </w:r>
      <w:r w:rsidR="00AC7212">
        <w:t xml:space="preserve">ted every clock cycle.  </w:t>
      </w:r>
      <w:r w:rsidR="00201246">
        <w:t>Typically, a</w:t>
      </w:r>
      <w:r w:rsidR="002E402E">
        <w:t>rguments o</w:t>
      </w:r>
      <w:r w:rsidR="00BA4D0E">
        <w:t xml:space="preserve">f the primitive function </w:t>
      </w:r>
      <w:r w:rsidR="00642EC1">
        <w:t>are</w:t>
      </w:r>
      <w:r w:rsidR="00EA7F81">
        <w:t xml:space="preserve"> set </w:t>
      </w:r>
      <w:r w:rsidR="00642EC1">
        <w:t xml:space="preserve">up </w:t>
      </w:r>
      <w:r w:rsidR="00EA7F81">
        <w:t xml:space="preserve">in the instruction functionality of the module.  The thread is then paused using the </w:t>
      </w:r>
      <w:r w:rsidR="00EA7F81" w:rsidRPr="00EA7F81">
        <w:rPr>
          <w:i/>
        </w:rPr>
        <w:t>HTPause</w:t>
      </w:r>
      <w:r w:rsidR="00EA7F81">
        <w:t xml:space="preserve"> routine.  The </w:t>
      </w:r>
      <w:r w:rsidR="00EA7F81" w:rsidRPr="00EA7F81">
        <w:rPr>
          <w:i/>
        </w:rPr>
        <w:t>HtPause</w:t>
      </w:r>
      <w:r w:rsidR="00EA7F81">
        <w:t xml:space="preserve"> routine specifies the instruction to execute when the thread is resumed.</w:t>
      </w:r>
    </w:p>
    <w:p w:rsidR="00EA7F81" w:rsidRDefault="00EA7F81">
      <w:pPr>
        <w:pStyle w:val="BodyText"/>
      </w:pPr>
      <w:r>
        <w:lastRenderedPageBreak/>
        <w:t xml:space="preserve">The </w:t>
      </w:r>
      <w:r w:rsidR="002E402E">
        <w:t xml:space="preserve">module calls the </w:t>
      </w:r>
      <w:r>
        <w:t xml:space="preserve">primitive </w:t>
      </w:r>
      <w:r w:rsidR="002E402E">
        <w:t>function,</w:t>
      </w:r>
      <w:r>
        <w:t xml:space="preserve"> every clock </w:t>
      </w:r>
      <w:r w:rsidR="002E402E">
        <w:t>cycle from</w:t>
      </w:r>
      <w:r>
        <w:t xml:space="preserve"> the non-instruction</w:t>
      </w:r>
      <w:r w:rsidR="002E402E">
        <w:t>.  Outputs from the pri</w:t>
      </w:r>
      <w:r w:rsidR="00F0584E">
        <w:t>mitive are stored in temporary</w:t>
      </w:r>
      <w:r w:rsidR="00CC7231">
        <w:t xml:space="preserve"> C</w:t>
      </w:r>
      <w:r w:rsidR="00F0584E">
        <w:t xml:space="preserve"> variables </w:t>
      </w:r>
      <w:r w:rsidR="002E402E">
        <w:t>that are not saved</w:t>
      </w:r>
      <w:r>
        <w:t xml:space="preserve"> functionality</w:t>
      </w:r>
      <w:r w:rsidR="002E402E">
        <w:t xml:space="preserve">.  </w:t>
      </w:r>
      <w:r w:rsidR="00CC7231">
        <w:t>Valid results</w:t>
      </w:r>
      <w:r w:rsidR="002E402E">
        <w:t xml:space="preserve"> from the primitive are stored and the thread is resumed, using the </w:t>
      </w:r>
      <w:r w:rsidR="00B95198">
        <w:rPr>
          <w:i/>
        </w:rPr>
        <w:t>Ht</w:t>
      </w:r>
      <w:r w:rsidR="002E402E" w:rsidRPr="002E402E">
        <w:rPr>
          <w:i/>
        </w:rPr>
        <w:t>Resume</w:t>
      </w:r>
      <w:r w:rsidR="002E402E">
        <w:t xml:space="preserve"> routine.</w:t>
      </w:r>
    </w:p>
    <w:p w:rsidR="00D33D70" w:rsidRDefault="00726FC7" w:rsidP="00D33D70">
      <w:pPr>
        <w:pStyle w:val="Heading4"/>
      </w:pPr>
      <w:r>
        <w:t>Primitive</w:t>
      </w:r>
      <w:r w:rsidR="003E20FA">
        <w:t xml:space="preserve"> Usage</w:t>
      </w:r>
    </w:p>
    <w:p w:rsidR="00B83013" w:rsidRDefault="00313AA6" w:rsidP="00B83013">
      <w:pPr>
        <w:pStyle w:val="BodyText"/>
      </w:pPr>
      <w:r>
        <w:t>This section describes an</w:t>
      </w:r>
      <w:r w:rsidR="00B83013">
        <w:t xml:space="preserve"> example </w:t>
      </w:r>
      <w:r>
        <w:t>in</w:t>
      </w:r>
      <w:r w:rsidR="002F78DA">
        <w:t xml:space="preserve"> which a 5 stage verilog modul</w:t>
      </w:r>
      <w:r w:rsidR="004867CB">
        <w:t>e</w:t>
      </w:r>
      <w:r w:rsidR="002F78DA">
        <w:t xml:space="preserve"> is </w:t>
      </w:r>
      <w:r>
        <w:t xml:space="preserve">incorporated in an HT module named </w:t>
      </w:r>
      <w:r w:rsidR="006C1FBE">
        <w:rPr>
          <w:i/>
        </w:rPr>
        <w:t>e</w:t>
      </w:r>
      <w:r w:rsidR="00B066CA">
        <w:rPr>
          <w:i/>
        </w:rPr>
        <w:t>x</w:t>
      </w:r>
      <w:r w:rsidRPr="00313AA6">
        <w:rPr>
          <w:i/>
        </w:rPr>
        <w:t>mod.</w:t>
      </w:r>
      <w:r>
        <w:t xml:space="preserve">  The </w:t>
      </w:r>
      <w:r w:rsidR="00B83013">
        <w:t xml:space="preserve">verilog module </w:t>
      </w:r>
      <w:r w:rsidR="00511B61">
        <w:t>(</w:t>
      </w:r>
      <w:r w:rsidR="00511B61" w:rsidRPr="00511B61">
        <w:rPr>
          <w:i/>
        </w:rPr>
        <w:t>ex_v_mod</w:t>
      </w:r>
      <w:r w:rsidR="00511B61">
        <w:t xml:space="preserve">) </w:t>
      </w:r>
      <w:r>
        <w:t>has</w:t>
      </w:r>
      <w:r w:rsidR="00B83013">
        <w:t xml:space="preserve"> </w:t>
      </w:r>
      <w:r w:rsidR="00511B61">
        <w:t xml:space="preserve">a clock, </w:t>
      </w:r>
      <w:r w:rsidR="00C47BE9">
        <w:t>3</w:t>
      </w:r>
      <w:r w:rsidR="00B83013">
        <w:t xml:space="preserve"> inputs and </w:t>
      </w:r>
      <w:r w:rsidR="00511B61">
        <w:t>3</w:t>
      </w:r>
      <w:r w:rsidR="00B83013">
        <w:t xml:space="preserve"> output</w:t>
      </w:r>
      <w:r w:rsidR="00511B61">
        <w:t xml:space="preserve">s as shown in the verilog port list </w:t>
      </w:r>
      <w:r w:rsidR="00B066CA">
        <w:t xml:space="preserve">in </w:t>
      </w:r>
      <w:r w:rsidR="00B21F81">
        <w:fldChar w:fldCharType="begin"/>
      </w:r>
      <w:r w:rsidR="00B066CA">
        <w:instrText xml:space="preserve"> REF _Ref373228796 \h </w:instrText>
      </w:r>
      <w:r w:rsidR="00B21F81">
        <w:fldChar w:fldCharType="separate"/>
      </w:r>
      <w:r w:rsidR="00CE2D03">
        <w:t xml:space="preserve">Example </w:t>
      </w:r>
      <w:r w:rsidR="00CE2D03">
        <w:rPr>
          <w:noProof/>
        </w:rPr>
        <w:t>36</w:t>
      </w:r>
      <w:r w:rsidR="00B21F81">
        <w:fldChar w:fldCharType="end"/>
      </w:r>
      <w:r w:rsidR="00B066CA">
        <w:t>.</w:t>
      </w:r>
      <w:r w:rsidR="002F78DA">
        <w:t xml:space="preserve">  The verilog module adds </w:t>
      </w:r>
      <w:r w:rsidR="004867CB" w:rsidRPr="004867CB">
        <w:rPr>
          <w:i/>
        </w:rPr>
        <w:t>i_a</w:t>
      </w:r>
      <w:r w:rsidR="004867CB">
        <w:t xml:space="preserve"> and </w:t>
      </w:r>
      <w:r w:rsidR="004867CB" w:rsidRPr="004867CB">
        <w:rPr>
          <w:i/>
        </w:rPr>
        <w:t>i_b</w:t>
      </w:r>
      <w:r w:rsidR="004867CB">
        <w:t xml:space="preserve"> to produce </w:t>
      </w:r>
      <w:r w:rsidR="004867CB" w:rsidRPr="004867CB">
        <w:rPr>
          <w:i/>
        </w:rPr>
        <w:t>o_res</w:t>
      </w:r>
      <w:r w:rsidR="004867CB">
        <w:t xml:space="preserve">.  </w:t>
      </w:r>
      <w:r w:rsidR="002F78DA">
        <w:t xml:space="preserve"> </w:t>
      </w:r>
    </w:p>
    <w:tbl>
      <w:tblPr>
        <w:tblStyle w:val="TableGrid"/>
        <w:tblW w:w="0" w:type="auto"/>
        <w:tblInd w:w="720" w:type="dxa"/>
        <w:tblLook w:val="04A0" w:firstRow="1" w:lastRow="0" w:firstColumn="1" w:lastColumn="0" w:noHBand="0" w:noVBand="1"/>
      </w:tblPr>
      <w:tblGrid>
        <w:gridCol w:w="7910"/>
      </w:tblGrid>
      <w:tr w:rsidR="00511B61" w:rsidTr="00511B61">
        <w:tc>
          <w:tcPr>
            <w:tcW w:w="8136" w:type="dxa"/>
          </w:tcPr>
          <w:p w:rsidR="00511B61" w:rsidRDefault="00511B61" w:rsidP="00B066CA">
            <w:pPr>
              <w:pStyle w:val="Code0"/>
              <w:keepNext/>
            </w:pPr>
          </w:p>
          <w:p w:rsidR="00511B61" w:rsidRDefault="00511B61" w:rsidP="00B066CA">
            <w:pPr>
              <w:pStyle w:val="Code0"/>
              <w:keepNext/>
            </w:pPr>
            <w:r>
              <w:t>module ex_v_mod (</w:t>
            </w:r>
          </w:p>
          <w:p w:rsidR="00511B61" w:rsidRDefault="00511B61" w:rsidP="00B066CA">
            <w:pPr>
              <w:pStyle w:val="Code0"/>
              <w:keepNext/>
            </w:pPr>
            <w:r>
              <w:t>input</w:t>
            </w:r>
            <w:r>
              <w:tab/>
            </w:r>
            <w:r>
              <w:tab/>
              <w:t>ck,</w:t>
            </w:r>
          </w:p>
          <w:p w:rsidR="00511B61" w:rsidRDefault="00511B61" w:rsidP="00B066CA">
            <w:pPr>
              <w:pStyle w:val="Code0"/>
              <w:keepNext/>
            </w:pPr>
          </w:p>
          <w:p w:rsidR="00511B61" w:rsidRDefault="00511B61" w:rsidP="00B066CA">
            <w:pPr>
              <w:pStyle w:val="Code0"/>
              <w:keepNext/>
            </w:pPr>
            <w:proofErr w:type="gramStart"/>
            <w:r>
              <w:t>input</w:t>
            </w:r>
            <w:r w:rsidR="004867CB">
              <w:t xml:space="preserve">  </w:t>
            </w:r>
            <w:r>
              <w:t>[</w:t>
            </w:r>
            <w:proofErr w:type="gramEnd"/>
            <w:r>
              <w:t>63:0]</w:t>
            </w:r>
            <w:r w:rsidR="004867CB">
              <w:t xml:space="preserve">   </w:t>
            </w:r>
            <w:r>
              <w:t>i_a, i_b,</w:t>
            </w:r>
          </w:p>
          <w:p w:rsidR="00511B61" w:rsidRDefault="00511B61" w:rsidP="00B066CA">
            <w:pPr>
              <w:pStyle w:val="Code0"/>
              <w:keepNext/>
            </w:pPr>
            <w:r>
              <w:t>input</w:t>
            </w:r>
            <w:proofErr w:type="gramStart"/>
            <w:r>
              <w:t xml:space="preserve">   [</w:t>
            </w:r>
            <w:proofErr w:type="gramEnd"/>
            <w:r>
              <w:t>6:0]   i_htId,</w:t>
            </w:r>
          </w:p>
          <w:p w:rsidR="00511B61" w:rsidRDefault="00511B61" w:rsidP="00B066CA">
            <w:pPr>
              <w:pStyle w:val="Code0"/>
              <w:keepNext/>
            </w:pPr>
            <w:r>
              <w:t>input           i_vld,</w:t>
            </w:r>
          </w:p>
          <w:p w:rsidR="00511B61" w:rsidRDefault="00511B61" w:rsidP="00B066CA">
            <w:pPr>
              <w:pStyle w:val="Code0"/>
              <w:keepNext/>
            </w:pPr>
          </w:p>
          <w:p w:rsidR="00511B61" w:rsidRDefault="004867CB" w:rsidP="00B066CA">
            <w:pPr>
              <w:pStyle w:val="Code0"/>
              <w:keepNext/>
            </w:pPr>
            <w:r>
              <w:t xml:space="preserve">output [63:0]   </w:t>
            </w:r>
            <w:r w:rsidR="00511B61">
              <w:t>o_res,</w:t>
            </w:r>
          </w:p>
          <w:p w:rsidR="00511B61" w:rsidRDefault="00511B61" w:rsidP="00B066CA">
            <w:pPr>
              <w:pStyle w:val="Code0"/>
              <w:keepNext/>
            </w:pPr>
            <w:proofErr w:type="gramStart"/>
            <w:r>
              <w:t>output  [</w:t>
            </w:r>
            <w:proofErr w:type="gramEnd"/>
            <w:r>
              <w:t>6:0]   o_htId,</w:t>
            </w:r>
          </w:p>
          <w:p w:rsidR="00511B61" w:rsidRDefault="00511B61" w:rsidP="00B066CA">
            <w:pPr>
              <w:pStyle w:val="Code0"/>
              <w:keepNext/>
            </w:pPr>
            <w:r>
              <w:t>output          o_vld</w:t>
            </w:r>
          </w:p>
          <w:p w:rsidR="00511B61" w:rsidRDefault="00511B61" w:rsidP="00B066CA">
            <w:pPr>
              <w:pStyle w:val="Code0"/>
              <w:keepNext/>
            </w:pPr>
            <w:r>
              <w:t xml:space="preserve">); </w:t>
            </w:r>
          </w:p>
          <w:p w:rsidR="00511B61" w:rsidRDefault="00511B61" w:rsidP="00511B61">
            <w:pPr>
              <w:pStyle w:val="Code0"/>
            </w:pPr>
          </w:p>
        </w:tc>
      </w:tr>
    </w:tbl>
    <w:p w:rsidR="00511B61" w:rsidRDefault="00511B61" w:rsidP="009E5C75">
      <w:pPr>
        <w:pStyle w:val="Caption"/>
      </w:pPr>
      <w:bookmarkStart w:id="367" w:name="_Ref373228796"/>
      <w:r>
        <w:t xml:space="preserve">Example </w:t>
      </w:r>
      <w:r w:rsidR="001D47FE">
        <w:fldChar w:fldCharType="begin"/>
      </w:r>
      <w:r w:rsidR="001D47FE">
        <w:instrText xml:space="preserve"> SEQ Example \* ARABIC </w:instrText>
      </w:r>
      <w:r w:rsidR="001D47FE">
        <w:fldChar w:fldCharType="separate"/>
      </w:r>
      <w:r w:rsidR="00CE2D03">
        <w:rPr>
          <w:noProof/>
        </w:rPr>
        <w:t>36</w:t>
      </w:r>
      <w:r w:rsidR="001D47FE">
        <w:rPr>
          <w:noProof/>
        </w:rPr>
        <w:fldChar w:fldCharType="end"/>
      </w:r>
      <w:bookmarkEnd w:id="367"/>
      <w:r>
        <w:t xml:space="preserve"> –</w:t>
      </w:r>
      <w:r w:rsidR="002F31CD">
        <w:t xml:space="preserve"> Primi</w:t>
      </w:r>
      <w:r>
        <w:t>tive Verilog Port List</w:t>
      </w:r>
      <w:r w:rsidR="006A6416">
        <w:t xml:space="preserve"> (</w:t>
      </w:r>
      <w:proofErr w:type="gramStart"/>
      <w:r w:rsidR="006A6416">
        <w:t>*.v</w:t>
      </w:r>
      <w:proofErr w:type="gramEnd"/>
      <w:r w:rsidR="006A6416">
        <w:t>)</w:t>
      </w:r>
    </w:p>
    <w:p w:rsidR="007D5545" w:rsidRDefault="007D5545" w:rsidP="00B83013">
      <w:pPr>
        <w:pStyle w:val="BodyText"/>
      </w:pPr>
      <w:r>
        <w:t xml:space="preserve">The </w:t>
      </w:r>
      <w:r w:rsidRPr="007D5545">
        <w:rPr>
          <w:i/>
        </w:rPr>
        <w:t>htd</w:t>
      </w:r>
      <w:r>
        <w:t xml:space="preserve"> command </w:t>
      </w:r>
      <w:r w:rsidR="00B066CA">
        <w:t xml:space="preserve">in </w:t>
      </w:r>
      <w:r w:rsidR="00B21F81">
        <w:fldChar w:fldCharType="begin"/>
      </w:r>
      <w:r w:rsidR="00B066CA">
        <w:instrText xml:space="preserve"> REF _Ref373228766 \h </w:instrText>
      </w:r>
      <w:r w:rsidR="00B21F81">
        <w:fldChar w:fldCharType="separate"/>
      </w:r>
      <w:r w:rsidR="00CE2D03">
        <w:t xml:space="preserve">Example </w:t>
      </w:r>
      <w:r w:rsidR="00CE2D03">
        <w:rPr>
          <w:noProof/>
        </w:rPr>
        <w:t>37</w:t>
      </w:r>
      <w:r w:rsidR="00B21F81">
        <w:fldChar w:fldCharType="end"/>
      </w:r>
      <w:r>
        <w:t xml:space="preserve"> describes an instance of the primitive state call</w:t>
      </w:r>
      <w:r w:rsidR="005E04B3">
        <w:t>ed</w:t>
      </w:r>
      <w:r>
        <w:t xml:space="preserve"> </w:t>
      </w:r>
      <w:r w:rsidRPr="007D5545">
        <w:rPr>
          <w:i/>
        </w:rPr>
        <w:t>state1</w:t>
      </w:r>
      <w:r>
        <w:t xml:space="preserve"> of type </w:t>
      </w:r>
      <w:r w:rsidRPr="007D5545">
        <w:rPr>
          <w:i/>
        </w:rPr>
        <w:t>prim_state</w:t>
      </w:r>
      <w:r>
        <w:t xml:space="preserve">.  The primitive state structure and primitive function are declared in </w:t>
      </w:r>
      <w:r w:rsidR="00EC677F">
        <w:rPr>
          <w:i/>
        </w:rPr>
        <w:t>Pers</w:t>
      </w:r>
      <w:r w:rsidR="006C1FBE">
        <w:rPr>
          <w:i/>
        </w:rPr>
        <w:t>Exm</w:t>
      </w:r>
      <w:r w:rsidRPr="007D5545">
        <w:rPr>
          <w:i/>
        </w:rPr>
        <w:t>od_prim.h</w:t>
      </w:r>
      <w:r>
        <w:t>.</w:t>
      </w:r>
    </w:p>
    <w:tbl>
      <w:tblPr>
        <w:tblStyle w:val="TableGrid"/>
        <w:tblW w:w="0" w:type="auto"/>
        <w:tblInd w:w="720" w:type="dxa"/>
        <w:tblLook w:val="04A0" w:firstRow="1" w:lastRow="0" w:firstColumn="1" w:lastColumn="0" w:noHBand="0" w:noVBand="1"/>
      </w:tblPr>
      <w:tblGrid>
        <w:gridCol w:w="7910"/>
      </w:tblGrid>
      <w:tr w:rsidR="00717329" w:rsidTr="00717329">
        <w:tc>
          <w:tcPr>
            <w:tcW w:w="8856" w:type="dxa"/>
          </w:tcPr>
          <w:p w:rsidR="00717329" w:rsidRPr="00717329" w:rsidRDefault="00717329" w:rsidP="00B066CA">
            <w:pPr>
              <w:pStyle w:val="Code0"/>
              <w:keepNext/>
              <w:rPr>
                <w:sz w:val="24"/>
              </w:rPr>
            </w:pPr>
          </w:p>
          <w:p w:rsidR="00D33D70" w:rsidRDefault="006C1FBE" w:rsidP="00D33D70">
            <w:pPr>
              <w:pStyle w:val="Code0"/>
              <w:keepNext/>
            </w:pPr>
            <w:proofErr w:type="gramStart"/>
            <w:r>
              <w:t>ex</w:t>
            </w:r>
            <w:r w:rsidR="00717329">
              <w:t>mod.AddPrimState</w:t>
            </w:r>
            <w:proofErr w:type="gramEnd"/>
            <w:r w:rsidR="00717329">
              <w:t>(type=prim_state,</w:t>
            </w:r>
            <w:r w:rsidR="00C711D9">
              <w:t xml:space="preserve"> name=state1, include = ”</w:t>
            </w:r>
            <w:r w:rsidR="00EC677F">
              <w:t>Pers</w:t>
            </w:r>
            <w:r w:rsidR="00C711D9">
              <w:t>Exm</w:t>
            </w:r>
            <w:r w:rsidR="00717329">
              <w:t>od_prim.h”);</w:t>
            </w:r>
          </w:p>
          <w:p w:rsidR="00717329" w:rsidRDefault="00717329" w:rsidP="00B066CA">
            <w:pPr>
              <w:pStyle w:val="Code0"/>
              <w:keepNext/>
            </w:pPr>
          </w:p>
        </w:tc>
      </w:tr>
    </w:tbl>
    <w:p w:rsidR="00B066CA" w:rsidRDefault="00B066CA" w:rsidP="009E5C75">
      <w:pPr>
        <w:pStyle w:val="Caption"/>
      </w:pPr>
      <w:bookmarkStart w:id="368" w:name="_Ref373228766"/>
      <w:r>
        <w:t xml:space="preserve">Example </w:t>
      </w:r>
      <w:r w:rsidR="001D47FE">
        <w:fldChar w:fldCharType="begin"/>
      </w:r>
      <w:r w:rsidR="001D47FE">
        <w:instrText xml:space="preserve"> SEQ Example \* ARABIC </w:instrText>
      </w:r>
      <w:r w:rsidR="001D47FE">
        <w:fldChar w:fldCharType="separate"/>
      </w:r>
      <w:r w:rsidR="00CE2D03">
        <w:rPr>
          <w:noProof/>
        </w:rPr>
        <w:t>37</w:t>
      </w:r>
      <w:r w:rsidR="001D47FE">
        <w:rPr>
          <w:noProof/>
        </w:rPr>
        <w:fldChar w:fldCharType="end"/>
      </w:r>
      <w:bookmarkEnd w:id="368"/>
      <w:r>
        <w:t xml:space="preserve"> – Primitive htd</w:t>
      </w:r>
      <w:r w:rsidR="006A6416">
        <w:t xml:space="preserve"> (*.htd)</w:t>
      </w:r>
    </w:p>
    <w:p w:rsidR="00D33D70" w:rsidRDefault="00C711D9" w:rsidP="00D33D70">
      <w:pPr>
        <w:pStyle w:val="BodyText"/>
      </w:pPr>
      <w:r>
        <w:t xml:space="preserve">The </w:t>
      </w:r>
      <w:r w:rsidR="00EC677F">
        <w:rPr>
          <w:i/>
        </w:rPr>
        <w:t>Pers</w:t>
      </w:r>
      <w:r w:rsidRPr="004867CB">
        <w:rPr>
          <w:i/>
        </w:rPr>
        <w:t>Exm</w:t>
      </w:r>
      <w:r w:rsidR="007D5545" w:rsidRPr="004867CB">
        <w:rPr>
          <w:i/>
        </w:rPr>
        <w:t>od_prim.h</w:t>
      </w:r>
      <w:r w:rsidR="007D5545">
        <w:t xml:space="preserve"> </w:t>
      </w:r>
      <w:r w:rsidR="00597E3A">
        <w:t>file cont</w:t>
      </w:r>
      <w:r>
        <w:t>ains the ht_state structure decl</w:t>
      </w:r>
      <w:r w:rsidR="00597E3A">
        <w:t xml:space="preserve">aration and the primitive function declaration as </w:t>
      </w:r>
      <w:r w:rsidR="007D5545">
        <w:t xml:space="preserve">shown </w:t>
      </w:r>
      <w:r w:rsidR="006A6416">
        <w:t xml:space="preserve">in </w:t>
      </w:r>
      <w:r w:rsidR="00B21F81">
        <w:fldChar w:fldCharType="begin"/>
      </w:r>
      <w:r w:rsidR="006A6416">
        <w:instrText xml:space="preserve"> REF _Ref373235315 \h </w:instrText>
      </w:r>
      <w:r w:rsidR="00B21F81">
        <w:fldChar w:fldCharType="separate"/>
      </w:r>
      <w:r w:rsidR="00CE2D03">
        <w:t xml:space="preserve">Example </w:t>
      </w:r>
      <w:r w:rsidR="00CE2D03">
        <w:rPr>
          <w:noProof/>
        </w:rPr>
        <w:t>38</w:t>
      </w:r>
      <w:r w:rsidR="00B21F81">
        <w:fldChar w:fldCharType="end"/>
      </w:r>
      <w:r w:rsidR="006A6416">
        <w:t>.</w:t>
      </w:r>
    </w:p>
    <w:tbl>
      <w:tblPr>
        <w:tblStyle w:val="TableGrid"/>
        <w:tblW w:w="0" w:type="auto"/>
        <w:tblInd w:w="720" w:type="dxa"/>
        <w:tblLook w:val="04A0" w:firstRow="1" w:lastRow="0" w:firstColumn="1" w:lastColumn="0" w:noHBand="0" w:noVBand="1"/>
      </w:tblPr>
      <w:tblGrid>
        <w:gridCol w:w="7910"/>
      </w:tblGrid>
      <w:tr w:rsidR="00B066CA" w:rsidTr="00B066CA">
        <w:tc>
          <w:tcPr>
            <w:tcW w:w="8856" w:type="dxa"/>
          </w:tcPr>
          <w:p w:rsidR="00B066CA" w:rsidRDefault="00B066CA" w:rsidP="00B066CA">
            <w:pPr>
              <w:pStyle w:val="Code0"/>
            </w:pPr>
          </w:p>
          <w:p w:rsidR="00B066CA" w:rsidRDefault="00B066CA" w:rsidP="00B066CA">
            <w:pPr>
              <w:pStyle w:val="Code0"/>
            </w:pPr>
            <w:r>
              <w:t>#pragma once</w:t>
            </w:r>
          </w:p>
          <w:p w:rsidR="00B066CA" w:rsidRDefault="00B066CA" w:rsidP="00B066CA">
            <w:pPr>
              <w:pStyle w:val="Code0"/>
            </w:pPr>
          </w:p>
          <w:p w:rsidR="00B066CA" w:rsidRDefault="00B066CA" w:rsidP="00B066CA">
            <w:pPr>
              <w:pStyle w:val="Code0"/>
            </w:pPr>
            <w:r>
              <w:t>// state for exmod clocked primitive</w:t>
            </w:r>
          </w:p>
          <w:p w:rsidR="00B066CA" w:rsidRDefault="00B066CA" w:rsidP="00B066CA">
            <w:pPr>
              <w:pStyle w:val="Code0"/>
            </w:pPr>
            <w:r>
              <w:t>ht_state struct prm_state {</w:t>
            </w:r>
          </w:p>
          <w:p w:rsidR="00B066CA" w:rsidRDefault="00B066CA" w:rsidP="00B066CA">
            <w:pPr>
              <w:pStyle w:val="Code0"/>
            </w:pPr>
            <w:r>
              <w:tab/>
              <w:t>uint64_t</w:t>
            </w:r>
            <w:r>
              <w:tab/>
            </w:r>
            <w:proofErr w:type="gramStart"/>
            <w:r>
              <w:t>res[</w:t>
            </w:r>
            <w:proofErr w:type="gramEnd"/>
            <w:r>
              <w:t>6];</w:t>
            </w:r>
          </w:p>
          <w:p w:rsidR="00B066CA" w:rsidRDefault="00B066CA" w:rsidP="00B066CA">
            <w:pPr>
              <w:pStyle w:val="Code0"/>
            </w:pPr>
            <w:r>
              <w:tab/>
              <w:t>ht_uint7</w:t>
            </w:r>
            <w:r>
              <w:tab/>
            </w:r>
            <w:proofErr w:type="gramStart"/>
            <w:r>
              <w:t>htId[</w:t>
            </w:r>
            <w:proofErr w:type="gramEnd"/>
            <w:r>
              <w:t>6];</w:t>
            </w:r>
          </w:p>
          <w:p w:rsidR="00B066CA" w:rsidRDefault="00B066CA" w:rsidP="00B066CA">
            <w:pPr>
              <w:pStyle w:val="Code0"/>
            </w:pPr>
            <w:r>
              <w:tab/>
              <w:t xml:space="preserve">bool    </w:t>
            </w:r>
            <w:r>
              <w:tab/>
            </w:r>
            <w:proofErr w:type="gramStart"/>
            <w:r>
              <w:t>vld[</w:t>
            </w:r>
            <w:proofErr w:type="gramEnd"/>
            <w:r>
              <w:t>6];</w:t>
            </w:r>
          </w:p>
          <w:p w:rsidR="00B066CA" w:rsidRDefault="00B066CA" w:rsidP="00B066CA">
            <w:pPr>
              <w:pStyle w:val="Code0"/>
            </w:pPr>
            <w:r>
              <w:t>};</w:t>
            </w:r>
          </w:p>
          <w:p w:rsidR="00B066CA" w:rsidRDefault="00B066CA" w:rsidP="00B066CA">
            <w:pPr>
              <w:pStyle w:val="Code0"/>
            </w:pPr>
          </w:p>
          <w:p w:rsidR="00B066CA" w:rsidRDefault="00B066CA" w:rsidP="00B066CA">
            <w:pPr>
              <w:pStyle w:val="Code0"/>
            </w:pPr>
            <w:r>
              <w:t>// function definition for verilog module</w:t>
            </w:r>
          </w:p>
          <w:p w:rsidR="00B066CA" w:rsidRDefault="00B066CA" w:rsidP="00B066CA">
            <w:pPr>
              <w:pStyle w:val="Code0"/>
            </w:pPr>
            <w:r>
              <w:t>ht_prim ht_clk("ck") void ex_v_mod (</w:t>
            </w:r>
          </w:p>
          <w:p w:rsidR="00B066CA" w:rsidRDefault="00B066CA" w:rsidP="00B066CA">
            <w:pPr>
              <w:pStyle w:val="Code0"/>
            </w:pPr>
            <w:r>
              <w:tab/>
              <w:t xml:space="preserve">uint64_t const &amp; i_a, </w:t>
            </w:r>
          </w:p>
          <w:p w:rsidR="00B066CA" w:rsidRDefault="00B066CA" w:rsidP="00B066CA">
            <w:pPr>
              <w:pStyle w:val="Code0"/>
            </w:pPr>
            <w:r>
              <w:tab/>
              <w:t>uint64_t const &amp; i_b,</w:t>
            </w:r>
          </w:p>
          <w:p w:rsidR="00B066CA" w:rsidRDefault="00B066CA" w:rsidP="00B066CA">
            <w:pPr>
              <w:pStyle w:val="Code0"/>
            </w:pPr>
            <w:r>
              <w:tab/>
              <w:t>ht_uint7 const &amp; i_htId,</w:t>
            </w:r>
          </w:p>
          <w:p w:rsidR="00B066CA" w:rsidRDefault="00B066CA" w:rsidP="00B066CA">
            <w:pPr>
              <w:pStyle w:val="Code0"/>
            </w:pPr>
            <w:r>
              <w:tab/>
              <w:t>bool const &amp; i_vld,</w:t>
            </w:r>
          </w:p>
          <w:p w:rsidR="00B066CA" w:rsidRDefault="00B066CA" w:rsidP="00B066CA">
            <w:pPr>
              <w:pStyle w:val="Code0"/>
            </w:pPr>
            <w:r>
              <w:lastRenderedPageBreak/>
              <w:tab/>
              <w:t xml:space="preserve">uint64_t &amp; o_res, </w:t>
            </w:r>
          </w:p>
          <w:p w:rsidR="00B066CA" w:rsidRDefault="00B066CA" w:rsidP="00B066CA">
            <w:pPr>
              <w:pStyle w:val="Code0"/>
            </w:pPr>
            <w:r>
              <w:tab/>
              <w:t>ht_uint7 &amp; o_htId,</w:t>
            </w:r>
          </w:p>
          <w:p w:rsidR="00B066CA" w:rsidRDefault="00B066CA" w:rsidP="00B066CA">
            <w:pPr>
              <w:pStyle w:val="Code0"/>
            </w:pPr>
            <w:r>
              <w:tab/>
              <w:t>bool &amp; o_vld,</w:t>
            </w:r>
          </w:p>
          <w:p w:rsidR="00B066CA" w:rsidRDefault="00B066CA" w:rsidP="00AF62BB">
            <w:pPr>
              <w:pStyle w:val="Code0"/>
            </w:pPr>
            <w:r>
              <w:tab/>
              <w:t>prm_state &amp;s);</w:t>
            </w:r>
          </w:p>
        </w:tc>
      </w:tr>
    </w:tbl>
    <w:p w:rsidR="00B066CA" w:rsidRDefault="006A6416" w:rsidP="009E5C75">
      <w:pPr>
        <w:pStyle w:val="Caption"/>
      </w:pPr>
      <w:bookmarkStart w:id="369" w:name="_Ref373235315"/>
      <w:r>
        <w:lastRenderedPageBreak/>
        <w:t xml:space="preserve">Example </w:t>
      </w:r>
      <w:r w:rsidR="001D47FE">
        <w:fldChar w:fldCharType="begin"/>
      </w:r>
      <w:r w:rsidR="001D47FE">
        <w:instrText xml:space="preserve"> SEQ Example \* ARABIC </w:instrText>
      </w:r>
      <w:r w:rsidR="001D47FE">
        <w:fldChar w:fldCharType="separate"/>
      </w:r>
      <w:r w:rsidR="00CE2D03">
        <w:rPr>
          <w:noProof/>
        </w:rPr>
        <w:t>38</w:t>
      </w:r>
      <w:r w:rsidR="001D47FE">
        <w:rPr>
          <w:noProof/>
        </w:rPr>
        <w:fldChar w:fldCharType="end"/>
      </w:r>
      <w:bookmarkEnd w:id="369"/>
      <w:r>
        <w:t xml:space="preserve"> – Primitive State Structure and Function Declarations </w:t>
      </w:r>
    </w:p>
    <w:p w:rsidR="006A6416" w:rsidRDefault="006A6416">
      <w:pPr>
        <w:pStyle w:val="BodyText"/>
      </w:pPr>
    </w:p>
    <w:p w:rsidR="007D5545" w:rsidRDefault="006A6416">
      <w:pPr>
        <w:pStyle w:val="BodyText"/>
      </w:pPr>
      <w:r>
        <w:t xml:space="preserve">In order to perform systemC or verilog simulations the behavior of the verilog module must be provided in </w:t>
      </w:r>
      <w:r w:rsidR="00EC677F">
        <w:rPr>
          <w:i/>
        </w:rPr>
        <w:t>Pers</w:t>
      </w:r>
      <w:r w:rsidRPr="006A6416">
        <w:rPr>
          <w:i/>
        </w:rPr>
        <w:t>Exmod_prim.cpp</w:t>
      </w:r>
      <w:r>
        <w:rPr>
          <w:i/>
        </w:rPr>
        <w:t xml:space="preserve">.  </w:t>
      </w:r>
      <w:r>
        <w:t xml:space="preserve">The verilog output must be available on the same cycle as the actual verilog module, so in the example the results are staged for 5 cycles to match the verilog.  </w:t>
      </w:r>
      <w:r w:rsidR="002F78DA">
        <w:t>Keep in mind that all state</w:t>
      </w:r>
      <w:r w:rsidR="00ED3F08">
        <w:t xml:space="preserve"> within the primitive</w:t>
      </w:r>
      <w:r w:rsidR="002F78DA">
        <w:t xml:space="preserve"> is lost between stages.  </w:t>
      </w:r>
      <w:r w:rsidR="00B21F81">
        <w:fldChar w:fldCharType="begin"/>
      </w:r>
      <w:r w:rsidR="002F78DA">
        <w:instrText xml:space="preserve"> REF _Ref373236261 \h </w:instrText>
      </w:r>
      <w:r w:rsidR="00B21F81">
        <w:fldChar w:fldCharType="separate"/>
      </w:r>
      <w:r w:rsidR="00CE2D03">
        <w:t xml:space="preserve">Example </w:t>
      </w:r>
      <w:r w:rsidR="00CE2D03">
        <w:rPr>
          <w:noProof/>
        </w:rPr>
        <w:t>39</w:t>
      </w:r>
      <w:r w:rsidR="00B21F81">
        <w:fldChar w:fldCharType="end"/>
      </w:r>
      <w:r w:rsidR="002F78DA">
        <w:t xml:space="preserve"> contains the simulation model for the example.</w:t>
      </w:r>
    </w:p>
    <w:tbl>
      <w:tblPr>
        <w:tblStyle w:val="TableGrid"/>
        <w:tblW w:w="0" w:type="auto"/>
        <w:tblInd w:w="720" w:type="dxa"/>
        <w:tblLook w:val="04A0" w:firstRow="1" w:lastRow="0" w:firstColumn="1" w:lastColumn="0" w:noHBand="0" w:noVBand="1"/>
      </w:tblPr>
      <w:tblGrid>
        <w:gridCol w:w="7910"/>
      </w:tblGrid>
      <w:tr w:rsidR="006A6416" w:rsidTr="002F78DA">
        <w:trPr>
          <w:cantSplit/>
        </w:trPr>
        <w:tc>
          <w:tcPr>
            <w:tcW w:w="8136" w:type="dxa"/>
          </w:tcPr>
          <w:p w:rsidR="002F78DA" w:rsidRDefault="002F78DA" w:rsidP="006A6416">
            <w:pPr>
              <w:pStyle w:val="Code0"/>
            </w:pPr>
          </w:p>
          <w:p w:rsidR="006A6416" w:rsidRDefault="006A6416" w:rsidP="006A6416">
            <w:pPr>
              <w:pStyle w:val="Code0"/>
            </w:pPr>
            <w:r>
              <w:t>#include "Ht.h"</w:t>
            </w:r>
          </w:p>
          <w:p w:rsidR="006A6416" w:rsidRDefault="006A6416" w:rsidP="006A6416">
            <w:pPr>
              <w:pStyle w:val="Code0"/>
            </w:pPr>
            <w:r>
              <w:t>#include "</w:t>
            </w:r>
            <w:r w:rsidR="00EC677F">
              <w:t>Pers</w:t>
            </w:r>
            <w:r>
              <w:t>Exmod_prim.h"</w:t>
            </w:r>
          </w:p>
          <w:p w:rsidR="006A6416" w:rsidRDefault="006A6416" w:rsidP="006A6416">
            <w:pPr>
              <w:pStyle w:val="Code0"/>
            </w:pPr>
          </w:p>
          <w:p w:rsidR="006A6416" w:rsidRDefault="006A6416" w:rsidP="006A6416">
            <w:pPr>
              <w:pStyle w:val="Code0"/>
            </w:pPr>
            <w:r>
              <w:t>ht_prim ht_clk("ck") void ex_v_mod (</w:t>
            </w:r>
          </w:p>
          <w:p w:rsidR="006A6416" w:rsidRDefault="006A6416" w:rsidP="006A6416">
            <w:pPr>
              <w:pStyle w:val="Code0"/>
            </w:pPr>
            <w:r>
              <w:tab/>
              <w:t>uint64_t const &amp;</w:t>
            </w:r>
            <w:r w:rsidR="002F78DA">
              <w:t xml:space="preserve">    </w:t>
            </w:r>
            <w:r>
              <w:t>i_a,</w:t>
            </w:r>
          </w:p>
          <w:p w:rsidR="006A6416" w:rsidRDefault="002F78DA" w:rsidP="006A6416">
            <w:pPr>
              <w:pStyle w:val="Code0"/>
            </w:pPr>
            <w:r>
              <w:tab/>
              <w:t>uint64_t const &amp;</w:t>
            </w:r>
            <w:r w:rsidR="006A6416">
              <w:t xml:space="preserve">    i_b,</w:t>
            </w:r>
          </w:p>
          <w:p w:rsidR="006A6416" w:rsidRDefault="002F78DA" w:rsidP="006A6416">
            <w:pPr>
              <w:pStyle w:val="Code0"/>
            </w:pPr>
            <w:r>
              <w:tab/>
              <w:t>ht_uint7 const &amp;</w:t>
            </w:r>
            <w:r w:rsidR="006A6416">
              <w:t xml:space="preserve">    i_htId,</w:t>
            </w:r>
          </w:p>
          <w:p w:rsidR="006A6416" w:rsidRDefault="002F78DA" w:rsidP="006A6416">
            <w:pPr>
              <w:pStyle w:val="Code0"/>
            </w:pPr>
            <w:r>
              <w:tab/>
              <w:t>bool const &amp;</w:t>
            </w:r>
            <w:r w:rsidR="006A6416">
              <w:t xml:space="preserve">        i_vld,</w:t>
            </w:r>
          </w:p>
          <w:p w:rsidR="006A6416" w:rsidRDefault="006A6416" w:rsidP="006A6416">
            <w:pPr>
              <w:pStyle w:val="Code0"/>
            </w:pPr>
            <w:r>
              <w:tab/>
              <w:t>uint64_t &amp;</w:t>
            </w:r>
            <w:r w:rsidR="002F78DA">
              <w:t xml:space="preserve">          </w:t>
            </w:r>
            <w:r>
              <w:t>o_res,</w:t>
            </w:r>
          </w:p>
          <w:p w:rsidR="006A6416" w:rsidRDefault="002F78DA" w:rsidP="006A6416">
            <w:pPr>
              <w:pStyle w:val="Code0"/>
            </w:pPr>
            <w:r>
              <w:tab/>
              <w:t xml:space="preserve">ht_uint7 &amp;    </w:t>
            </w:r>
            <w:r w:rsidR="006A6416">
              <w:t xml:space="preserve">      o_htId,</w:t>
            </w:r>
          </w:p>
          <w:p w:rsidR="006A6416" w:rsidRDefault="002F78DA" w:rsidP="006A6416">
            <w:pPr>
              <w:pStyle w:val="Code0"/>
            </w:pPr>
            <w:r>
              <w:tab/>
              <w:t xml:space="preserve">bool &amp;    </w:t>
            </w:r>
            <w:r w:rsidR="006A6416">
              <w:t xml:space="preserve">          o_vld,</w:t>
            </w:r>
          </w:p>
          <w:p w:rsidR="006A6416" w:rsidRDefault="002F78DA" w:rsidP="006A6416">
            <w:pPr>
              <w:pStyle w:val="Code0"/>
            </w:pPr>
            <w:r>
              <w:tab/>
            </w:r>
            <w:r w:rsidR="006A6416">
              <w:t>prm_state &amp;</w:t>
            </w:r>
            <w:r>
              <w:t xml:space="preserve">         </w:t>
            </w:r>
            <w:r w:rsidR="006A6416">
              <w:t>s)</w:t>
            </w:r>
          </w:p>
          <w:p w:rsidR="006A6416" w:rsidRDefault="006A6416" w:rsidP="006A6416">
            <w:pPr>
              <w:pStyle w:val="Code0"/>
            </w:pPr>
            <w:r>
              <w:t>{</w:t>
            </w:r>
          </w:p>
          <w:p w:rsidR="006A6416" w:rsidRDefault="006A6416" w:rsidP="006A6416">
            <w:pPr>
              <w:pStyle w:val="Code0"/>
            </w:pPr>
            <w:r>
              <w:t>#ifndef _HTV</w:t>
            </w:r>
          </w:p>
          <w:p w:rsidR="006A6416" w:rsidRDefault="006A6416" w:rsidP="006A6416">
            <w:pPr>
              <w:pStyle w:val="Code0"/>
            </w:pPr>
          </w:p>
          <w:p w:rsidR="006A6416" w:rsidRDefault="006A6416" w:rsidP="006A6416">
            <w:pPr>
              <w:pStyle w:val="Code0"/>
            </w:pPr>
            <w:r>
              <w:tab/>
              <w:t>o_</w:t>
            </w:r>
            <w:proofErr w:type="gramStart"/>
            <w:r>
              <w:t>res  =</w:t>
            </w:r>
            <w:proofErr w:type="gramEnd"/>
            <w:r>
              <w:t xml:space="preserve"> s.res[5];</w:t>
            </w:r>
          </w:p>
          <w:p w:rsidR="006A6416" w:rsidRDefault="006A6416" w:rsidP="006A6416">
            <w:pPr>
              <w:pStyle w:val="Code0"/>
            </w:pPr>
            <w:r>
              <w:tab/>
              <w:t xml:space="preserve">o_htId = </w:t>
            </w:r>
            <w:proofErr w:type="gramStart"/>
            <w:r>
              <w:t>s.htId</w:t>
            </w:r>
            <w:proofErr w:type="gramEnd"/>
            <w:r>
              <w:t>[5];</w:t>
            </w:r>
          </w:p>
          <w:p w:rsidR="006A6416" w:rsidRDefault="006A6416" w:rsidP="006A6416">
            <w:pPr>
              <w:pStyle w:val="Code0"/>
            </w:pPr>
            <w:r>
              <w:tab/>
              <w:t>o_</w:t>
            </w:r>
            <w:proofErr w:type="gramStart"/>
            <w:r>
              <w:t>vld  =</w:t>
            </w:r>
            <w:proofErr w:type="gramEnd"/>
            <w:r>
              <w:t xml:space="preserve"> s.vld[5];</w:t>
            </w:r>
          </w:p>
          <w:p w:rsidR="006A6416" w:rsidRDefault="006A6416" w:rsidP="006A6416">
            <w:pPr>
              <w:pStyle w:val="Code0"/>
            </w:pPr>
          </w:p>
          <w:p w:rsidR="006A6416" w:rsidRDefault="006A6416" w:rsidP="006A6416">
            <w:pPr>
              <w:pStyle w:val="Code0"/>
            </w:pPr>
            <w:r>
              <w:t>// stage the results for 5 cycles to match the verilog</w:t>
            </w:r>
          </w:p>
          <w:p w:rsidR="006A6416" w:rsidRDefault="006A6416" w:rsidP="006A6416">
            <w:pPr>
              <w:pStyle w:val="Code0"/>
            </w:pPr>
            <w:r>
              <w:t xml:space="preserve">// state must be passed in because all local state is lost </w:t>
            </w:r>
            <w:r w:rsidR="002F78DA">
              <w:t xml:space="preserve">// </w:t>
            </w:r>
            <w:r>
              <w:t>on each return</w:t>
            </w:r>
          </w:p>
          <w:p w:rsidR="006A6416" w:rsidRDefault="006A6416" w:rsidP="006A6416">
            <w:pPr>
              <w:pStyle w:val="Code0"/>
            </w:pPr>
            <w:r>
              <w:tab/>
              <w:t>int i;</w:t>
            </w:r>
          </w:p>
          <w:p w:rsidR="006A6416" w:rsidRDefault="006A6416" w:rsidP="006A6416">
            <w:pPr>
              <w:pStyle w:val="Code0"/>
            </w:pPr>
            <w:r>
              <w:tab/>
              <w:t>for (i = 5; i &gt; 1; i--) {</w:t>
            </w:r>
          </w:p>
          <w:p w:rsidR="006A6416" w:rsidRDefault="006A6416" w:rsidP="006A6416">
            <w:pPr>
              <w:pStyle w:val="Code0"/>
            </w:pPr>
            <w:r>
              <w:tab/>
            </w:r>
            <w:r>
              <w:tab/>
              <w:t>s.res[i</w:t>
            </w:r>
            <w:proofErr w:type="gramStart"/>
            <w:r>
              <w:t>]  =</w:t>
            </w:r>
            <w:proofErr w:type="gramEnd"/>
            <w:r>
              <w:t xml:space="preserve"> s.res[i - 1];</w:t>
            </w:r>
          </w:p>
          <w:p w:rsidR="006A6416" w:rsidRDefault="006A6416" w:rsidP="006A6416">
            <w:pPr>
              <w:pStyle w:val="Code0"/>
            </w:pPr>
            <w:r>
              <w:tab/>
            </w:r>
            <w:r>
              <w:tab/>
            </w:r>
            <w:proofErr w:type="gramStart"/>
            <w:r>
              <w:t>s.htId</w:t>
            </w:r>
            <w:proofErr w:type="gramEnd"/>
            <w:r>
              <w:t>[i] = s.htId[i - 1];</w:t>
            </w:r>
          </w:p>
          <w:p w:rsidR="006A6416" w:rsidRDefault="006A6416" w:rsidP="006A6416">
            <w:pPr>
              <w:pStyle w:val="Code0"/>
            </w:pPr>
            <w:r>
              <w:tab/>
            </w:r>
            <w:r>
              <w:tab/>
              <w:t>s.vld[i</w:t>
            </w:r>
            <w:proofErr w:type="gramStart"/>
            <w:r>
              <w:t>]  =</w:t>
            </w:r>
            <w:proofErr w:type="gramEnd"/>
            <w:r>
              <w:t xml:space="preserve"> s.vld[i - 1];</w:t>
            </w:r>
          </w:p>
          <w:p w:rsidR="006A6416" w:rsidRDefault="006A6416" w:rsidP="006A6416">
            <w:pPr>
              <w:pStyle w:val="Code0"/>
            </w:pPr>
            <w:r>
              <w:tab/>
              <w:t>}</w:t>
            </w:r>
          </w:p>
          <w:p w:rsidR="006A6416" w:rsidRDefault="006A6416" w:rsidP="006A6416">
            <w:pPr>
              <w:pStyle w:val="Code0"/>
            </w:pPr>
          </w:p>
          <w:p w:rsidR="006A6416" w:rsidRDefault="006A6416" w:rsidP="006A6416">
            <w:pPr>
              <w:pStyle w:val="Code0"/>
            </w:pPr>
            <w:r>
              <w:tab/>
            </w:r>
            <w:proofErr w:type="gramStart"/>
            <w:r>
              <w:t>s.res[</w:t>
            </w:r>
            <w:proofErr w:type="gramEnd"/>
            <w:r>
              <w:t>1]  = i_a + i_b;</w:t>
            </w:r>
          </w:p>
          <w:p w:rsidR="006A6416" w:rsidRDefault="006A6416" w:rsidP="006A6416">
            <w:pPr>
              <w:pStyle w:val="Code0"/>
            </w:pPr>
            <w:r>
              <w:tab/>
            </w:r>
            <w:proofErr w:type="gramStart"/>
            <w:r>
              <w:t>s.htId</w:t>
            </w:r>
            <w:proofErr w:type="gramEnd"/>
            <w:r>
              <w:t>[1] = i_htId;</w:t>
            </w:r>
          </w:p>
          <w:p w:rsidR="006A6416" w:rsidRDefault="006A6416" w:rsidP="006A6416">
            <w:pPr>
              <w:pStyle w:val="Code0"/>
            </w:pPr>
            <w:r>
              <w:tab/>
            </w:r>
            <w:proofErr w:type="gramStart"/>
            <w:r>
              <w:t>s.vld[</w:t>
            </w:r>
            <w:proofErr w:type="gramEnd"/>
            <w:r>
              <w:t>1]  = i_vld;</w:t>
            </w:r>
          </w:p>
          <w:p w:rsidR="006A6416" w:rsidRDefault="006A6416" w:rsidP="006A6416">
            <w:pPr>
              <w:pStyle w:val="Code0"/>
            </w:pPr>
          </w:p>
          <w:p w:rsidR="006A6416" w:rsidRDefault="006A6416" w:rsidP="006A6416">
            <w:pPr>
              <w:pStyle w:val="Code0"/>
            </w:pPr>
            <w:r>
              <w:t>#endif</w:t>
            </w:r>
          </w:p>
          <w:p w:rsidR="006A6416" w:rsidRDefault="006A6416" w:rsidP="006A6416">
            <w:pPr>
              <w:pStyle w:val="Code0"/>
            </w:pPr>
            <w:r>
              <w:t>}</w:t>
            </w:r>
          </w:p>
          <w:p w:rsidR="006A6416" w:rsidRDefault="006A6416" w:rsidP="002F78DA">
            <w:pPr>
              <w:pStyle w:val="BodyText"/>
              <w:keepNext/>
              <w:ind w:left="0"/>
            </w:pPr>
          </w:p>
        </w:tc>
      </w:tr>
    </w:tbl>
    <w:p w:rsidR="006A6416" w:rsidRDefault="002F78DA" w:rsidP="009E5C75">
      <w:pPr>
        <w:pStyle w:val="Caption"/>
      </w:pPr>
      <w:bookmarkStart w:id="370" w:name="_Ref373236261"/>
      <w:r>
        <w:t xml:space="preserve">Example </w:t>
      </w:r>
      <w:r w:rsidR="001D47FE">
        <w:fldChar w:fldCharType="begin"/>
      </w:r>
      <w:r w:rsidR="001D47FE">
        <w:instrText xml:space="preserve"> SEQ Example \* ARABIC </w:instrText>
      </w:r>
      <w:r w:rsidR="001D47FE">
        <w:fldChar w:fldCharType="separate"/>
      </w:r>
      <w:r w:rsidR="00CE2D03">
        <w:rPr>
          <w:noProof/>
        </w:rPr>
        <w:t>39</w:t>
      </w:r>
      <w:r w:rsidR="001D47FE">
        <w:rPr>
          <w:noProof/>
        </w:rPr>
        <w:fldChar w:fldCharType="end"/>
      </w:r>
      <w:bookmarkEnd w:id="370"/>
      <w:r>
        <w:t xml:space="preserve"> – Simulation Model of Primitive</w:t>
      </w:r>
    </w:p>
    <w:p w:rsidR="004867CB" w:rsidRDefault="004867CB" w:rsidP="004867CB">
      <w:pPr>
        <w:pStyle w:val="BodyText"/>
      </w:pPr>
    </w:p>
    <w:p w:rsidR="00902E62" w:rsidRDefault="007C5E71" w:rsidP="00902E62">
      <w:pPr>
        <w:pStyle w:val="BodyText"/>
      </w:pPr>
      <w:r>
        <w:lastRenderedPageBreak/>
        <w:t>The primitive is called in the non-instruction functionality, which is executed every clock cycle</w:t>
      </w:r>
      <w:r w:rsidR="009105F2">
        <w:t xml:space="preserve"> as shown in </w:t>
      </w:r>
      <w:r w:rsidR="00B21F81">
        <w:fldChar w:fldCharType="begin"/>
      </w:r>
      <w:r w:rsidR="009105F2">
        <w:instrText xml:space="preserve"> REF _Ref373238885 \h </w:instrText>
      </w:r>
      <w:r w:rsidR="00B21F81">
        <w:fldChar w:fldCharType="separate"/>
      </w:r>
      <w:r w:rsidR="00CE2D03">
        <w:t xml:space="preserve">Example </w:t>
      </w:r>
      <w:r w:rsidR="00CE2D03">
        <w:rPr>
          <w:noProof/>
        </w:rPr>
        <w:t>40</w:t>
      </w:r>
      <w:r w:rsidR="00B21F81">
        <w:fldChar w:fldCharType="end"/>
      </w:r>
      <w:r>
        <w:t xml:space="preserve">. </w:t>
      </w:r>
      <w:r w:rsidR="009105F2">
        <w:t xml:space="preserve">  The custom instructions </w:t>
      </w:r>
      <w:r w:rsidR="009105F2" w:rsidRPr="009105F2">
        <w:rPr>
          <w:i/>
        </w:rPr>
        <w:t>ADD_LD1</w:t>
      </w:r>
      <w:r w:rsidR="009105F2">
        <w:t xml:space="preserve"> and </w:t>
      </w:r>
      <w:r w:rsidR="009105F2" w:rsidRPr="009105F2">
        <w:rPr>
          <w:i/>
        </w:rPr>
        <w:t>ADD_LD2</w:t>
      </w:r>
      <w:r w:rsidR="009105F2">
        <w:t xml:space="preserve"> load operand 1 and 2.  The </w:t>
      </w:r>
      <w:r w:rsidR="009105F2" w:rsidRPr="00281B84">
        <w:rPr>
          <w:i/>
        </w:rPr>
        <w:t>ADD_PAUSE</w:t>
      </w:r>
      <w:r w:rsidR="009105F2">
        <w:t xml:space="preserve"> instruction prepares the inputs for the verilog module, storing the operands in private variables along with the thread ID and the input valid indication.  The instruction then pauses the thread.  In the non-instruction </w:t>
      </w:r>
      <w:proofErr w:type="gramStart"/>
      <w:r w:rsidR="009105F2">
        <w:t>functionality</w:t>
      </w:r>
      <w:proofErr w:type="gramEnd"/>
      <w:r w:rsidR="009105F2">
        <w:t xml:space="preserve"> the </w:t>
      </w:r>
      <w:r w:rsidR="00902E62">
        <w:t xml:space="preserve">primitive module function is called (every clock cycle).  Output valid from the primitive is checked.  If valid, the result from the primitive is stored and the thread is resumed executing the </w:t>
      </w:r>
      <w:r w:rsidR="00902E62" w:rsidRPr="00902E62">
        <w:rPr>
          <w:i/>
        </w:rPr>
        <w:t>ADD_ST</w:t>
      </w:r>
      <w:r w:rsidR="00902E62">
        <w:t xml:space="preserve"> instruction, as specified by the </w:t>
      </w:r>
      <w:r w:rsidR="00902E62" w:rsidRPr="00902E62">
        <w:rPr>
          <w:i/>
        </w:rPr>
        <w:t>HTPause</w:t>
      </w:r>
      <w:r w:rsidR="00902E62">
        <w:t xml:space="preserve"> </w:t>
      </w:r>
      <w:proofErr w:type="gramStart"/>
      <w:r w:rsidR="00902E62">
        <w:t>routine .</w:t>
      </w:r>
      <w:proofErr w:type="gramEnd"/>
    </w:p>
    <w:tbl>
      <w:tblPr>
        <w:tblStyle w:val="TableGrid"/>
        <w:tblW w:w="0" w:type="auto"/>
        <w:tblInd w:w="720" w:type="dxa"/>
        <w:tblLook w:val="04A0" w:firstRow="1" w:lastRow="0" w:firstColumn="1" w:lastColumn="0" w:noHBand="0" w:noVBand="1"/>
      </w:tblPr>
      <w:tblGrid>
        <w:gridCol w:w="7910"/>
      </w:tblGrid>
      <w:tr w:rsidR="007C5E71" w:rsidTr="007C5E71">
        <w:tc>
          <w:tcPr>
            <w:tcW w:w="8856" w:type="dxa"/>
          </w:tcPr>
          <w:p w:rsidR="007A202C" w:rsidRDefault="007A202C">
            <w:pPr>
              <w:keepNext/>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5A38E6" w:rsidRDefault="007C5E71">
            <w:pPr>
              <w:keepNext/>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#include "Ht.h"</w:t>
            </w:r>
          </w:p>
          <w:p w:rsidR="005A38E6" w:rsidRDefault="007C5E71">
            <w:pPr>
              <w:keepNext/>
              <w:keepLines/>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#include "</w:t>
            </w:r>
            <w:r w:rsidR="00EC677F">
              <w:rPr>
                <w:rFonts w:ascii="Courier New" w:hAnsi="Courier New" w:cs="Courier New"/>
              </w:rPr>
              <w:t>Pers</w:t>
            </w:r>
            <w:r>
              <w:rPr>
                <w:rFonts w:ascii="Courier New" w:hAnsi="Courier New" w:cs="Courier New"/>
              </w:rPr>
              <w:t>Add.h"</w:t>
            </w:r>
          </w:p>
          <w:p w:rsidR="005A38E6" w:rsidRDefault="005A38E6">
            <w:pPr>
              <w:keepLines/>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Include file with primitives</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#include "</w:t>
            </w:r>
            <w:r w:rsidR="00EC677F">
              <w:rPr>
                <w:rFonts w:ascii="Courier New" w:hAnsi="Courier New" w:cs="Courier New"/>
              </w:rPr>
              <w:t>Pers</w:t>
            </w:r>
            <w:r>
              <w:rPr>
                <w:rFonts w:ascii="Courier New" w:hAnsi="Courier New" w:cs="Courier New"/>
              </w:rPr>
              <w:t>Add_prim.h"</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void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roofErr w:type="gramStart"/>
            <w:r>
              <w:rPr>
                <w:rFonts w:ascii="Courier New" w:hAnsi="Courier New" w:cs="Courier New"/>
              </w:rPr>
              <w:t>C</w:t>
            </w:r>
            <w:r w:rsidR="00EC677F">
              <w:rPr>
                <w:rFonts w:ascii="Courier New" w:hAnsi="Courier New" w:cs="Courier New"/>
              </w:rPr>
              <w:t>Pers</w:t>
            </w:r>
            <w:r>
              <w:rPr>
                <w:rFonts w:ascii="Courier New" w:hAnsi="Courier New" w:cs="Courier New"/>
              </w:rPr>
              <w:t>Add::</w:t>
            </w:r>
            <w:proofErr w:type="gramEnd"/>
            <w:r w:rsidR="00EC677F">
              <w:rPr>
                <w:rFonts w:ascii="Courier New" w:hAnsi="Courier New" w:cs="Courier New"/>
              </w:rPr>
              <w:t>Pers</w:t>
            </w:r>
            <w:r>
              <w:rPr>
                <w:rFonts w:ascii="Courier New" w:hAnsi="Courier New" w:cs="Courier New"/>
              </w:rPr>
              <w:t>Add()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Force "Inputs Valid" to default to false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P_i_vld = false;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if (PR_htValid)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switch (PR_htInst)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ADD_LD1: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//Load the first operand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HtContinue(ADD_LD2);</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ADD_LD2: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//Load the second operand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//ReadMemPause(ADD_PAUSE);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ADD_PAUSE: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 Store op1 and op2 into private variables 'a'</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 and 'b'.</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Mark inputs as valid, set 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P_i_htId = PR_htId;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P_i_vld = true;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85211B"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Pause thread and wait for primitive to </w:t>
            </w:r>
          </w:p>
          <w:p w:rsidR="007C5E71" w:rsidRDefault="0085211B"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 </w:t>
            </w:r>
            <w:r w:rsidR="007C5E71">
              <w:rPr>
                <w:rFonts w:ascii="Courier New" w:hAnsi="Courier New" w:cs="Courier New"/>
              </w:rPr>
              <w:t>calculate the result...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(will return to ADD_ST)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HtPause(ADD_ST);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ADD_ST: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85211B">
              <w:rPr>
                <w:rFonts w:ascii="Courier New" w:hAnsi="Courier New" w:cs="Courier New"/>
              </w:rPr>
              <w:t>//Store result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ADD_RTN: {</w:t>
            </w:r>
          </w:p>
          <w:p w:rsidR="007C5E71" w:rsidRDefault="007C5E71" w:rsidP="0085211B">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85211B">
              <w:rPr>
                <w:rFonts w:ascii="Courier New" w:hAnsi="Courier New" w:cs="Courier New"/>
              </w:rPr>
              <w:t>// Return result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85211B" w:rsidRDefault="007C5E71" w:rsidP="0085211B">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85211B">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85211B"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sidR="0085211B">
              <w:rPr>
                <w:rFonts w:ascii="Courier New" w:hAnsi="Courier New" w:cs="Courier New"/>
              </w:rPr>
              <w:t>//Non Instruction functionality executed every cycle</w:t>
            </w:r>
          </w:p>
          <w:p w:rsidR="0085211B" w:rsidRDefault="0085211B"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85211B"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w:t>
            </w:r>
            <w:r w:rsidR="007C5E71">
              <w:rPr>
                <w:rFonts w:ascii="Courier New" w:hAnsi="Courier New" w:cs="Courier New"/>
              </w:rPr>
              <w:t>// Temporary variables to use as outputs to the primitive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lastRenderedPageBreak/>
              <w:tab/>
              <w:t>// (these are not saved between cycles)</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uint64_t o_res;</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ht_uint7 o_htId;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bool o_vld;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Pr="005E04B3"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 xml:space="preserve">// use </w:t>
            </w:r>
            <w:r w:rsidR="009105F2">
              <w:rPr>
                <w:rFonts w:ascii="Courier New" w:hAnsi="Courier New" w:cs="Courier New"/>
              </w:rPr>
              <w:t xml:space="preserve">primitive function declared in </w:t>
            </w:r>
            <w:r w:rsidR="00F40726">
              <w:fldChar w:fldCharType="begin"/>
            </w:r>
            <w:r w:rsidR="00F40726">
              <w:instrText xml:space="preserve"> REF _Ref373235315 \h  \* MERGEFORMAT </w:instrText>
            </w:r>
            <w:r w:rsidR="00F40726">
              <w:fldChar w:fldCharType="separate"/>
            </w:r>
            <w:r w:rsidR="00CE2D03" w:rsidRPr="00CE2D03">
              <w:rPr>
                <w:rFonts w:ascii="Courier New" w:hAnsi="Courier New" w:cs="Courier New"/>
              </w:rPr>
              <w:t xml:space="preserve">Example </w:t>
            </w:r>
            <w:r w:rsidR="00CE2D03" w:rsidRPr="00CE2D03">
              <w:rPr>
                <w:rFonts w:ascii="Courier New" w:hAnsi="Courier New" w:cs="Courier New"/>
                <w:noProof/>
              </w:rPr>
              <w:t>38</w:t>
            </w:r>
            <w:r w:rsidR="00F40726">
              <w:fldChar w:fldCharType="end"/>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sidR="0085211B">
              <w:rPr>
                <w:rFonts w:ascii="Courier New" w:hAnsi="Courier New" w:cs="Courier New"/>
              </w:rPr>
              <w:t>ex_v_</w:t>
            </w:r>
            <w:proofErr w:type="gramStart"/>
            <w:r w:rsidR="0085211B">
              <w:rPr>
                <w:rFonts w:ascii="Courier New" w:hAnsi="Courier New" w:cs="Courier New"/>
              </w:rPr>
              <w:t>mod</w:t>
            </w:r>
            <w:r>
              <w:rPr>
                <w:rFonts w:ascii="Courier New" w:hAnsi="Courier New" w:cs="Courier New"/>
              </w:rPr>
              <w:t>(</w:t>
            </w:r>
            <w:proofErr w:type="gramEnd"/>
            <w:r>
              <w:rPr>
                <w:rFonts w:ascii="Courier New" w:hAnsi="Courier New" w:cs="Courier New"/>
              </w:rPr>
              <w:t>P_a, P_b, P_i_htId, P_i</w:t>
            </w:r>
            <w:r w:rsidR="009105F2">
              <w:rPr>
                <w:rFonts w:ascii="Courier New" w:hAnsi="Courier New" w:cs="Courier New"/>
              </w:rPr>
              <w:t xml:space="preserve">_vld, o_res, o_htId, o_vld, </w:t>
            </w:r>
            <w:r>
              <w:rPr>
                <w:rFonts w:ascii="Courier New" w:hAnsi="Courier New" w:cs="Courier New"/>
              </w:rPr>
              <w:t>state1);</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 Check for valid outputs from the primitive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if (o_vld) {</w:t>
            </w:r>
          </w:p>
          <w:p w:rsidR="007C5E71" w:rsidRDefault="007C5E71" w:rsidP="009105F2">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 xml:space="preserve">// Store Result </w:t>
            </w:r>
          </w:p>
          <w:p w:rsidR="00902E62" w:rsidRDefault="00902E62" w:rsidP="00902E62">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S_resMem.write_addr(o_htId);</w:t>
            </w:r>
          </w:p>
          <w:p w:rsidR="00902E62" w:rsidRDefault="00902E62" w:rsidP="00902E62">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S_resMem.write_mem(o_res);</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 Wake up the thread (with corresponding 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HtResume(o_htId);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w:t>
            </w:r>
          </w:p>
          <w:p w:rsidR="007C5E71" w:rsidRDefault="007C5E71" w:rsidP="007C5E71">
            <w:pPr>
              <w:pStyle w:val="BodyText"/>
              <w:keepNext/>
              <w:ind w:left="0"/>
            </w:pPr>
          </w:p>
        </w:tc>
      </w:tr>
    </w:tbl>
    <w:p w:rsidR="007C5E71" w:rsidRPr="004867CB" w:rsidRDefault="007C5E71" w:rsidP="009E5C75">
      <w:pPr>
        <w:pStyle w:val="Caption"/>
      </w:pPr>
      <w:bookmarkStart w:id="371" w:name="_Ref373238885"/>
      <w:r>
        <w:lastRenderedPageBreak/>
        <w:t xml:space="preserve">Example </w:t>
      </w:r>
      <w:r w:rsidR="001D47FE">
        <w:fldChar w:fldCharType="begin"/>
      </w:r>
      <w:r w:rsidR="001D47FE">
        <w:instrText xml:space="preserve"> SEQ Example \* ARABIC </w:instrText>
      </w:r>
      <w:r w:rsidR="001D47FE">
        <w:fldChar w:fldCharType="separate"/>
      </w:r>
      <w:r w:rsidR="00CE2D03">
        <w:rPr>
          <w:noProof/>
        </w:rPr>
        <w:t>40</w:t>
      </w:r>
      <w:r w:rsidR="001D47FE">
        <w:rPr>
          <w:noProof/>
        </w:rPr>
        <w:fldChar w:fldCharType="end"/>
      </w:r>
      <w:bookmarkEnd w:id="371"/>
      <w:r>
        <w:t>- Calling a Primitive Function</w:t>
      </w:r>
    </w:p>
    <w:p w:rsidR="00583E34" w:rsidRDefault="00583E34">
      <w:pPr>
        <w:pStyle w:val="Heading3"/>
      </w:pPr>
      <w:bookmarkStart w:id="372" w:name="_Toc414007466"/>
      <w:r>
        <w:t>Thread Synchronization</w:t>
      </w:r>
      <w:r w:rsidR="00C25193">
        <w:t xml:space="preserve"> / Barriers</w:t>
      </w:r>
      <w:bookmarkEnd w:id="372"/>
    </w:p>
    <w:p w:rsidR="00583E34" w:rsidRDefault="00C25193" w:rsidP="00583E34">
      <w:pPr>
        <w:pStyle w:val="BodyText"/>
      </w:pPr>
      <w:r>
        <w:t xml:space="preserve">The barrier function provides barrier synchronization across the threads in a module, including </w:t>
      </w:r>
      <w:r w:rsidR="00B66813">
        <w:t xml:space="preserve">the threads in </w:t>
      </w:r>
      <w:r>
        <w:t>all replications of the module, if replication is implemented.</w:t>
      </w:r>
    </w:p>
    <w:p w:rsidR="00B66813" w:rsidRDefault="00C25193" w:rsidP="00583E34">
      <w:pPr>
        <w:pStyle w:val="BodyText"/>
      </w:pPr>
      <w:r>
        <w:t xml:space="preserve">The barrier is defined with the </w:t>
      </w:r>
      <w:r w:rsidRPr="00C25193">
        <w:rPr>
          <w:i/>
        </w:rPr>
        <w:t xml:space="preserve">AddBarrier </w:t>
      </w:r>
      <w:r w:rsidRPr="00C25193">
        <w:rPr>
          <w:b/>
          <w:i/>
        </w:rPr>
        <w:t>htd</w:t>
      </w:r>
      <w:r>
        <w:t xml:space="preserve"> command in the module’s description.  The </w:t>
      </w:r>
      <w:r w:rsidRPr="00B66813">
        <w:rPr>
          <w:i/>
        </w:rPr>
        <w:t>AddBarrier</w:t>
      </w:r>
      <w:r>
        <w:t xml:space="preserve"> command specifies the name of the barrier and the width of the barrier index.</w:t>
      </w:r>
      <w:r w:rsidR="00CD72FC">
        <w:t xml:space="preserve">  If no name is </w:t>
      </w:r>
      <w:proofErr w:type="gramStart"/>
      <w:r w:rsidR="00CD72FC">
        <w:t>specified</w:t>
      </w:r>
      <w:proofErr w:type="gramEnd"/>
      <w:r w:rsidR="00CD72FC">
        <w:t xml:space="preserve"> the barrier is unnamed.  Multiple </w:t>
      </w:r>
      <w:r w:rsidR="00CD72FC" w:rsidRPr="00547D49">
        <w:rPr>
          <w:i/>
        </w:rPr>
        <w:t xml:space="preserve">AddBarrier </w:t>
      </w:r>
      <w:r w:rsidR="00CD72FC" w:rsidRPr="00547D49">
        <w:rPr>
          <w:b/>
          <w:i/>
        </w:rPr>
        <w:t>htd</w:t>
      </w:r>
      <w:r w:rsidR="00CD72FC">
        <w:t xml:space="preserve"> commands can exist within a module, but all must have unique names, so only one unnamed barrier can exist.</w:t>
      </w:r>
    </w:p>
    <w:p w:rsidR="00104CDA" w:rsidRDefault="00104CDA" w:rsidP="00583E34">
      <w:pPr>
        <w:pStyle w:val="BodyText"/>
      </w:pPr>
      <w:r>
        <w:t>The personality sets a barrier using the following routines:</w:t>
      </w:r>
    </w:p>
    <w:p w:rsidR="00104CDA" w:rsidRDefault="00104CDA" w:rsidP="00104CDA">
      <w:pPr>
        <w:pStyle w:val="codeexcerpt"/>
        <w:ind w:left="1440"/>
      </w:pPr>
      <w:r>
        <w:t>HtBarrier({barId</w:t>
      </w:r>
      <w:proofErr w:type="gramStart"/>
      <w:r>
        <w:t>,}nextInst</w:t>
      </w:r>
      <w:proofErr w:type="gramEnd"/>
      <w:r>
        <w:t>, threadCnt)</w:t>
      </w:r>
    </w:p>
    <w:p w:rsidR="00104CDA" w:rsidRDefault="00104CDA" w:rsidP="00104CDA">
      <w:pPr>
        <w:pStyle w:val="codeexcerpt"/>
        <w:ind w:left="1440"/>
      </w:pPr>
      <w:r>
        <w:t>HTBarrier_</w:t>
      </w:r>
      <w:r w:rsidR="000D6767">
        <w:t>&lt;name&gt;({barId</w:t>
      </w:r>
      <w:proofErr w:type="gramStart"/>
      <w:r w:rsidR="000D6767">
        <w:t>,}nextInst</w:t>
      </w:r>
      <w:proofErr w:type="gramEnd"/>
      <w:r w:rsidR="000D6767">
        <w:t>, threadCnt)</w:t>
      </w:r>
    </w:p>
    <w:p w:rsidR="000D6767" w:rsidRDefault="000D6767" w:rsidP="000D6767">
      <w:pPr>
        <w:pStyle w:val="BodyText"/>
        <w:ind w:left="1440"/>
      </w:pPr>
      <w:r w:rsidRPr="008B12FE">
        <w:t xml:space="preserve">The </w:t>
      </w:r>
      <w:r>
        <w:rPr>
          <w:i/>
        </w:rPr>
        <w:t>barId</w:t>
      </w:r>
      <w:r w:rsidRPr="008B12FE">
        <w:t xml:space="preserve"> parameter </w:t>
      </w:r>
      <w:r>
        <w:t xml:space="preserve">specifies the index of the barrier to be used.  Note that if the </w:t>
      </w:r>
      <w:r w:rsidRPr="000D6767">
        <w:rPr>
          <w:i/>
        </w:rPr>
        <w:t xml:space="preserve">barIdW </w:t>
      </w:r>
      <w:r w:rsidRPr="000D6767">
        <w:rPr>
          <w:b/>
          <w:i/>
        </w:rPr>
        <w:t>htd</w:t>
      </w:r>
      <w:r>
        <w:t xml:space="preserve"> parameter is not specified, only one barrier is provided and the </w:t>
      </w:r>
      <w:r w:rsidRPr="000D6767">
        <w:rPr>
          <w:i/>
        </w:rPr>
        <w:t>barId</w:t>
      </w:r>
      <w:r>
        <w:t xml:space="preserve"> parameter is not present.  If the </w:t>
      </w:r>
      <w:r w:rsidRPr="000D6767">
        <w:rPr>
          <w:i/>
        </w:rPr>
        <w:t xml:space="preserve">barIdW </w:t>
      </w:r>
      <w:r w:rsidRPr="000D6767">
        <w:rPr>
          <w:b/>
          <w:i/>
        </w:rPr>
        <w:t>htd</w:t>
      </w:r>
      <w:r>
        <w:t xml:space="preserve"> parameter is specified as zero, the </w:t>
      </w:r>
      <w:r w:rsidRPr="000D6767">
        <w:rPr>
          <w:i/>
        </w:rPr>
        <w:t>barId</w:t>
      </w:r>
      <w:r>
        <w:t xml:space="preserve"> parameter is present, but the only valid value is zero.</w:t>
      </w:r>
    </w:p>
    <w:p w:rsidR="000D6767" w:rsidRDefault="000D6767" w:rsidP="000D6767">
      <w:pPr>
        <w:pStyle w:val="BodyText"/>
        <w:ind w:left="1440"/>
      </w:pPr>
      <w:r>
        <w:t xml:space="preserve">The </w:t>
      </w:r>
      <w:r w:rsidRPr="000D6767">
        <w:rPr>
          <w:i/>
        </w:rPr>
        <w:t>nextInst</w:t>
      </w:r>
      <w:r>
        <w:t xml:space="preserve"> parameter specifies the next instruction that all threads will execute once the barrier thread count is reached.  The next instruction is the same for all threads entering the barrier.</w:t>
      </w:r>
    </w:p>
    <w:p w:rsidR="000D6767" w:rsidRDefault="000D6767" w:rsidP="000D6767">
      <w:pPr>
        <w:pStyle w:val="BodyText"/>
        <w:ind w:left="1440"/>
      </w:pPr>
      <w:r>
        <w:t xml:space="preserve">The </w:t>
      </w:r>
      <w:r w:rsidRPr="0080459E">
        <w:rPr>
          <w:i/>
        </w:rPr>
        <w:t>threadCnt</w:t>
      </w:r>
      <w:r>
        <w:t xml:space="preserve"> parameter specifies the number of threads that must enter the barrier before the threads are all released to execute the </w:t>
      </w:r>
      <w:r w:rsidRPr="0080459E">
        <w:rPr>
          <w:i/>
        </w:rPr>
        <w:t>nextInst</w:t>
      </w:r>
      <w:r>
        <w:t xml:space="preserve">.  The </w:t>
      </w:r>
      <w:r w:rsidRPr="0080459E">
        <w:rPr>
          <w:i/>
        </w:rPr>
        <w:t>threadCnt</w:t>
      </w:r>
      <w:r>
        <w:t xml:space="preserve"> value can range from 2 to the sum of the number of threads in the module or replicated module</w:t>
      </w:r>
      <w:r w:rsidR="0080459E">
        <w:t>s</w:t>
      </w:r>
      <w:r>
        <w:t>.</w:t>
      </w:r>
    </w:p>
    <w:p w:rsidR="000D6767" w:rsidRDefault="000D6767" w:rsidP="000D6767">
      <w:pPr>
        <w:pStyle w:val="BodyText"/>
        <w:ind w:left="1440"/>
      </w:pPr>
      <w:r>
        <w:t xml:space="preserve">Once the barrier is release, allowing threads to execute the </w:t>
      </w:r>
      <w:r w:rsidRPr="0080459E">
        <w:rPr>
          <w:i/>
        </w:rPr>
        <w:t>nextInst</w:t>
      </w:r>
      <w:r>
        <w:t>, the barrier can be immediately reused.</w:t>
      </w:r>
    </w:p>
    <w:p w:rsidR="00DF7D79" w:rsidRDefault="00775787">
      <w:pPr>
        <w:pStyle w:val="Heading3"/>
      </w:pPr>
      <w:bookmarkStart w:id="373" w:name="_Toc414007467"/>
      <w:r>
        <w:lastRenderedPageBreak/>
        <w:t>Thread Transfer</w:t>
      </w:r>
      <w:bookmarkEnd w:id="373"/>
    </w:p>
    <w:p w:rsidR="004E75CC" w:rsidRDefault="009E445D" w:rsidP="004E75CC">
      <w:pPr>
        <w:pStyle w:val="BodyText"/>
      </w:pPr>
      <w:r>
        <w:t xml:space="preserve">A </w:t>
      </w:r>
      <w:r w:rsidR="003F19B6">
        <w:t>t</w:t>
      </w:r>
      <w:r w:rsidR="00D33D70" w:rsidRPr="00D33D70">
        <w:t>ransfer</w:t>
      </w:r>
      <w:r w:rsidR="00E63D4F">
        <w:t xml:space="preserve"> </w:t>
      </w:r>
      <w:r>
        <w:t xml:space="preserve">begins a thread in </w:t>
      </w:r>
      <w:r w:rsidR="00081634">
        <w:t>another</w:t>
      </w:r>
      <w:r>
        <w:t xml:space="preserve"> module at the entry point defined by the HT function </w:t>
      </w:r>
      <w:r w:rsidR="009E73A5">
        <w:t>indicated</w:t>
      </w:r>
      <w:r>
        <w:t xml:space="preserve">.  </w:t>
      </w:r>
      <w:r w:rsidR="00E63D4F">
        <w:t xml:space="preserve">The thread has the same thread </w:t>
      </w:r>
      <w:r w:rsidR="003F19B6">
        <w:t>ID</w:t>
      </w:r>
      <w:r w:rsidR="00E63D4F">
        <w:t xml:space="preserve"> as the source thread.  </w:t>
      </w:r>
      <w:r>
        <w:t xml:space="preserve">The </w:t>
      </w:r>
      <w:r w:rsidR="00081634">
        <w:t xml:space="preserve">execution of the thread in the </w:t>
      </w:r>
      <w:r w:rsidR="003F19B6">
        <w:t xml:space="preserve">source </w:t>
      </w:r>
      <w:r>
        <w:t xml:space="preserve">module is </w:t>
      </w:r>
      <w:r w:rsidR="00081634">
        <w:t>terminated</w:t>
      </w:r>
      <w:r w:rsidR="00E63D4F">
        <w:t>.</w:t>
      </w:r>
      <w:r w:rsidR="004E75CC" w:rsidRPr="004E75CC">
        <w:t xml:space="preserve"> </w:t>
      </w:r>
      <w:r w:rsidR="004E75CC">
        <w:t xml:space="preserve"> When a return from a transfer is performed the return goes to the module of the last call</w:t>
      </w:r>
      <w:r w:rsidR="005E04B3">
        <w:t>er</w:t>
      </w:r>
      <w:r w:rsidR="004E75CC">
        <w:t xml:space="preserve">. </w:t>
      </w:r>
    </w:p>
    <w:p w:rsidR="009E445D" w:rsidRDefault="009E445D" w:rsidP="009E445D">
      <w:pPr>
        <w:pStyle w:val="BodyText"/>
      </w:pPr>
      <w:r>
        <w:t xml:space="preserve">The linkage from </w:t>
      </w:r>
      <w:r w:rsidR="006B6FFA">
        <w:t>source</w:t>
      </w:r>
      <w:r>
        <w:t xml:space="preserve"> module</w:t>
      </w:r>
      <w:r w:rsidR="006B6FFA">
        <w:t xml:space="preserve"> to the specified module is</w:t>
      </w:r>
      <w:r>
        <w:t xml:space="preserve"> provided with the </w:t>
      </w:r>
      <w:r w:rsidR="0001647A" w:rsidRPr="00416ABF">
        <w:rPr>
          <w:i/>
        </w:rPr>
        <w:t>Add</w:t>
      </w:r>
      <w:r w:rsidR="0001647A">
        <w:rPr>
          <w:i/>
        </w:rPr>
        <w:t xml:space="preserve">Transfer </w:t>
      </w:r>
      <w:r w:rsidRPr="007D7520">
        <w:rPr>
          <w:b/>
          <w:i/>
        </w:rPr>
        <w:t>htd</w:t>
      </w:r>
      <w:r>
        <w:t xml:space="preserve"> command in the </w:t>
      </w:r>
      <w:r w:rsidR="0001647A">
        <w:t xml:space="preserve">source </w:t>
      </w:r>
      <w:r>
        <w:t xml:space="preserve">module’s description.  The </w:t>
      </w:r>
      <w:r w:rsidR="0001647A" w:rsidRPr="00BC3375">
        <w:rPr>
          <w:i/>
        </w:rPr>
        <w:t>Add</w:t>
      </w:r>
      <w:r w:rsidR="0001647A">
        <w:rPr>
          <w:i/>
        </w:rPr>
        <w:t>Transfer</w:t>
      </w:r>
      <w:r w:rsidR="0001647A">
        <w:t xml:space="preserve"> </w:t>
      </w:r>
      <w:r>
        <w:t xml:space="preserve">command specifies the name of the </w:t>
      </w:r>
      <w:r w:rsidR="006B6FFA">
        <w:t xml:space="preserve">destination </w:t>
      </w:r>
      <w:r>
        <w:t xml:space="preserve">HT function.  The HT function is defined in the </w:t>
      </w:r>
      <w:r w:rsidR="001D6702">
        <w:t>transferred</w:t>
      </w:r>
      <w:r w:rsidR="0001647A">
        <w:t xml:space="preserve"> </w:t>
      </w:r>
      <w:r>
        <w:t xml:space="preserve">module with the </w:t>
      </w:r>
      <w:r w:rsidRPr="00F85B8F">
        <w:rPr>
          <w:i/>
        </w:rPr>
        <w:t>AddEntry</w:t>
      </w:r>
      <w:r>
        <w:t xml:space="preserve"> </w:t>
      </w:r>
      <w:r w:rsidRPr="007D7520">
        <w:rPr>
          <w:b/>
          <w:i/>
        </w:rPr>
        <w:t>htd</w:t>
      </w:r>
      <w:r>
        <w:t xml:space="preserve"> command.  The</w:t>
      </w:r>
      <w:r w:rsidR="0001647A">
        <w:t xml:space="preserve"> HT</w:t>
      </w:r>
      <w:r>
        <w:t xml:space="preserve"> function</w:t>
      </w:r>
      <w:r w:rsidR="0001647A">
        <w:t xml:space="preserve"> </w:t>
      </w:r>
      <w:r>
        <w:t xml:space="preserve">must reside in a different module than the module executing the </w:t>
      </w:r>
      <w:r w:rsidR="0001647A">
        <w:t>transfer</w:t>
      </w:r>
      <w:r>
        <w:t>.</w:t>
      </w:r>
    </w:p>
    <w:p w:rsidR="009E445D" w:rsidRDefault="009E445D" w:rsidP="009E445D">
      <w:pPr>
        <w:pStyle w:val="BodyText"/>
      </w:pPr>
      <w:r>
        <w:t xml:space="preserve">Before a </w:t>
      </w:r>
      <w:r w:rsidR="003F19B6">
        <w:t>t</w:t>
      </w:r>
      <w:r w:rsidR="0001647A">
        <w:t xml:space="preserve">ransfer </w:t>
      </w:r>
      <w:r>
        <w:t xml:space="preserve">can be issued, the personality must assure the </w:t>
      </w:r>
      <w:r w:rsidR="0001647A">
        <w:t xml:space="preserve">transfer </w:t>
      </w:r>
      <w:r>
        <w:t xml:space="preserve">interface can accept a </w:t>
      </w:r>
      <w:r w:rsidR="0001647A">
        <w:t>transfer</w:t>
      </w:r>
      <w:r>
        <w:t xml:space="preserve">.  The </w:t>
      </w:r>
      <w:r w:rsidR="0001647A" w:rsidRPr="008E2C44">
        <w:rPr>
          <w:i/>
        </w:rPr>
        <w:t>Send</w:t>
      </w:r>
      <w:r w:rsidR="0001647A">
        <w:rPr>
          <w:i/>
        </w:rPr>
        <w:t>Transfer</w:t>
      </w:r>
      <w:r w:rsidR="0001647A" w:rsidRPr="008E2C44">
        <w:rPr>
          <w:i/>
        </w:rPr>
        <w:t>Busy</w:t>
      </w:r>
      <w:r w:rsidR="0001647A">
        <w:t xml:space="preserve"> </w:t>
      </w:r>
      <w:r>
        <w:t xml:space="preserve">routine is used to determine if a </w:t>
      </w:r>
      <w:r w:rsidR="0001647A">
        <w:t xml:space="preserve">transfer </w:t>
      </w:r>
      <w:r>
        <w:t>can be</w:t>
      </w:r>
      <w:r w:rsidR="006B6FFA">
        <w:t xml:space="preserve"> performed</w:t>
      </w:r>
      <w:r>
        <w:t>.</w:t>
      </w:r>
    </w:p>
    <w:p w:rsidR="009E445D" w:rsidRDefault="009E445D" w:rsidP="009E445D">
      <w:pPr>
        <w:pStyle w:val="codeexcerpt"/>
        <w:ind w:left="1440"/>
      </w:pPr>
      <w:r>
        <w:t>Send</w:t>
      </w:r>
      <w:r w:rsidR="0001647A">
        <w:t>Transfer</w:t>
      </w:r>
      <w:r>
        <w:t>Busy_</w:t>
      </w:r>
      <w:proofErr w:type="gramStart"/>
      <w:r>
        <w:rPr>
          <w:i/>
        </w:rPr>
        <w:t>ht</w:t>
      </w:r>
      <w:r w:rsidRPr="00CD2DBC">
        <w:rPr>
          <w:i/>
        </w:rPr>
        <w:t>func</w:t>
      </w:r>
      <w:r>
        <w:t>(</w:t>
      </w:r>
      <w:proofErr w:type="gramEnd"/>
      <w:r>
        <w:t>)</w:t>
      </w:r>
    </w:p>
    <w:p w:rsidR="009E445D" w:rsidRDefault="009E445D" w:rsidP="009E445D">
      <w:pPr>
        <w:pStyle w:val="BodyText"/>
      </w:pPr>
      <w:r>
        <w:t xml:space="preserve">The </w:t>
      </w:r>
      <w:r w:rsidR="0001647A" w:rsidRPr="005F12DF">
        <w:rPr>
          <w:i/>
        </w:rPr>
        <w:t>Send</w:t>
      </w:r>
      <w:r w:rsidR="0001647A">
        <w:rPr>
          <w:i/>
        </w:rPr>
        <w:t>Transfer</w:t>
      </w:r>
      <w:r w:rsidR="0001647A" w:rsidRPr="005F12DF">
        <w:rPr>
          <w:i/>
        </w:rPr>
        <w:t>Busy</w:t>
      </w:r>
      <w:r w:rsidR="0001647A">
        <w:t xml:space="preserve"> </w:t>
      </w:r>
      <w:r>
        <w:t xml:space="preserve">routine returns a </w:t>
      </w:r>
      <w:r w:rsidRPr="005F12DF">
        <w:rPr>
          <w:i/>
        </w:rPr>
        <w:t>true</w:t>
      </w:r>
      <w:r>
        <w:t xml:space="preserve"> if a new </w:t>
      </w:r>
      <w:r w:rsidR="006B6FFA">
        <w:t>transfer</w:t>
      </w:r>
      <w:r>
        <w:t xml:space="preserve"> cannot be </w:t>
      </w:r>
      <w:r w:rsidR="006B6FFA">
        <w:t>performed</w:t>
      </w:r>
      <w:r>
        <w:t>.</w:t>
      </w:r>
      <w:r w:rsidRPr="00A90792">
        <w:t xml:space="preserve"> </w:t>
      </w:r>
      <w:r>
        <w:t xml:space="preserve"> If a </w:t>
      </w:r>
      <w:r w:rsidR="003D1D19">
        <w:t xml:space="preserve">transfer </w:t>
      </w:r>
      <w:r>
        <w:t xml:space="preserve">cannot be </w:t>
      </w:r>
      <w:r w:rsidR="006B6FFA">
        <w:t>performed</w:t>
      </w:r>
      <w:r>
        <w:t xml:space="preserve">, the instruction should use </w:t>
      </w:r>
      <w:r w:rsidRPr="00573A21">
        <w:rPr>
          <w:i/>
        </w:rPr>
        <w:t>HtRetry</w:t>
      </w:r>
      <w:r>
        <w:t xml:space="preserve"> to retry the instruction</w:t>
      </w:r>
    </w:p>
    <w:p w:rsidR="009E445D" w:rsidRDefault="009E445D" w:rsidP="009E445D">
      <w:pPr>
        <w:pStyle w:val="BodyText"/>
      </w:pPr>
      <w:r>
        <w:t xml:space="preserve">After verifying a </w:t>
      </w:r>
      <w:r w:rsidR="003D1D19">
        <w:t xml:space="preserve">transfer can be </w:t>
      </w:r>
      <w:r w:rsidR="006B6FFA">
        <w:t>performed</w:t>
      </w:r>
      <w:r>
        <w:t xml:space="preserve">, the personality uses the </w:t>
      </w:r>
      <w:r w:rsidR="003D1D19" w:rsidRPr="005F12DF">
        <w:rPr>
          <w:i/>
        </w:rPr>
        <w:t>Send</w:t>
      </w:r>
      <w:r w:rsidR="003D1D19">
        <w:rPr>
          <w:i/>
        </w:rPr>
        <w:t xml:space="preserve">Transfer </w:t>
      </w:r>
      <w:r>
        <w:t xml:space="preserve">routine to </w:t>
      </w:r>
      <w:r w:rsidR="006B6FFA">
        <w:t>transfer the thread to the destination module</w:t>
      </w:r>
      <w:r>
        <w:t>.</w:t>
      </w:r>
    </w:p>
    <w:p w:rsidR="009E445D" w:rsidRDefault="003D1D19" w:rsidP="009E445D">
      <w:pPr>
        <w:pStyle w:val="codeexcerpt"/>
        <w:ind w:left="1440"/>
      </w:pPr>
      <w:r>
        <w:t>SendTransfer</w:t>
      </w:r>
      <w:r w:rsidR="009E445D">
        <w:t>_</w:t>
      </w:r>
      <w:r w:rsidR="009E445D">
        <w:rPr>
          <w:i/>
        </w:rPr>
        <w:t>ht</w:t>
      </w:r>
      <w:r w:rsidR="009E445D" w:rsidRPr="00CD2DBC">
        <w:rPr>
          <w:i/>
        </w:rPr>
        <w:t>func</w:t>
      </w:r>
      <w:r w:rsidR="009E445D">
        <w:t>(&lt;</w:t>
      </w:r>
      <w:r>
        <w:t>xferParam1</w:t>
      </w:r>
      <w:r w:rsidR="009E445D">
        <w:t>&gt;, &lt;</w:t>
      </w:r>
      <w:r>
        <w:t>xferParam2</w:t>
      </w:r>
      <w:r w:rsidR="009E445D">
        <w:t>&gt;, …)</w:t>
      </w:r>
    </w:p>
    <w:p w:rsidR="009E445D" w:rsidRDefault="009E445D" w:rsidP="009E445D">
      <w:pPr>
        <w:pStyle w:val="BodyText"/>
      </w:pPr>
      <w:r>
        <w:t xml:space="preserve">The optional </w:t>
      </w:r>
      <w:r w:rsidR="003D1D19">
        <w:t xml:space="preserve">transfer </w:t>
      </w:r>
      <w:r>
        <w:t xml:space="preserve">parameters are written to the </w:t>
      </w:r>
      <w:r w:rsidR="003D1D19">
        <w:t xml:space="preserve">destination </w:t>
      </w:r>
      <w:r>
        <w:t>thread</w:t>
      </w:r>
      <w:r w:rsidR="003D1D19">
        <w:t>’s</w:t>
      </w:r>
      <w:r>
        <w:t xml:space="preserve"> private variables.  The </w:t>
      </w:r>
      <w:r w:rsidR="003D1D19">
        <w:t xml:space="preserve">transfer </w:t>
      </w:r>
      <w:r>
        <w:t xml:space="preserve">parameters correspond to the </w:t>
      </w:r>
      <w:r w:rsidRPr="00B9427D">
        <w:rPr>
          <w:i/>
        </w:rPr>
        <w:t>AddParam</w:t>
      </w:r>
      <w:r>
        <w:t xml:space="preserve"> subcommands for the called entry point.</w:t>
      </w:r>
    </w:p>
    <w:p w:rsidR="00D33D70" w:rsidRDefault="003F19B6" w:rsidP="00D33D70">
      <w:pPr>
        <w:pStyle w:val="Heading4"/>
      </w:pPr>
      <w:r>
        <w:t>Transfer</w:t>
      </w:r>
      <w:r w:rsidR="00894073">
        <w:t xml:space="preserve"> Usage</w:t>
      </w:r>
    </w:p>
    <w:p w:rsidR="00894073" w:rsidRDefault="00894073" w:rsidP="00894073">
      <w:pPr>
        <w:pStyle w:val="BodyText"/>
      </w:pPr>
      <w:r>
        <w:t>This section</w:t>
      </w:r>
      <w:r w:rsidR="00831F5A">
        <w:t xml:space="preserve"> provides a pseudo code example</w:t>
      </w:r>
      <w:r>
        <w:t xml:space="preserve"> for modules executing </w:t>
      </w:r>
      <w:r w:rsidR="003F19B6">
        <w:t xml:space="preserve">the </w:t>
      </w:r>
      <w:r>
        <w:t xml:space="preserve">Transfer and Return functionality illustrated in </w:t>
      </w:r>
      <w:r w:rsidR="00B21F81">
        <w:fldChar w:fldCharType="begin"/>
      </w:r>
      <w:r w:rsidR="003F19B6">
        <w:instrText xml:space="preserve"> REF _Ref369163211 \h </w:instrText>
      </w:r>
      <w:r w:rsidR="00B21F81">
        <w:fldChar w:fldCharType="separate"/>
      </w:r>
      <w:r w:rsidR="00CE2D03">
        <w:t xml:space="preserve">Figure </w:t>
      </w:r>
      <w:r w:rsidR="00CE2D03">
        <w:rPr>
          <w:noProof/>
        </w:rPr>
        <w:t>13</w:t>
      </w:r>
      <w:r w:rsidR="00B21F81">
        <w:fldChar w:fldCharType="end"/>
      </w:r>
      <w:r>
        <w:t xml:space="preserve">.  </w:t>
      </w:r>
    </w:p>
    <w:p w:rsidR="00D33D70" w:rsidRDefault="00580FF9" w:rsidP="00D33D70">
      <w:pPr>
        <w:pStyle w:val="BodyText"/>
        <w:keepNext/>
        <w:jc w:val="center"/>
      </w:pPr>
      <w:r>
        <w:rPr>
          <w:noProof/>
        </w:rPr>
        <w:drawing>
          <wp:inline distT="0" distB="0" distL="0" distR="0" wp14:anchorId="3434F8B0">
            <wp:extent cx="3104515" cy="21526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4515" cy="2152650"/>
                    </a:xfrm>
                    <a:prstGeom prst="rect">
                      <a:avLst/>
                    </a:prstGeom>
                    <a:noFill/>
                  </pic:spPr>
                </pic:pic>
              </a:graphicData>
            </a:graphic>
          </wp:inline>
        </w:drawing>
      </w:r>
    </w:p>
    <w:p w:rsidR="00D33D70" w:rsidRDefault="003F19B6" w:rsidP="009E5C75">
      <w:pPr>
        <w:pStyle w:val="Caption"/>
      </w:pPr>
      <w:bookmarkStart w:id="374" w:name="_Ref369163211"/>
      <w:r>
        <w:t xml:space="preserve">Figure </w:t>
      </w:r>
      <w:r w:rsidR="00B21F81">
        <w:fldChar w:fldCharType="begin"/>
      </w:r>
      <w:r>
        <w:instrText xml:space="preserve"> SEQ Figure \* ARABIC </w:instrText>
      </w:r>
      <w:r w:rsidR="00B21F81">
        <w:fldChar w:fldCharType="separate"/>
      </w:r>
      <w:r w:rsidR="00CE2D03">
        <w:rPr>
          <w:noProof/>
        </w:rPr>
        <w:t>13</w:t>
      </w:r>
      <w:r w:rsidR="00B21F81">
        <w:fldChar w:fldCharType="end"/>
      </w:r>
      <w:bookmarkEnd w:id="374"/>
      <w:r>
        <w:t xml:space="preserve"> – Call Graph for Transfer Example</w:t>
      </w:r>
    </w:p>
    <w:p w:rsidR="00D33D70" w:rsidRDefault="00D33D70" w:rsidP="00D33D70">
      <w:pPr>
        <w:pStyle w:val="BodyText"/>
        <w:jc w:val="center"/>
      </w:pPr>
    </w:p>
    <w:p w:rsidR="00894073" w:rsidRDefault="00894073" w:rsidP="00894073">
      <w:pPr>
        <w:pStyle w:val="BodyText"/>
      </w:pPr>
      <w:r>
        <w:t xml:space="preserve">The </w:t>
      </w:r>
      <w:r w:rsidRPr="007D7520">
        <w:rPr>
          <w:b/>
          <w:i/>
        </w:rPr>
        <w:t>htd</w:t>
      </w:r>
      <w:r>
        <w:t xml:space="preserve"> for both the modules is shown in </w:t>
      </w:r>
      <w:r w:rsidR="00B21F81">
        <w:fldChar w:fldCharType="begin"/>
      </w:r>
      <w:r w:rsidR="00831F5A">
        <w:instrText xml:space="preserve"> REF _Ref369163248 \h </w:instrText>
      </w:r>
      <w:r w:rsidR="00B21F81">
        <w:fldChar w:fldCharType="separate"/>
      </w:r>
      <w:r w:rsidR="00CE2D03">
        <w:t xml:space="preserve">Figure </w:t>
      </w:r>
      <w:r w:rsidR="00CE2D03">
        <w:rPr>
          <w:noProof/>
        </w:rPr>
        <w:t>14</w:t>
      </w:r>
      <w:r w:rsidR="00B21F81">
        <w:fldChar w:fldCharType="end"/>
      </w:r>
      <w:r w:rsidR="00831F5A">
        <w:t>.</w:t>
      </w:r>
    </w:p>
    <w:p w:rsidR="00D33D70" w:rsidRDefault="00580FF9" w:rsidP="00D33D70">
      <w:pPr>
        <w:pStyle w:val="BodyText"/>
        <w:keepNext/>
        <w:jc w:val="center"/>
      </w:pPr>
      <w:r>
        <w:rPr>
          <w:noProof/>
        </w:rPr>
        <w:lastRenderedPageBreak/>
        <w:drawing>
          <wp:inline distT="0" distB="0" distL="0" distR="0" wp14:anchorId="491458E7">
            <wp:extent cx="5571490" cy="2105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1490" cy="2105025"/>
                    </a:xfrm>
                    <a:prstGeom prst="rect">
                      <a:avLst/>
                    </a:prstGeom>
                    <a:noFill/>
                  </pic:spPr>
                </pic:pic>
              </a:graphicData>
            </a:graphic>
          </wp:inline>
        </w:drawing>
      </w:r>
    </w:p>
    <w:p w:rsidR="00D33D70" w:rsidRDefault="00894073" w:rsidP="009E5C75">
      <w:pPr>
        <w:pStyle w:val="Caption"/>
      </w:pPr>
      <w:bookmarkStart w:id="375" w:name="_Ref369163248"/>
      <w:r>
        <w:t xml:space="preserve">Figure </w:t>
      </w:r>
      <w:r w:rsidR="00B21F81">
        <w:fldChar w:fldCharType="begin"/>
      </w:r>
      <w:r>
        <w:instrText xml:space="preserve"> SEQ Figure \* ARABIC </w:instrText>
      </w:r>
      <w:r w:rsidR="00B21F81">
        <w:fldChar w:fldCharType="separate"/>
      </w:r>
      <w:r w:rsidR="00CE2D03">
        <w:rPr>
          <w:noProof/>
        </w:rPr>
        <w:t>14</w:t>
      </w:r>
      <w:r w:rsidR="00B21F81">
        <w:fldChar w:fldCharType="end"/>
      </w:r>
      <w:bookmarkEnd w:id="375"/>
      <w:r>
        <w:t xml:space="preserve"> – htd for Transfer Example</w:t>
      </w:r>
    </w:p>
    <w:p w:rsidR="00894073" w:rsidRPr="00EA48E7" w:rsidRDefault="00B21F81" w:rsidP="00894073">
      <w:pPr>
        <w:pStyle w:val="BodyText"/>
      </w:pPr>
      <w:r>
        <w:fldChar w:fldCharType="begin"/>
      </w:r>
      <w:r w:rsidR="00894073">
        <w:instrText xml:space="preserve"> REF _Ref362794019 \h </w:instrText>
      </w:r>
      <w:r>
        <w:fldChar w:fldCharType="separate"/>
      </w:r>
      <w:r w:rsidR="00CE2D03">
        <w:t xml:space="preserve">Example </w:t>
      </w:r>
      <w:r w:rsidR="00CE2D03">
        <w:rPr>
          <w:noProof/>
        </w:rPr>
        <w:t>18</w:t>
      </w:r>
      <w:r>
        <w:fldChar w:fldCharType="end"/>
      </w:r>
      <w:r w:rsidR="00894073">
        <w:t xml:space="preserve"> shows </w:t>
      </w:r>
      <w:r w:rsidR="0033520F">
        <w:t>the instruction definitions for the transfer example.  A</w:t>
      </w:r>
      <w:r w:rsidR="00894073">
        <w:t xml:space="preserve"> module named </w:t>
      </w:r>
      <w:r w:rsidR="00894073" w:rsidRPr="00001DF0">
        <w:rPr>
          <w:i/>
        </w:rPr>
        <w:t>ctl</w:t>
      </w:r>
      <w:r w:rsidR="00894073">
        <w:t xml:space="preserve"> </w:t>
      </w:r>
      <w:r w:rsidR="002116EC">
        <w:t xml:space="preserve">is called from the host.  </w:t>
      </w:r>
      <w:r w:rsidR="00831F5A">
        <w:t xml:space="preserve">The </w:t>
      </w:r>
      <w:r w:rsidR="002116EC">
        <w:rPr>
          <w:i/>
        </w:rPr>
        <w:t>c</w:t>
      </w:r>
      <w:r w:rsidR="00D33D70" w:rsidRPr="00D33D70">
        <w:rPr>
          <w:i/>
        </w:rPr>
        <w:t>tl</w:t>
      </w:r>
      <w:r w:rsidR="002116EC">
        <w:t xml:space="preserve"> </w:t>
      </w:r>
      <w:r w:rsidR="00831F5A">
        <w:t xml:space="preserve">function </w:t>
      </w:r>
      <w:r w:rsidR="00894073">
        <w:t xml:space="preserve">makes a call to the </w:t>
      </w:r>
      <w:r w:rsidR="00894073" w:rsidRPr="009E5F4C">
        <w:rPr>
          <w:i/>
        </w:rPr>
        <w:t>t</w:t>
      </w:r>
      <w:r w:rsidR="002116EC">
        <w:rPr>
          <w:i/>
        </w:rPr>
        <w:t>ransfer</w:t>
      </w:r>
      <w:r w:rsidR="00894073" w:rsidRPr="009E5F4C">
        <w:rPr>
          <w:i/>
        </w:rPr>
        <w:t xml:space="preserve"> </w:t>
      </w:r>
      <w:r w:rsidR="00894073">
        <w:t xml:space="preserve">function </w:t>
      </w:r>
      <w:r w:rsidR="0033520F">
        <w:t>in</w:t>
      </w:r>
      <w:r w:rsidR="00894073">
        <w:t xml:space="preserve"> the </w:t>
      </w:r>
      <w:r w:rsidR="00894073" w:rsidRPr="00A15A82">
        <w:rPr>
          <w:i/>
        </w:rPr>
        <w:t>test</w:t>
      </w:r>
      <w:r w:rsidR="00894073">
        <w:rPr>
          <w:i/>
        </w:rPr>
        <w:t>a</w:t>
      </w:r>
      <w:r w:rsidR="00894073">
        <w:t xml:space="preserve"> module, passing a private variable </w:t>
      </w:r>
      <w:r w:rsidR="00894073" w:rsidRPr="009E5F4C">
        <w:rPr>
          <w:i/>
        </w:rPr>
        <w:t>P_</w:t>
      </w:r>
      <w:r w:rsidR="002116EC">
        <w:rPr>
          <w:i/>
        </w:rPr>
        <w:t>data</w:t>
      </w:r>
      <w:r w:rsidR="00894073">
        <w:t xml:space="preserve">.  The </w:t>
      </w:r>
      <w:r w:rsidR="00894073" w:rsidRPr="009E5F4C">
        <w:rPr>
          <w:i/>
        </w:rPr>
        <w:t>test</w:t>
      </w:r>
      <w:r w:rsidR="00894073">
        <w:rPr>
          <w:i/>
        </w:rPr>
        <w:t>a</w:t>
      </w:r>
      <w:r w:rsidR="00894073">
        <w:t xml:space="preserve"> module </w:t>
      </w:r>
      <w:r w:rsidR="002116EC">
        <w:t xml:space="preserve">transfers the thread to the </w:t>
      </w:r>
      <w:r w:rsidR="00D33D70" w:rsidRPr="00D33D70">
        <w:rPr>
          <w:i/>
        </w:rPr>
        <w:t>return</w:t>
      </w:r>
      <w:r w:rsidR="002116EC">
        <w:t xml:space="preserve"> function of the </w:t>
      </w:r>
      <w:r w:rsidR="00D33D70" w:rsidRPr="00D33D70">
        <w:rPr>
          <w:i/>
        </w:rPr>
        <w:t>testb</w:t>
      </w:r>
      <w:r w:rsidR="002116EC">
        <w:t xml:space="preserve"> module.  The </w:t>
      </w:r>
      <w:r w:rsidR="00D33D70" w:rsidRPr="00D33D70">
        <w:rPr>
          <w:i/>
        </w:rPr>
        <w:t>return</w:t>
      </w:r>
      <w:r w:rsidR="002116EC">
        <w:t xml:space="preserve"> function returns </w:t>
      </w:r>
      <w:r w:rsidR="00D33D70" w:rsidRPr="00D33D70">
        <w:rPr>
          <w:i/>
        </w:rPr>
        <w:t>result</w:t>
      </w:r>
      <w:r w:rsidR="002116EC">
        <w:t xml:space="preserve"> back to </w:t>
      </w:r>
      <w:r w:rsidR="00D33D70" w:rsidRPr="00D33D70">
        <w:rPr>
          <w:i/>
        </w:rPr>
        <w:t>ctl</w:t>
      </w:r>
      <w:r w:rsidR="002116EC">
        <w:t>.</w:t>
      </w:r>
      <w:r w:rsidR="00EA48E7">
        <w:t xml:space="preserve">  Note the </w:t>
      </w:r>
      <w:r w:rsidR="00D33D70" w:rsidRPr="00D33D70">
        <w:rPr>
          <w:i/>
        </w:rPr>
        <w:t>return</w:t>
      </w:r>
      <w:r w:rsidR="00EA48E7">
        <w:t xml:space="preserve"> is associated with the </w:t>
      </w:r>
      <w:r w:rsidR="00D33D70" w:rsidRPr="00D33D70">
        <w:rPr>
          <w:i/>
        </w:rPr>
        <w:t>call</w:t>
      </w:r>
      <w:r w:rsidR="00EA48E7">
        <w:t xml:space="preserve">, so the </w:t>
      </w:r>
      <w:r w:rsidR="00D33D70" w:rsidRPr="00D33D70">
        <w:rPr>
          <w:i/>
        </w:rPr>
        <w:t>call</w:t>
      </w:r>
      <w:r w:rsidR="00EA48E7">
        <w:t xml:space="preserve"> </w:t>
      </w:r>
      <w:r w:rsidR="00A93C7F">
        <w:t xml:space="preserve">in the </w:t>
      </w:r>
      <w:r w:rsidR="00D33D70" w:rsidRPr="00D33D70">
        <w:rPr>
          <w:i/>
        </w:rPr>
        <w:t>ctl</w:t>
      </w:r>
      <w:r w:rsidR="00A93C7F">
        <w:t xml:space="preserve"> module </w:t>
      </w:r>
      <w:r w:rsidR="00EA48E7">
        <w:t>specifies the next instruction to execute.</w:t>
      </w:r>
    </w:p>
    <w:tbl>
      <w:tblPr>
        <w:tblStyle w:val="TableGrid"/>
        <w:tblW w:w="0" w:type="auto"/>
        <w:tblInd w:w="720" w:type="dxa"/>
        <w:tblLook w:val="04A0" w:firstRow="1" w:lastRow="0" w:firstColumn="1" w:lastColumn="0" w:noHBand="0" w:noVBand="1"/>
      </w:tblPr>
      <w:tblGrid>
        <w:gridCol w:w="7910"/>
      </w:tblGrid>
      <w:tr w:rsidR="00894073" w:rsidTr="00894073">
        <w:trPr>
          <w:cantSplit/>
        </w:trPr>
        <w:tc>
          <w:tcPr>
            <w:tcW w:w="8136" w:type="dxa"/>
          </w:tcPr>
          <w:p w:rsidR="00894073" w:rsidRDefault="00894073" w:rsidP="00894073">
            <w:pPr>
              <w:pStyle w:val="codeexcerpt"/>
              <w:keepNext/>
            </w:pPr>
          </w:p>
          <w:p w:rsidR="00894073" w:rsidRDefault="00894073" w:rsidP="00894073">
            <w:pPr>
              <w:pStyle w:val="Code0"/>
              <w:keepNext/>
              <w:ind w:left="0"/>
            </w:pPr>
            <w:r>
              <w:t>void</w:t>
            </w:r>
          </w:p>
          <w:p w:rsidR="00894073" w:rsidRDefault="00894073" w:rsidP="00894073">
            <w:pPr>
              <w:pStyle w:val="Code0"/>
              <w:keepNext/>
              <w:ind w:left="0"/>
            </w:pPr>
            <w:proofErr w:type="gramStart"/>
            <w:r>
              <w:t>C</w:t>
            </w:r>
            <w:r w:rsidR="00EC677F">
              <w:t>Pers</w:t>
            </w:r>
            <w:r w:rsidR="00B73567">
              <w:t>Ctl</w:t>
            </w:r>
            <w:r>
              <w:t>::</w:t>
            </w:r>
            <w:proofErr w:type="gramEnd"/>
            <w:r w:rsidR="00EC677F">
              <w:t>Pers</w:t>
            </w:r>
            <w:r w:rsidR="00B73567">
              <w:t>Ctl</w:t>
            </w:r>
            <w:r>
              <w:t>()</w:t>
            </w:r>
          </w:p>
          <w:p w:rsidR="00894073" w:rsidRDefault="00894073" w:rsidP="00894073">
            <w:pPr>
              <w:pStyle w:val="Code0"/>
              <w:keepNext/>
              <w:ind w:left="0"/>
            </w:pPr>
            <w:r>
              <w:t>{</w:t>
            </w:r>
          </w:p>
          <w:p w:rsidR="00894073" w:rsidRDefault="00894073" w:rsidP="00894073">
            <w:pPr>
              <w:pStyle w:val="codeexcerpt"/>
              <w:keepNext/>
            </w:pPr>
            <w:r>
              <w:t>if (PR_htValid) {</w:t>
            </w:r>
          </w:p>
          <w:p w:rsidR="00894073" w:rsidRDefault="00894073" w:rsidP="00894073">
            <w:pPr>
              <w:pStyle w:val="codeexcerpt"/>
              <w:keepNext/>
              <w:ind w:left="1440"/>
            </w:pPr>
            <w:r>
              <w:t>switch (PR_htInst) {</w:t>
            </w:r>
          </w:p>
          <w:p w:rsidR="00894073" w:rsidRDefault="00894073" w:rsidP="00894073">
            <w:pPr>
              <w:pStyle w:val="codeexcerpt"/>
              <w:keepNext/>
              <w:ind w:left="1440"/>
            </w:pPr>
            <w:r>
              <w:t xml:space="preserve">case </w:t>
            </w:r>
            <w:r w:rsidR="00B73567">
              <w:t>START</w:t>
            </w:r>
            <w:r>
              <w:t>: {</w:t>
            </w:r>
          </w:p>
          <w:p w:rsidR="00894073" w:rsidRDefault="00894073" w:rsidP="00894073">
            <w:pPr>
              <w:pStyle w:val="codeexcerpt"/>
              <w:keepNext/>
              <w:ind w:left="2160"/>
            </w:pPr>
            <w:r>
              <w:t>// Entry Point - Initial processing</w:t>
            </w:r>
          </w:p>
          <w:p w:rsidR="00894073" w:rsidRDefault="00894073" w:rsidP="00894073">
            <w:pPr>
              <w:pStyle w:val="codeexcerpt"/>
              <w:keepNext/>
              <w:ind w:left="2160"/>
            </w:pPr>
          </w:p>
          <w:p w:rsidR="00894073" w:rsidRDefault="00894073" w:rsidP="00894073">
            <w:pPr>
              <w:pStyle w:val="codeexcerpt"/>
              <w:keepNext/>
              <w:ind w:left="2160"/>
            </w:pPr>
            <w:r>
              <w:t>// Execute WORK instruction next</w:t>
            </w:r>
          </w:p>
          <w:p w:rsidR="00894073" w:rsidRDefault="00894073" w:rsidP="00894073">
            <w:pPr>
              <w:pStyle w:val="codeexcerpt"/>
              <w:keepNext/>
              <w:ind w:left="2160"/>
            </w:pPr>
            <w:r>
              <w:t>HtContinue(WORK);</w:t>
            </w:r>
          </w:p>
          <w:p w:rsidR="00894073" w:rsidRDefault="00894073" w:rsidP="00894073">
            <w:pPr>
              <w:pStyle w:val="codeexcerpt"/>
              <w:keepNext/>
              <w:ind w:left="1440"/>
            </w:pPr>
            <w:r>
              <w:t>}</w:t>
            </w:r>
          </w:p>
          <w:p w:rsidR="00894073" w:rsidRDefault="00894073" w:rsidP="00894073">
            <w:pPr>
              <w:pStyle w:val="codeexcerpt"/>
              <w:keepNext/>
              <w:ind w:left="1440"/>
            </w:pPr>
            <w:r>
              <w:t>break;</w:t>
            </w:r>
          </w:p>
          <w:p w:rsidR="00894073" w:rsidRDefault="00894073" w:rsidP="00894073">
            <w:pPr>
              <w:pStyle w:val="codeexcerpt"/>
              <w:keepNext/>
              <w:ind w:left="1440"/>
            </w:pPr>
            <w:r>
              <w:t>case WORK: {</w:t>
            </w:r>
          </w:p>
          <w:p w:rsidR="00894073" w:rsidRDefault="00894073" w:rsidP="00894073">
            <w:pPr>
              <w:pStyle w:val="codeexcerpt"/>
              <w:keepNext/>
              <w:ind w:left="2160"/>
            </w:pPr>
            <w:r>
              <w:t>// Check if call interface can accept a new call</w:t>
            </w:r>
          </w:p>
          <w:p w:rsidR="00894073" w:rsidRDefault="00894073" w:rsidP="00894073">
            <w:pPr>
              <w:pStyle w:val="codeexcerpt"/>
              <w:keepNext/>
              <w:ind w:left="2160"/>
            </w:pPr>
            <w:r>
              <w:t>if (SendCallBusy_</w:t>
            </w:r>
            <w:proofErr w:type="gramStart"/>
            <w:r>
              <w:t>t</w:t>
            </w:r>
            <w:r w:rsidR="00831F5A">
              <w:t>ransfer</w:t>
            </w:r>
            <w:r>
              <w:t>(</w:t>
            </w:r>
            <w:proofErr w:type="gramEnd"/>
            <w:r>
              <w:t>)) {</w:t>
            </w:r>
          </w:p>
          <w:p w:rsidR="00894073" w:rsidRDefault="00894073" w:rsidP="00894073">
            <w:pPr>
              <w:pStyle w:val="codeexcerpt"/>
              <w:keepNext/>
              <w:ind w:left="2160"/>
            </w:pPr>
            <w:proofErr w:type="gramStart"/>
            <w:r>
              <w:t>HtRetry(</w:t>
            </w:r>
            <w:proofErr w:type="gramEnd"/>
            <w:r>
              <w:t>);</w:t>
            </w:r>
          </w:p>
          <w:p w:rsidR="00894073" w:rsidRDefault="00894073" w:rsidP="00894073">
            <w:pPr>
              <w:pStyle w:val="codeexcerpt"/>
              <w:keepNext/>
              <w:ind w:left="2160"/>
            </w:pPr>
            <w:r>
              <w:t>break;</w:t>
            </w:r>
          </w:p>
          <w:p w:rsidR="00894073" w:rsidRDefault="00894073" w:rsidP="00894073">
            <w:pPr>
              <w:pStyle w:val="codeexcerpt"/>
              <w:keepNext/>
              <w:ind w:left="2160"/>
            </w:pPr>
            <w:r>
              <w:t>}</w:t>
            </w:r>
          </w:p>
          <w:p w:rsidR="00894073" w:rsidRDefault="00894073" w:rsidP="00894073">
            <w:pPr>
              <w:pStyle w:val="codeexcerpt"/>
              <w:keepNext/>
              <w:ind w:left="2160"/>
            </w:pPr>
          </w:p>
          <w:p w:rsidR="00894073" w:rsidRDefault="00894073" w:rsidP="00894073">
            <w:pPr>
              <w:pStyle w:val="codeexcerpt"/>
              <w:keepNext/>
              <w:ind w:left="2160"/>
            </w:pPr>
            <w:r>
              <w:t>// Call t</w:t>
            </w:r>
            <w:r w:rsidR="00B73567">
              <w:t>ransfer</w:t>
            </w:r>
            <w:r>
              <w:t xml:space="preserve">, passing private </w:t>
            </w:r>
          </w:p>
          <w:p w:rsidR="00894073" w:rsidRDefault="00894073" w:rsidP="00894073">
            <w:pPr>
              <w:pStyle w:val="codeexcerpt"/>
              <w:keepNext/>
              <w:ind w:left="2160"/>
            </w:pPr>
            <w:r>
              <w:t>// variable P_</w:t>
            </w:r>
            <w:r w:rsidR="00831F5A">
              <w:t>data</w:t>
            </w:r>
            <w:r>
              <w:t xml:space="preserve"> </w:t>
            </w:r>
          </w:p>
          <w:p w:rsidR="00894073" w:rsidRDefault="00894073" w:rsidP="00894073">
            <w:pPr>
              <w:pStyle w:val="codeexcerpt"/>
              <w:keepNext/>
              <w:ind w:left="2160"/>
            </w:pPr>
            <w:r>
              <w:t>// Execute NEXT_INST on return.</w:t>
            </w:r>
          </w:p>
          <w:p w:rsidR="00894073" w:rsidRDefault="00894073" w:rsidP="00894073">
            <w:pPr>
              <w:pStyle w:val="codeexcerpt"/>
              <w:keepNext/>
              <w:ind w:left="2160"/>
            </w:pPr>
            <w:r>
              <w:t>SendCall_</w:t>
            </w:r>
            <w:proofErr w:type="gramStart"/>
            <w:r>
              <w:t>t</w:t>
            </w:r>
            <w:r w:rsidR="00831F5A">
              <w:t>ransfer</w:t>
            </w:r>
            <w:r>
              <w:t>(</w:t>
            </w:r>
            <w:proofErr w:type="gramEnd"/>
            <w:r>
              <w:t>NEXT_INST, P_</w:t>
            </w:r>
            <w:r w:rsidR="00831F5A">
              <w:t>data</w:t>
            </w:r>
            <w:r>
              <w:t>);</w:t>
            </w:r>
          </w:p>
          <w:p w:rsidR="00894073" w:rsidRDefault="00894073" w:rsidP="00894073">
            <w:pPr>
              <w:pStyle w:val="codeexcerpt"/>
              <w:keepNext/>
              <w:ind w:left="1440"/>
            </w:pPr>
            <w:r>
              <w:t>}</w:t>
            </w:r>
          </w:p>
          <w:p w:rsidR="00894073" w:rsidRDefault="00894073" w:rsidP="00894073">
            <w:pPr>
              <w:pStyle w:val="codeexcerpt"/>
              <w:keepNext/>
              <w:ind w:left="1440"/>
            </w:pPr>
            <w:r>
              <w:t>break;</w:t>
            </w:r>
          </w:p>
          <w:p w:rsidR="00894073" w:rsidRDefault="00894073" w:rsidP="00894073">
            <w:pPr>
              <w:pStyle w:val="codeexcerpt"/>
              <w:keepNext/>
              <w:ind w:left="1440"/>
            </w:pPr>
            <w:r>
              <w:t>case NEXT_INST: {</w:t>
            </w:r>
          </w:p>
          <w:p w:rsidR="00894073" w:rsidRDefault="00894073" w:rsidP="00894073">
            <w:pPr>
              <w:pStyle w:val="codeexcerpt"/>
              <w:keepNext/>
              <w:ind w:left="1440"/>
            </w:pPr>
          </w:p>
          <w:p w:rsidR="00894073" w:rsidRDefault="00894073" w:rsidP="00894073">
            <w:pPr>
              <w:pStyle w:val="codeexcerpt"/>
              <w:keepNext/>
              <w:ind w:left="2160"/>
            </w:pPr>
            <w:r>
              <w:t xml:space="preserve">// P_result contains return value from </w:t>
            </w:r>
            <w:r w:rsidR="00831F5A">
              <w:t>return</w:t>
            </w:r>
          </w:p>
          <w:p w:rsidR="00894073" w:rsidRDefault="00894073" w:rsidP="00894073">
            <w:pPr>
              <w:pStyle w:val="codeexcerpt"/>
              <w:keepNext/>
              <w:ind w:left="2160"/>
            </w:pPr>
            <w:r>
              <w:t>// Whatever you want to happen next</w:t>
            </w:r>
          </w:p>
          <w:p w:rsidR="00894073" w:rsidRDefault="00894073" w:rsidP="00894073">
            <w:pPr>
              <w:pStyle w:val="codeexcerpt"/>
              <w:keepNext/>
              <w:ind w:left="1440"/>
            </w:pPr>
            <w:r>
              <w:t>}</w:t>
            </w:r>
          </w:p>
          <w:p w:rsidR="00894073" w:rsidRDefault="00894073" w:rsidP="00894073">
            <w:pPr>
              <w:pStyle w:val="codeexcerpt"/>
              <w:keepNext/>
              <w:ind w:left="1440"/>
            </w:pPr>
            <w:r>
              <w:t>break;</w:t>
            </w:r>
          </w:p>
          <w:p w:rsidR="00894073" w:rsidRDefault="00894073" w:rsidP="00894073">
            <w:pPr>
              <w:pStyle w:val="codeexcerpt"/>
              <w:keepNext/>
              <w:ind w:left="1440"/>
            </w:pPr>
          </w:p>
          <w:p w:rsidR="00894073" w:rsidRDefault="00894073" w:rsidP="00894073">
            <w:pPr>
              <w:pStyle w:val="codeexcerpt"/>
              <w:keepNext/>
              <w:ind w:left="1440"/>
            </w:pPr>
            <w:r>
              <w:t>. . .</w:t>
            </w:r>
          </w:p>
          <w:p w:rsidR="00894073" w:rsidRDefault="00894073" w:rsidP="00894073">
            <w:pPr>
              <w:pStyle w:val="codeexcerpt"/>
              <w:keepNext/>
              <w:ind w:left="1440"/>
            </w:pPr>
            <w:r>
              <w:t xml:space="preserve"> </w:t>
            </w:r>
          </w:p>
        </w:tc>
      </w:tr>
    </w:tbl>
    <w:p w:rsidR="00B832C3" w:rsidRDefault="00B832C3" w:rsidP="009E5C75">
      <w:pPr>
        <w:pStyle w:val="Caption"/>
      </w:pPr>
    </w:p>
    <w:tbl>
      <w:tblPr>
        <w:tblStyle w:val="TableGrid"/>
        <w:tblW w:w="0" w:type="auto"/>
        <w:tblInd w:w="720" w:type="dxa"/>
        <w:tblLook w:val="04A0" w:firstRow="1" w:lastRow="0" w:firstColumn="1" w:lastColumn="0" w:noHBand="0" w:noVBand="1"/>
      </w:tblPr>
      <w:tblGrid>
        <w:gridCol w:w="7910"/>
      </w:tblGrid>
      <w:tr w:rsidR="00B73567" w:rsidTr="00B73567">
        <w:trPr>
          <w:cantSplit/>
        </w:trPr>
        <w:tc>
          <w:tcPr>
            <w:tcW w:w="8136" w:type="dxa"/>
          </w:tcPr>
          <w:p w:rsidR="00B73567" w:rsidRDefault="00B73567" w:rsidP="00B73567">
            <w:pPr>
              <w:pStyle w:val="codeexcerpt"/>
              <w:keepNext/>
            </w:pPr>
          </w:p>
          <w:p w:rsidR="00B73567" w:rsidRDefault="00B73567" w:rsidP="00B73567">
            <w:pPr>
              <w:pStyle w:val="Code0"/>
              <w:keepNext/>
              <w:ind w:left="0"/>
            </w:pPr>
            <w:r>
              <w:t>void</w:t>
            </w:r>
          </w:p>
          <w:p w:rsidR="00B73567" w:rsidRDefault="00B73567" w:rsidP="00B73567">
            <w:pPr>
              <w:pStyle w:val="Code0"/>
              <w:keepNext/>
              <w:ind w:left="0"/>
            </w:pPr>
            <w:proofErr w:type="gramStart"/>
            <w:r>
              <w:t>C</w:t>
            </w:r>
            <w:r w:rsidR="00EC677F">
              <w:t>Pers</w:t>
            </w:r>
            <w:r>
              <w:t>Testa::</w:t>
            </w:r>
            <w:proofErr w:type="gramEnd"/>
            <w:r w:rsidR="00EC677F">
              <w:t>Pers</w:t>
            </w:r>
            <w:r>
              <w:t>Testa()</w:t>
            </w:r>
          </w:p>
          <w:p w:rsidR="00B73567" w:rsidRDefault="00B73567" w:rsidP="00B73567">
            <w:pPr>
              <w:pStyle w:val="Code0"/>
              <w:keepNext/>
              <w:ind w:left="0"/>
            </w:pPr>
            <w:r>
              <w:t>{</w:t>
            </w:r>
          </w:p>
          <w:p w:rsidR="00B73567" w:rsidRDefault="00B73567" w:rsidP="00B73567">
            <w:pPr>
              <w:pStyle w:val="codeexcerpt"/>
              <w:keepNext/>
            </w:pPr>
            <w:r>
              <w:t>if (PR_htValid) {</w:t>
            </w:r>
          </w:p>
          <w:p w:rsidR="00B73567" w:rsidRDefault="00B73567" w:rsidP="00B73567">
            <w:pPr>
              <w:pStyle w:val="codeexcerpt"/>
              <w:keepNext/>
              <w:ind w:left="1440"/>
            </w:pPr>
            <w:r>
              <w:t>switch (PR_htInst) {</w:t>
            </w:r>
          </w:p>
          <w:p w:rsidR="00B73567" w:rsidRDefault="00B73567" w:rsidP="00B73567">
            <w:pPr>
              <w:pStyle w:val="codeexcerpt"/>
              <w:keepNext/>
              <w:ind w:left="1440"/>
            </w:pPr>
            <w:r>
              <w:t>case BEGIN: {</w:t>
            </w:r>
          </w:p>
          <w:p w:rsidR="00B73567" w:rsidRDefault="00B73567" w:rsidP="00B73567">
            <w:pPr>
              <w:pStyle w:val="codeexcerpt"/>
              <w:keepNext/>
              <w:ind w:left="2160"/>
            </w:pPr>
            <w:r>
              <w:t>// Entry Point - Initial processing</w:t>
            </w:r>
          </w:p>
          <w:p w:rsidR="00B73567" w:rsidRDefault="00B73567" w:rsidP="00B73567">
            <w:pPr>
              <w:pStyle w:val="codeexcerpt"/>
              <w:keepNext/>
              <w:ind w:left="2160"/>
            </w:pPr>
          </w:p>
          <w:p w:rsidR="00B73567" w:rsidRDefault="00B73567" w:rsidP="00B73567">
            <w:pPr>
              <w:pStyle w:val="codeexcerpt"/>
              <w:keepNext/>
              <w:ind w:left="2160"/>
            </w:pPr>
            <w:r>
              <w:t>// Execute WORK instruction next</w:t>
            </w:r>
          </w:p>
          <w:p w:rsidR="00B73567" w:rsidRDefault="00B73567" w:rsidP="00B73567">
            <w:pPr>
              <w:pStyle w:val="codeexcerpt"/>
              <w:keepNext/>
              <w:ind w:left="2160"/>
            </w:pPr>
            <w:r>
              <w:t>HtContinue(WORK);</w:t>
            </w:r>
          </w:p>
          <w:p w:rsidR="00B73567" w:rsidRDefault="00B73567" w:rsidP="00B73567">
            <w:pPr>
              <w:pStyle w:val="codeexcerpt"/>
              <w:keepNext/>
              <w:ind w:left="1440"/>
            </w:pPr>
            <w:r>
              <w:t>}</w:t>
            </w:r>
          </w:p>
          <w:p w:rsidR="00B73567" w:rsidRDefault="00B73567" w:rsidP="00B73567">
            <w:pPr>
              <w:pStyle w:val="codeexcerpt"/>
              <w:keepNext/>
              <w:ind w:left="1440"/>
            </w:pPr>
            <w:r>
              <w:t>break;</w:t>
            </w:r>
          </w:p>
          <w:p w:rsidR="00B73567" w:rsidRDefault="00B73567" w:rsidP="00B73567">
            <w:pPr>
              <w:pStyle w:val="codeexcerpt"/>
              <w:keepNext/>
              <w:ind w:left="1440"/>
            </w:pPr>
            <w:r>
              <w:t>case WORK: {</w:t>
            </w:r>
          </w:p>
          <w:p w:rsidR="00B73567" w:rsidRDefault="00B73567" w:rsidP="00B73567">
            <w:pPr>
              <w:pStyle w:val="codeexcerpt"/>
              <w:keepNext/>
              <w:ind w:left="2160"/>
            </w:pPr>
            <w:r>
              <w:t>// Check if transfer interface can accept a transfer</w:t>
            </w:r>
          </w:p>
          <w:p w:rsidR="00B73567" w:rsidRDefault="00B73567" w:rsidP="00B73567">
            <w:pPr>
              <w:pStyle w:val="codeexcerpt"/>
              <w:keepNext/>
              <w:ind w:left="2160"/>
            </w:pPr>
            <w:r>
              <w:t>if (SendTransferBusy_</w:t>
            </w:r>
            <w:proofErr w:type="gramStart"/>
            <w:r w:rsidR="00E755E1">
              <w:t>return</w:t>
            </w:r>
            <w:r>
              <w:t>(</w:t>
            </w:r>
            <w:proofErr w:type="gramEnd"/>
            <w:r>
              <w:t>)) {</w:t>
            </w:r>
          </w:p>
          <w:p w:rsidR="00B73567" w:rsidRDefault="00B73567" w:rsidP="00B73567">
            <w:pPr>
              <w:pStyle w:val="codeexcerpt"/>
              <w:keepNext/>
              <w:ind w:left="2160"/>
            </w:pPr>
            <w:proofErr w:type="gramStart"/>
            <w:r>
              <w:t>HtRetry(</w:t>
            </w:r>
            <w:proofErr w:type="gramEnd"/>
            <w:r>
              <w:t>);</w:t>
            </w:r>
          </w:p>
          <w:p w:rsidR="00B73567" w:rsidRDefault="00B73567" w:rsidP="00B73567">
            <w:pPr>
              <w:pStyle w:val="codeexcerpt"/>
              <w:keepNext/>
              <w:ind w:left="2160"/>
            </w:pPr>
            <w:r>
              <w:t>break;</w:t>
            </w:r>
          </w:p>
          <w:p w:rsidR="00B73567" w:rsidRDefault="00B73567" w:rsidP="00B73567">
            <w:pPr>
              <w:pStyle w:val="codeexcerpt"/>
              <w:keepNext/>
              <w:ind w:left="2160"/>
            </w:pPr>
            <w:r>
              <w:t>}</w:t>
            </w:r>
          </w:p>
          <w:p w:rsidR="00B73567" w:rsidRDefault="00B73567" w:rsidP="00B73567">
            <w:pPr>
              <w:pStyle w:val="codeexcerpt"/>
              <w:keepNext/>
              <w:ind w:left="2160"/>
            </w:pPr>
          </w:p>
          <w:p w:rsidR="00D33D70" w:rsidRDefault="00B73567" w:rsidP="00D33D70">
            <w:pPr>
              <w:pStyle w:val="codeexcerpt"/>
              <w:keepNext/>
              <w:ind w:left="2160"/>
            </w:pPr>
            <w:r>
              <w:t xml:space="preserve">// Transfer thread to transfer function of the test1, // module, passing private variable P_data </w:t>
            </w:r>
          </w:p>
          <w:p w:rsidR="00B73567" w:rsidRDefault="00B73567" w:rsidP="00B73567">
            <w:pPr>
              <w:pStyle w:val="codeexcerpt"/>
              <w:keepNext/>
              <w:ind w:left="2160"/>
            </w:pPr>
            <w:r>
              <w:t>SendTransfer</w:t>
            </w:r>
            <w:r w:rsidR="00E755E1">
              <w:t xml:space="preserve">_return </w:t>
            </w:r>
            <w:r>
              <w:t>(P_data);</w:t>
            </w:r>
          </w:p>
          <w:p w:rsidR="00B73567" w:rsidRDefault="00B73567" w:rsidP="00B73567">
            <w:pPr>
              <w:pStyle w:val="codeexcerpt"/>
              <w:keepNext/>
              <w:ind w:left="1440"/>
            </w:pPr>
            <w:r>
              <w:t>}</w:t>
            </w:r>
          </w:p>
          <w:p w:rsidR="00B73567" w:rsidRDefault="00B73567" w:rsidP="00B73567">
            <w:pPr>
              <w:pStyle w:val="codeexcerpt"/>
              <w:keepNext/>
              <w:ind w:left="1440"/>
            </w:pPr>
            <w:r>
              <w:t>break;</w:t>
            </w:r>
          </w:p>
          <w:p w:rsidR="00E755E1" w:rsidRDefault="00E755E1" w:rsidP="00B73567">
            <w:pPr>
              <w:pStyle w:val="codeexcerpt"/>
              <w:keepNext/>
              <w:ind w:left="1440"/>
            </w:pPr>
            <w:r>
              <w:t>}</w:t>
            </w:r>
          </w:p>
          <w:p w:rsidR="00D33D70" w:rsidRDefault="00E755E1" w:rsidP="00D33D70">
            <w:pPr>
              <w:pStyle w:val="codeexcerpt"/>
              <w:keepNext/>
            </w:pPr>
            <w:r>
              <w:t>}</w:t>
            </w:r>
          </w:p>
          <w:p w:rsidR="00D33D70" w:rsidRDefault="00B73567" w:rsidP="00D33D70">
            <w:pPr>
              <w:pStyle w:val="codeexcerpt"/>
              <w:keepNext/>
              <w:ind w:left="0"/>
            </w:pPr>
            <w:r>
              <w:t xml:space="preserve"> </w:t>
            </w:r>
          </w:p>
        </w:tc>
      </w:tr>
    </w:tbl>
    <w:p w:rsidR="00B832C3" w:rsidRDefault="00B832C3" w:rsidP="009E5C75">
      <w:pPr>
        <w:pStyle w:val="Caption"/>
      </w:pPr>
    </w:p>
    <w:p w:rsidR="00B832C3" w:rsidRDefault="00B832C3" w:rsidP="009E5C75">
      <w:pPr>
        <w:pStyle w:val="Caption"/>
      </w:pPr>
    </w:p>
    <w:tbl>
      <w:tblPr>
        <w:tblStyle w:val="TableGrid"/>
        <w:tblW w:w="0" w:type="auto"/>
        <w:tblInd w:w="720" w:type="dxa"/>
        <w:tblLook w:val="04A0" w:firstRow="1" w:lastRow="0" w:firstColumn="1" w:lastColumn="0" w:noHBand="0" w:noVBand="1"/>
      </w:tblPr>
      <w:tblGrid>
        <w:gridCol w:w="7910"/>
      </w:tblGrid>
      <w:tr w:rsidR="00B73567" w:rsidTr="00B73567">
        <w:trPr>
          <w:cantSplit/>
        </w:trPr>
        <w:tc>
          <w:tcPr>
            <w:tcW w:w="8136" w:type="dxa"/>
          </w:tcPr>
          <w:p w:rsidR="00B73567" w:rsidRDefault="00B73567" w:rsidP="00B73567">
            <w:pPr>
              <w:pStyle w:val="codeexcerpt"/>
              <w:keepNext/>
            </w:pPr>
          </w:p>
          <w:p w:rsidR="00B73567" w:rsidRDefault="00B73567" w:rsidP="00B73567">
            <w:pPr>
              <w:pStyle w:val="Code0"/>
              <w:keepNext/>
              <w:ind w:left="0"/>
            </w:pPr>
            <w:r>
              <w:t>void</w:t>
            </w:r>
          </w:p>
          <w:p w:rsidR="00B73567" w:rsidRDefault="00B73567" w:rsidP="00B73567">
            <w:pPr>
              <w:pStyle w:val="Code0"/>
              <w:keepNext/>
              <w:ind w:left="0"/>
            </w:pPr>
            <w:proofErr w:type="gramStart"/>
            <w:r>
              <w:t>C</w:t>
            </w:r>
            <w:r w:rsidR="00EC677F">
              <w:t>Pers</w:t>
            </w:r>
            <w:r>
              <w:t>Testb::</w:t>
            </w:r>
            <w:proofErr w:type="gramEnd"/>
            <w:r w:rsidR="00EC677F">
              <w:t>Pers</w:t>
            </w:r>
            <w:r>
              <w:t>Testb()</w:t>
            </w:r>
          </w:p>
          <w:p w:rsidR="00B73567" w:rsidRDefault="00B73567" w:rsidP="00B73567">
            <w:pPr>
              <w:pStyle w:val="Code0"/>
              <w:keepNext/>
              <w:ind w:left="0"/>
            </w:pPr>
            <w:r>
              <w:t>{</w:t>
            </w:r>
          </w:p>
          <w:p w:rsidR="00B73567" w:rsidRDefault="00B73567" w:rsidP="00B73567">
            <w:pPr>
              <w:pStyle w:val="codeexcerpt"/>
              <w:keepNext/>
            </w:pPr>
            <w:r>
              <w:t>if (PR_htValid) {</w:t>
            </w:r>
          </w:p>
          <w:p w:rsidR="00B73567" w:rsidRDefault="00B73567" w:rsidP="00B73567">
            <w:pPr>
              <w:pStyle w:val="codeexcerpt"/>
              <w:keepNext/>
              <w:ind w:left="1440"/>
            </w:pPr>
            <w:r>
              <w:t>switch (PR_htInst) {</w:t>
            </w:r>
          </w:p>
          <w:p w:rsidR="00B73567" w:rsidRDefault="00B73567" w:rsidP="00B73567">
            <w:pPr>
              <w:pStyle w:val="codeexcerpt"/>
              <w:keepNext/>
              <w:ind w:left="1440"/>
            </w:pPr>
            <w:r>
              <w:t>case BEGIN: {</w:t>
            </w:r>
          </w:p>
          <w:p w:rsidR="00B73567" w:rsidRDefault="00B73567" w:rsidP="00B73567">
            <w:pPr>
              <w:pStyle w:val="codeexcerpt"/>
              <w:keepNext/>
              <w:ind w:left="2160"/>
            </w:pPr>
            <w:r>
              <w:t>// Entry Point - Initial processing</w:t>
            </w:r>
          </w:p>
          <w:p w:rsidR="00B73567" w:rsidRDefault="00B73567" w:rsidP="00B73567">
            <w:pPr>
              <w:pStyle w:val="codeexcerpt"/>
              <w:keepNext/>
              <w:ind w:left="2160"/>
            </w:pPr>
          </w:p>
          <w:p w:rsidR="00B73567" w:rsidRDefault="00E755E1" w:rsidP="00B73567">
            <w:pPr>
              <w:pStyle w:val="codeexcerpt"/>
              <w:keepNext/>
              <w:ind w:left="2160"/>
            </w:pPr>
            <w:r>
              <w:t>// Execute RETURN</w:t>
            </w:r>
            <w:r w:rsidR="00B73567">
              <w:t xml:space="preserve"> instruction next</w:t>
            </w:r>
          </w:p>
          <w:p w:rsidR="00B73567" w:rsidRDefault="00B73567" w:rsidP="00B73567">
            <w:pPr>
              <w:pStyle w:val="codeexcerpt"/>
              <w:keepNext/>
              <w:ind w:left="2160"/>
            </w:pPr>
            <w:r>
              <w:t>HtContinue(</w:t>
            </w:r>
            <w:r w:rsidR="00E755E1">
              <w:t>RETURN</w:t>
            </w:r>
            <w:r>
              <w:t>);</w:t>
            </w:r>
          </w:p>
          <w:p w:rsidR="00B73567" w:rsidRDefault="00B73567" w:rsidP="00B73567">
            <w:pPr>
              <w:pStyle w:val="codeexcerpt"/>
              <w:keepNext/>
              <w:ind w:left="1440"/>
            </w:pPr>
            <w:r>
              <w:t>}</w:t>
            </w:r>
          </w:p>
          <w:p w:rsidR="00B73567" w:rsidRDefault="00B73567" w:rsidP="00B73567">
            <w:pPr>
              <w:pStyle w:val="codeexcerpt"/>
              <w:keepNext/>
              <w:ind w:left="1440"/>
            </w:pPr>
            <w:r>
              <w:t>break;</w:t>
            </w:r>
          </w:p>
          <w:p w:rsidR="00B73567" w:rsidRDefault="00B73567" w:rsidP="00B73567">
            <w:pPr>
              <w:pStyle w:val="codeexcerpt"/>
              <w:keepNext/>
              <w:ind w:left="1440"/>
            </w:pPr>
            <w:r>
              <w:t xml:space="preserve">case </w:t>
            </w:r>
            <w:r w:rsidR="00E755E1">
              <w:t>RETURN</w:t>
            </w:r>
            <w:r>
              <w:t>: {</w:t>
            </w:r>
          </w:p>
          <w:p w:rsidR="00B73567" w:rsidRDefault="00B73567" w:rsidP="00B73567">
            <w:pPr>
              <w:pStyle w:val="codeexcerpt"/>
              <w:keepNext/>
              <w:ind w:left="2160"/>
            </w:pPr>
            <w:r>
              <w:t xml:space="preserve">// Check if </w:t>
            </w:r>
            <w:r w:rsidR="00E755E1">
              <w:t>return</w:t>
            </w:r>
            <w:r>
              <w:t xml:space="preserve"> interface can accept a </w:t>
            </w:r>
            <w:r w:rsidR="00E755E1">
              <w:t>return</w:t>
            </w:r>
          </w:p>
          <w:p w:rsidR="00E755E1" w:rsidRDefault="00E755E1" w:rsidP="00B73567">
            <w:pPr>
              <w:pStyle w:val="codeexcerpt"/>
              <w:keepNext/>
              <w:ind w:left="2160"/>
            </w:pPr>
            <w:r>
              <w:t xml:space="preserve">// Return thread to original call point </w:t>
            </w:r>
          </w:p>
          <w:p w:rsidR="00B73567" w:rsidRDefault="00B73567" w:rsidP="00B73567">
            <w:pPr>
              <w:pStyle w:val="codeexcerpt"/>
              <w:keepNext/>
              <w:ind w:left="2160"/>
            </w:pPr>
            <w:r>
              <w:t>if (Send</w:t>
            </w:r>
            <w:r w:rsidR="00E755E1">
              <w:t>Return</w:t>
            </w:r>
            <w:r>
              <w:t>Busy_</w:t>
            </w:r>
            <w:proofErr w:type="gramStart"/>
            <w:r>
              <w:t>transfer(</w:t>
            </w:r>
            <w:proofErr w:type="gramEnd"/>
            <w:r>
              <w:t>)) {</w:t>
            </w:r>
          </w:p>
          <w:p w:rsidR="00B73567" w:rsidRDefault="00B73567" w:rsidP="00B73567">
            <w:pPr>
              <w:pStyle w:val="codeexcerpt"/>
              <w:keepNext/>
              <w:ind w:left="2160"/>
            </w:pPr>
            <w:proofErr w:type="gramStart"/>
            <w:r>
              <w:t>HtRetry(</w:t>
            </w:r>
            <w:proofErr w:type="gramEnd"/>
            <w:r>
              <w:t>);</w:t>
            </w:r>
          </w:p>
          <w:p w:rsidR="00B73567" w:rsidRDefault="00B73567" w:rsidP="00B73567">
            <w:pPr>
              <w:pStyle w:val="codeexcerpt"/>
              <w:keepNext/>
              <w:ind w:left="2160"/>
            </w:pPr>
            <w:r>
              <w:t>break;</w:t>
            </w:r>
          </w:p>
          <w:p w:rsidR="00B73567" w:rsidRDefault="00B73567" w:rsidP="00B73567">
            <w:pPr>
              <w:pStyle w:val="codeexcerpt"/>
              <w:keepNext/>
              <w:ind w:left="2160"/>
            </w:pPr>
            <w:r>
              <w:t>}</w:t>
            </w:r>
          </w:p>
          <w:p w:rsidR="00B73567" w:rsidRDefault="00B73567" w:rsidP="00B73567">
            <w:pPr>
              <w:pStyle w:val="codeexcerpt"/>
              <w:keepNext/>
              <w:ind w:left="2160"/>
            </w:pPr>
          </w:p>
          <w:p w:rsidR="00B73567" w:rsidRDefault="00B73567" w:rsidP="00B73567">
            <w:pPr>
              <w:pStyle w:val="codeexcerpt"/>
              <w:keepNext/>
              <w:ind w:left="2160"/>
            </w:pPr>
            <w:r>
              <w:t xml:space="preserve">// </w:t>
            </w:r>
            <w:r w:rsidR="00E755E1">
              <w:t>Return</w:t>
            </w:r>
            <w:r>
              <w:t>, passing private variable P_</w:t>
            </w:r>
            <w:r w:rsidR="00EA48E7">
              <w:t>result</w:t>
            </w:r>
            <w:r>
              <w:t xml:space="preserve"> </w:t>
            </w:r>
          </w:p>
          <w:p w:rsidR="00B73567" w:rsidRDefault="00B73567" w:rsidP="00B73567">
            <w:pPr>
              <w:pStyle w:val="codeexcerpt"/>
              <w:keepNext/>
              <w:ind w:left="2160"/>
            </w:pPr>
            <w:r>
              <w:t>Send</w:t>
            </w:r>
            <w:r w:rsidR="00E755E1">
              <w:t>Return</w:t>
            </w:r>
            <w:r>
              <w:t>_transfer(P_</w:t>
            </w:r>
            <w:r w:rsidR="00EA48E7">
              <w:t>result</w:t>
            </w:r>
            <w:r>
              <w:t>);</w:t>
            </w:r>
          </w:p>
          <w:p w:rsidR="00B73567" w:rsidRDefault="00B73567" w:rsidP="00B73567">
            <w:pPr>
              <w:pStyle w:val="codeexcerpt"/>
              <w:keepNext/>
              <w:ind w:left="1440"/>
            </w:pPr>
            <w:r>
              <w:t>}</w:t>
            </w:r>
          </w:p>
          <w:p w:rsidR="00B73567" w:rsidRDefault="00B73567" w:rsidP="00B73567">
            <w:pPr>
              <w:pStyle w:val="codeexcerpt"/>
              <w:keepNext/>
              <w:ind w:left="1440"/>
            </w:pPr>
            <w:r>
              <w:t>break;</w:t>
            </w:r>
          </w:p>
          <w:p w:rsidR="00E755E1" w:rsidRDefault="00E755E1" w:rsidP="00B73567">
            <w:pPr>
              <w:pStyle w:val="codeexcerpt"/>
              <w:keepNext/>
              <w:ind w:left="1440"/>
            </w:pPr>
            <w:r>
              <w:t>}</w:t>
            </w:r>
          </w:p>
          <w:p w:rsidR="00D33D70" w:rsidRDefault="00E755E1" w:rsidP="00D33D70">
            <w:pPr>
              <w:pStyle w:val="codeexcerpt"/>
              <w:keepNext/>
            </w:pPr>
            <w:r>
              <w:t>}</w:t>
            </w:r>
          </w:p>
          <w:p w:rsidR="00D33D70" w:rsidRDefault="00E755E1" w:rsidP="00D33D70">
            <w:pPr>
              <w:pStyle w:val="codeexcerpt"/>
              <w:keepNext/>
              <w:ind w:left="0"/>
              <w:rPr>
                <w:color w:val="3366CC"/>
                <w:sz w:val="40"/>
              </w:rPr>
            </w:pPr>
            <w:r>
              <w:t>}</w:t>
            </w:r>
            <w:r w:rsidR="00B73567">
              <w:t xml:space="preserve"> </w:t>
            </w:r>
          </w:p>
        </w:tc>
      </w:tr>
    </w:tbl>
    <w:p w:rsidR="00B832C3" w:rsidRDefault="00894073" w:rsidP="009E5C75">
      <w:pPr>
        <w:pStyle w:val="Caption"/>
      </w:pPr>
      <w:bookmarkStart w:id="376" w:name="_Ref370819566"/>
      <w:r>
        <w:t xml:space="preserve">Example </w:t>
      </w:r>
      <w:r w:rsidR="00B21F81">
        <w:fldChar w:fldCharType="begin"/>
      </w:r>
      <w:r>
        <w:instrText xml:space="preserve"> SEQ Example \* ARABIC </w:instrText>
      </w:r>
      <w:r w:rsidR="00B21F81">
        <w:fldChar w:fldCharType="separate"/>
      </w:r>
      <w:r w:rsidR="00CE2D03">
        <w:rPr>
          <w:noProof/>
        </w:rPr>
        <w:t>41</w:t>
      </w:r>
      <w:r w:rsidR="00B21F81">
        <w:fldChar w:fldCharType="end"/>
      </w:r>
      <w:bookmarkEnd w:id="376"/>
      <w:r>
        <w:t xml:space="preserve"> – </w:t>
      </w:r>
      <w:r w:rsidR="00E755E1">
        <w:t>Transfer</w:t>
      </w:r>
      <w:r>
        <w:t xml:space="preserve"> Functionality</w:t>
      </w:r>
    </w:p>
    <w:p w:rsidR="00894073" w:rsidRDefault="00894073" w:rsidP="009E445D">
      <w:pPr>
        <w:pStyle w:val="BodyText"/>
      </w:pPr>
    </w:p>
    <w:p w:rsidR="0017477D" w:rsidRDefault="0017477D" w:rsidP="0017477D">
      <w:pPr>
        <w:pStyle w:val="Heading2"/>
      </w:pPr>
      <w:bookmarkStart w:id="377" w:name="_Toc370285972"/>
      <w:bookmarkStart w:id="378" w:name="_Toc370725542"/>
      <w:bookmarkStart w:id="379" w:name="_Toc370817784"/>
      <w:bookmarkStart w:id="380" w:name="_Toc370822426"/>
      <w:bookmarkStart w:id="381" w:name="_Toc371077299"/>
      <w:bookmarkStart w:id="382" w:name="_Toc371581623"/>
      <w:bookmarkStart w:id="383" w:name="_Toc414007468"/>
      <w:bookmarkEnd w:id="377"/>
      <w:bookmarkEnd w:id="378"/>
      <w:bookmarkEnd w:id="379"/>
      <w:bookmarkEnd w:id="380"/>
      <w:bookmarkEnd w:id="381"/>
      <w:bookmarkEnd w:id="382"/>
      <w:r>
        <w:t>Personality Design Considerations</w:t>
      </w:r>
      <w:bookmarkEnd w:id="383"/>
    </w:p>
    <w:p w:rsidR="0017477D" w:rsidRDefault="0017477D" w:rsidP="0017477D">
      <w:pPr>
        <w:pStyle w:val="BodyText"/>
      </w:pPr>
      <w:r>
        <w:t xml:space="preserve">This section provides information to help the user in selecting the appropriate functionality to utilize in developing personalities using the HT tools.  </w:t>
      </w:r>
    </w:p>
    <w:p w:rsidR="0017477D" w:rsidRDefault="0017477D" w:rsidP="0017477D">
      <w:pPr>
        <w:pStyle w:val="Heading3"/>
      </w:pPr>
      <w:bookmarkStart w:id="384" w:name="_Toc414007469"/>
      <w:r>
        <w:t>Selecting Data Storage</w:t>
      </w:r>
      <w:bookmarkEnd w:id="384"/>
    </w:p>
    <w:p w:rsidR="0017477D" w:rsidRPr="00D33D70" w:rsidRDefault="0017477D" w:rsidP="0017477D">
      <w:pPr>
        <w:pStyle w:val="BodyText"/>
      </w:pPr>
      <w:r>
        <w:t xml:space="preserve">Data can be stored </w:t>
      </w:r>
    </w:p>
    <w:tbl>
      <w:tblPr>
        <w:tblStyle w:val="TableGrid"/>
        <w:tblW w:w="0" w:type="auto"/>
        <w:tblInd w:w="720" w:type="dxa"/>
        <w:tblLook w:val="04A0" w:firstRow="1" w:lastRow="0" w:firstColumn="1" w:lastColumn="0" w:noHBand="0" w:noVBand="1"/>
      </w:tblPr>
      <w:tblGrid>
        <w:gridCol w:w="2388"/>
        <w:gridCol w:w="5522"/>
      </w:tblGrid>
      <w:tr w:rsidR="0017477D" w:rsidTr="0017477D">
        <w:trPr>
          <w:cantSplit/>
          <w:tblHeader/>
        </w:trPr>
        <w:tc>
          <w:tcPr>
            <w:tcW w:w="2448" w:type="dxa"/>
          </w:tcPr>
          <w:p w:rsidR="0017477D" w:rsidRPr="00D33D70" w:rsidRDefault="0017477D" w:rsidP="0017477D">
            <w:pPr>
              <w:pStyle w:val="BodyText"/>
              <w:keepNext/>
              <w:ind w:left="0"/>
              <w:rPr>
                <w:b/>
              </w:rPr>
            </w:pPr>
            <w:r w:rsidRPr="00D33D70">
              <w:rPr>
                <w:b/>
              </w:rPr>
              <w:t>Storage Type</w:t>
            </w:r>
          </w:p>
        </w:tc>
        <w:tc>
          <w:tcPr>
            <w:tcW w:w="5688" w:type="dxa"/>
          </w:tcPr>
          <w:p w:rsidR="0017477D" w:rsidRPr="0029487E" w:rsidRDefault="0017477D" w:rsidP="0017477D">
            <w:pPr>
              <w:pStyle w:val="BodyText"/>
              <w:ind w:left="0"/>
              <w:rPr>
                <w:b/>
              </w:rPr>
            </w:pPr>
            <w:r w:rsidRPr="00D33D70">
              <w:rPr>
                <w:b/>
              </w:rPr>
              <w:t>Primary Uses</w:t>
            </w:r>
          </w:p>
        </w:tc>
      </w:tr>
      <w:tr w:rsidR="0017477D" w:rsidTr="0017477D">
        <w:trPr>
          <w:cantSplit/>
        </w:trPr>
        <w:tc>
          <w:tcPr>
            <w:tcW w:w="2448" w:type="dxa"/>
          </w:tcPr>
          <w:p w:rsidR="0017477D" w:rsidRDefault="0017477D" w:rsidP="0017477D">
            <w:pPr>
              <w:pStyle w:val="BodyText"/>
              <w:ind w:left="0"/>
            </w:pPr>
            <w:r>
              <w:t>Private Variables</w:t>
            </w:r>
          </w:p>
        </w:tc>
        <w:tc>
          <w:tcPr>
            <w:tcW w:w="5688" w:type="dxa"/>
          </w:tcPr>
          <w:p w:rsidR="0017477D" w:rsidRDefault="0017477D" w:rsidP="0017477D">
            <w:pPr>
              <w:pStyle w:val="BodyText"/>
              <w:numPr>
                <w:ilvl w:val="0"/>
                <w:numId w:val="44"/>
              </w:numPr>
            </w:pPr>
            <w:r>
              <w:t>Module state</w:t>
            </w:r>
          </w:p>
          <w:p w:rsidR="0017477D" w:rsidRDefault="0017477D" w:rsidP="0017477D">
            <w:pPr>
              <w:pStyle w:val="BodyText"/>
              <w:numPr>
                <w:ilvl w:val="0"/>
                <w:numId w:val="44"/>
              </w:numPr>
            </w:pPr>
            <w:r>
              <w:t>Data unique to each thread</w:t>
            </w:r>
          </w:p>
        </w:tc>
      </w:tr>
      <w:tr w:rsidR="0017477D" w:rsidTr="0017477D">
        <w:trPr>
          <w:cantSplit/>
        </w:trPr>
        <w:tc>
          <w:tcPr>
            <w:tcW w:w="2448" w:type="dxa"/>
          </w:tcPr>
          <w:p w:rsidR="0017477D" w:rsidRDefault="0017477D" w:rsidP="0017477D">
            <w:pPr>
              <w:pStyle w:val="BodyText"/>
              <w:ind w:left="0"/>
            </w:pPr>
            <w:r>
              <w:t>Shared Variables</w:t>
            </w:r>
          </w:p>
        </w:tc>
        <w:tc>
          <w:tcPr>
            <w:tcW w:w="5688" w:type="dxa"/>
          </w:tcPr>
          <w:p w:rsidR="0017477D" w:rsidRDefault="0017477D" w:rsidP="0017477D">
            <w:pPr>
              <w:pStyle w:val="BodyText"/>
              <w:numPr>
                <w:ilvl w:val="0"/>
                <w:numId w:val="43"/>
              </w:numPr>
            </w:pPr>
            <w:r>
              <w:t>Data from asynchronous events</w:t>
            </w:r>
          </w:p>
          <w:p w:rsidR="0017477D" w:rsidRDefault="0017477D" w:rsidP="0017477D">
            <w:pPr>
              <w:pStyle w:val="BodyText"/>
              <w:numPr>
                <w:ilvl w:val="0"/>
                <w:numId w:val="43"/>
              </w:numPr>
            </w:pPr>
            <w:r>
              <w:t>Data shared by multiple threads</w:t>
            </w:r>
          </w:p>
        </w:tc>
      </w:tr>
      <w:tr w:rsidR="0017477D" w:rsidTr="0017477D">
        <w:trPr>
          <w:cantSplit/>
        </w:trPr>
        <w:tc>
          <w:tcPr>
            <w:tcW w:w="2448" w:type="dxa"/>
          </w:tcPr>
          <w:p w:rsidR="0017477D" w:rsidRDefault="0017477D" w:rsidP="0017477D">
            <w:pPr>
              <w:pStyle w:val="BodyText"/>
              <w:ind w:left="0"/>
            </w:pPr>
            <w:r>
              <w:t>Global Variables</w:t>
            </w:r>
          </w:p>
        </w:tc>
        <w:tc>
          <w:tcPr>
            <w:tcW w:w="5688" w:type="dxa"/>
          </w:tcPr>
          <w:p w:rsidR="0017477D" w:rsidRDefault="0017477D" w:rsidP="0017477D">
            <w:pPr>
              <w:pStyle w:val="BodyText"/>
              <w:numPr>
                <w:ilvl w:val="0"/>
                <w:numId w:val="43"/>
              </w:numPr>
            </w:pPr>
            <w:r>
              <w:t>Data shared between modules</w:t>
            </w:r>
          </w:p>
        </w:tc>
      </w:tr>
      <w:tr w:rsidR="0017477D" w:rsidTr="0017477D">
        <w:trPr>
          <w:cantSplit/>
        </w:trPr>
        <w:tc>
          <w:tcPr>
            <w:tcW w:w="2448" w:type="dxa"/>
          </w:tcPr>
          <w:p w:rsidR="0017477D" w:rsidRDefault="0017477D" w:rsidP="0017477D">
            <w:pPr>
              <w:pStyle w:val="BodyText"/>
              <w:keepNext/>
              <w:ind w:left="0"/>
            </w:pPr>
            <w:r>
              <w:t>Memory</w:t>
            </w:r>
          </w:p>
        </w:tc>
        <w:tc>
          <w:tcPr>
            <w:tcW w:w="5688" w:type="dxa"/>
          </w:tcPr>
          <w:p w:rsidR="005A38E6" w:rsidRDefault="0017477D">
            <w:pPr>
              <w:pStyle w:val="BodyText"/>
              <w:numPr>
                <w:ilvl w:val="0"/>
                <w:numId w:val="43"/>
              </w:numPr>
            </w:pPr>
            <w:r>
              <w:t>Data shared between units</w:t>
            </w:r>
          </w:p>
        </w:tc>
      </w:tr>
    </w:tbl>
    <w:p w:rsidR="0017477D" w:rsidRDefault="0017477D"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14</w:t>
      </w:r>
      <w:r w:rsidR="001D47FE">
        <w:rPr>
          <w:noProof/>
        </w:rPr>
        <w:fldChar w:fldCharType="end"/>
      </w:r>
      <w:r>
        <w:t xml:space="preserve"> – Data Storage</w:t>
      </w:r>
    </w:p>
    <w:p w:rsidR="0017477D" w:rsidRDefault="0017477D" w:rsidP="0017477D">
      <w:pPr>
        <w:pStyle w:val="BodyText"/>
      </w:pPr>
    </w:p>
    <w:p w:rsidR="0017477D" w:rsidRDefault="00B21F81" w:rsidP="0017477D">
      <w:pPr>
        <w:pStyle w:val="BodyText"/>
      </w:pPr>
      <w:r>
        <w:fldChar w:fldCharType="begin"/>
      </w:r>
      <w:r w:rsidR="0017477D">
        <w:instrText xml:space="preserve"> REF _Ref371944122 \h </w:instrText>
      </w:r>
      <w:r>
        <w:fldChar w:fldCharType="separate"/>
      </w:r>
      <w:r w:rsidR="00CE2D03">
        <w:t xml:space="preserve">Table </w:t>
      </w:r>
      <w:r w:rsidR="00CE2D03">
        <w:rPr>
          <w:noProof/>
        </w:rPr>
        <w:t>15</w:t>
      </w:r>
      <w:r>
        <w:fldChar w:fldCharType="end"/>
      </w:r>
      <w:r w:rsidR="0017477D">
        <w:t xml:space="preserve"> summarizes the characteristics of the different variable types.</w:t>
      </w:r>
    </w:p>
    <w:p w:rsidR="0017477D" w:rsidRDefault="0017477D" w:rsidP="0017477D">
      <w:pPr>
        <w:pStyle w:val="BodyText"/>
      </w:pPr>
    </w:p>
    <w:tbl>
      <w:tblPr>
        <w:tblStyle w:val="TableGrid"/>
        <w:tblW w:w="0" w:type="auto"/>
        <w:tblInd w:w="720" w:type="dxa"/>
        <w:tblLook w:val="04A0" w:firstRow="1" w:lastRow="0" w:firstColumn="1" w:lastColumn="0" w:noHBand="0" w:noVBand="1"/>
      </w:tblPr>
      <w:tblGrid>
        <w:gridCol w:w="3600"/>
        <w:gridCol w:w="1404"/>
        <w:gridCol w:w="1404"/>
        <w:gridCol w:w="1502"/>
      </w:tblGrid>
      <w:tr w:rsidR="0017477D" w:rsidTr="0017477D">
        <w:trPr>
          <w:cantSplit/>
          <w:tblHeader/>
        </w:trPr>
        <w:tc>
          <w:tcPr>
            <w:tcW w:w="3708" w:type="dxa"/>
          </w:tcPr>
          <w:p w:rsidR="0017477D" w:rsidRPr="00797CAD" w:rsidRDefault="0017477D" w:rsidP="0017477D">
            <w:pPr>
              <w:pStyle w:val="BodyText"/>
              <w:keepNext/>
              <w:ind w:left="0"/>
              <w:jc w:val="center"/>
              <w:rPr>
                <w:b/>
              </w:rPr>
            </w:pPr>
            <w:r w:rsidRPr="00797CAD">
              <w:rPr>
                <w:b/>
              </w:rPr>
              <w:t>Characteristic</w:t>
            </w:r>
          </w:p>
        </w:tc>
        <w:tc>
          <w:tcPr>
            <w:tcW w:w="1440" w:type="dxa"/>
          </w:tcPr>
          <w:p w:rsidR="0017477D" w:rsidRPr="007E4B18" w:rsidRDefault="0017477D" w:rsidP="0017477D">
            <w:pPr>
              <w:pStyle w:val="BodyText"/>
              <w:keepNext/>
              <w:ind w:left="0"/>
              <w:jc w:val="center"/>
              <w:rPr>
                <w:b/>
              </w:rPr>
            </w:pPr>
            <w:r w:rsidRPr="007E4B18">
              <w:rPr>
                <w:b/>
              </w:rPr>
              <w:t>Private</w:t>
            </w:r>
          </w:p>
        </w:tc>
        <w:tc>
          <w:tcPr>
            <w:tcW w:w="1440" w:type="dxa"/>
          </w:tcPr>
          <w:p w:rsidR="0017477D" w:rsidRPr="007E4B18" w:rsidRDefault="0017477D" w:rsidP="0017477D">
            <w:pPr>
              <w:pStyle w:val="BodyText"/>
              <w:keepNext/>
              <w:ind w:left="0"/>
              <w:jc w:val="center"/>
              <w:rPr>
                <w:b/>
              </w:rPr>
            </w:pPr>
            <w:r w:rsidRPr="007E4B18">
              <w:rPr>
                <w:b/>
              </w:rPr>
              <w:t>Shared</w:t>
            </w:r>
          </w:p>
        </w:tc>
        <w:tc>
          <w:tcPr>
            <w:tcW w:w="1548" w:type="dxa"/>
          </w:tcPr>
          <w:p w:rsidR="0017477D" w:rsidRPr="007E4B18" w:rsidRDefault="0017477D" w:rsidP="0017477D">
            <w:pPr>
              <w:pStyle w:val="BodyText"/>
              <w:keepNext/>
              <w:ind w:left="0"/>
              <w:jc w:val="center"/>
              <w:rPr>
                <w:b/>
              </w:rPr>
            </w:pPr>
            <w:r w:rsidRPr="007E4B18">
              <w:rPr>
                <w:b/>
              </w:rPr>
              <w:t>Global</w:t>
            </w:r>
          </w:p>
        </w:tc>
      </w:tr>
      <w:tr w:rsidR="0017477D" w:rsidTr="0017477D">
        <w:trPr>
          <w:cantSplit/>
        </w:trPr>
        <w:tc>
          <w:tcPr>
            <w:tcW w:w="3708" w:type="dxa"/>
          </w:tcPr>
          <w:p w:rsidR="0017477D" w:rsidRDefault="0017477D" w:rsidP="0017477D">
            <w:pPr>
              <w:pStyle w:val="BodyText"/>
              <w:ind w:left="0"/>
            </w:pPr>
            <w:r>
              <w:t>Type</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HT Special (ht_int*t, ht_uint*t)</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Scalar</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Multi-dimensional (2 indexes)</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Depth (2 indexes)</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Field</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Queue</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Structure</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Union</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ind w:left="0"/>
            </w:pPr>
            <w:r>
              <w:t>Accessible by</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Thread in a module</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All threads in the module</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All modules in a Unit</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ind w:left="0"/>
            </w:pPr>
            <w:r>
              <w:t xml:space="preserve">Initialized </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ind w:left="0"/>
            </w:pPr>
            <w:r>
              <w:t>Modified by</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HT Instruction</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Argument of a call</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 xml:space="preserve"> </w:t>
            </w: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Return parameter</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Host message</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Memory access</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Non-instruction Functionality</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p>
        </w:tc>
      </w:tr>
    </w:tbl>
    <w:p w:rsidR="0017477D" w:rsidRDefault="0017477D" w:rsidP="009E5C75">
      <w:pPr>
        <w:pStyle w:val="Caption"/>
      </w:pPr>
      <w:bookmarkStart w:id="385" w:name="_Ref371944122"/>
      <w:r>
        <w:t xml:space="preserve">Table </w:t>
      </w:r>
      <w:r w:rsidR="001D47FE">
        <w:fldChar w:fldCharType="begin"/>
      </w:r>
      <w:r w:rsidR="001D47FE">
        <w:instrText xml:space="preserve"> SEQ Table \* ARABIC </w:instrText>
      </w:r>
      <w:r w:rsidR="001D47FE">
        <w:fldChar w:fldCharType="separate"/>
      </w:r>
      <w:r w:rsidR="00CE2D03">
        <w:rPr>
          <w:noProof/>
        </w:rPr>
        <w:t>15</w:t>
      </w:r>
      <w:r w:rsidR="001D47FE">
        <w:rPr>
          <w:noProof/>
        </w:rPr>
        <w:fldChar w:fldCharType="end"/>
      </w:r>
      <w:bookmarkEnd w:id="385"/>
      <w:r>
        <w:t xml:space="preserve"> – Comparison of Variable Types</w:t>
      </w:r>
    </w:p>
    <w:p w:rsidR="0017477D" w:rsidRPr="00765285" w:rsidRDefault="0017477D" w:rsidP="0017477D">
      <w:pPr>
        <w:pStyle w:val="BodyText"/>
      </w:pPr>
    </w:p>
    <w:p w:rsidR="0017477D" w:rsidRDefault="0017477D" w:rsidP="0017477D">
      <w:pPr>
        <w:pStyle w:val="Heading3"/>
      </w:pPr>
      <w:bookmarkStart w:id="386" w:name="_Toc414007470"/>
      <w:r>
        <w:lastRenderedPageBreak/>
        <w:t>Using Arrays</w:t>
      </w:r>
      <w:bookmarkEnd w:id="386"/>
    </w:p>
    <w:p w:rsidR="0017477D" w:rsidRDefault="0017477D" w:rsidP="0017477D">
      <w:pPr>
        <w:pStyle w:val="BodyText"/>
      </w:pPr>
      <w:r>
        <w:t xml:space="preserve">The HT tools support two methods to define the number of elements in arrays, depth and index dimension as shown in </w:t>
      </w:r>
      <w:r w:rsidR="00B21F81">
        <w:fldChar w:fldCharType="begin"/>
      </w:r>
      <w:r>
        <w:instrText xml:space="preserve"> REF _Ref376957855 \h </w:instrText>
      </w:r>
      <w:r w:rsidR="00B21F81">
        <w:fldChar w:fldCharType="separate"/>
      </w:r>
      <w:r w:rsidR="00CE2D03">
        <w:t xml:space="preserve">Figure </w:t>
      </w:r>
      <w:r w:rsidR="00CE2D03">
        <w:rPr>
          <w:noProof/>
        </w:rPr>
        <w:t>15</w:t>
      </w:r>
      <w:r w:rsidR="00B21F81">
        <w:fldChar w:fldCharType="end"/>
      </w:r>
      <w:r>
        <w:t xml:space="preserve">.  Each method supports two components.  The methods can be combined to define a two dimensional structure using one depth component and one index dimension component or any combination of components to specify up to a four dimensional data structure.   </w:t>
      </w:r>
    </w:p>
    <w:p w:rsidR="0017477D" w:rsidRDefault="00580FF9" w:rsidP="0017477D">
      <w:pPr>
        <w:pStyle w:val="BodyText"/>
        <w:keepNext/>
      </w:pPr>
      <w:r>
        <w:rPr>
          <w:noProof/>
        </w:rPr>
        <w:drawing>
          <wp:inline distT="0" distB="0" distL="0" distR="0" wp14:anchorId="08208321">
            <wp:extent cx="4942840" cy="3818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2840" cy="3818890"/>
                    </a:xfrm>
                    <a:prstGeom prst="rect">
                      <a:avLst/>
                    </a:prstGeom>
                    <a:noFill/>
                  </pic:spPr>
                </pic:pic>
              </a:graphicData>
            </a:graphic>
          </wp:inline>
        </w:drawing>
      </w:r>
    </w:p>
    <w:p w:rsidR="0017477D" w:rsidRDefault="0017477D" w:rsidP="009E5C75">
      <w:pPr>
        <w:pStyle w:val="Caption"/>
      </w:pPr>
      <w:bookmarkStart w:id="387" w:name="_Ref376957855"/>
      <w:r>
        <w:t xml:space="preserve">Figure </w:t>
      </w:r>
      <w:r w:rsidR="00B21F81">
        <w:fldChar w:fldCharType="begin"/>
      </w:r>
      <w:r>
        <w:instrText xml:space="preserve"> SEQ Figure \* ARABIC </w:instrText>
      </w:r>
      <w:r w:rsidR="00B21F81">
        <w:fldChar w:fldCharType="separate"/>
      </w:r>
      <w:r w:rsidR="00CE2D03">
        <w:rPr>
          <w:noProof/>
        </w:rPr>
        <w:t>15</w:t>
      </w:r>
      <w:r w:rsidR="00B21F81">
        <w:fldChar w:fldCharType="end"/>
      </w:r>
      <w:bookmarkEnd w:id="387"/>
      <w:r>
        <w:t xml:space="preserve"> – Array Definition</w:t>
      </w:r>
    </w:p>
    <w:p w:rsidR="0017477D" w:rsidRDefault="0017477D" w:rsidP="0017477D">
      <w:pPr>
        <w:pStyle w:val="BodyText"/>
      </w:pPr>
    </w:p>
    <w:p w:rsidR="0017477D" w:rsidRDefault="0017477D" w:rsidP="0017477D">
      <w:pPr>
        <w:pStyle w:val="BodyText"/>
      </w:pPr>
      <w:r>
        <w:t>Global variables may also consist of fields that can be one or two dimensional</w:t>
      </w:r>
      <w:r w:rsidR="000A4574">
        <w:t xml:space="preserve"> and are addressed by </w:t>
      </w:r>
      <w:r w:rsidR="000A4574" w:rsidRPr="000A4574">
        <w:rPr>
          <w:i/>
        </w:rPr>
        <w:t>fldidx1</w:t>
      </w:r>
      <w:r w:rsidR="000A4574">
        <w:t xml:space="preserve"> and </w:t>
      </w:r>
      <w:proofErr w:type="gramStart"/>
      <w:r w:rsidR="000A4574" w:rsidRPr="000A4574">
        <w:rPr>
          <w:i/>
        </w:rPr>
        <w:t>fldidx</w:t>
      </w:r>
      <w:r w:rsidR="000A4574">
        <w:t>.</w:t>
      </w:r>
      <w:r>
        <w:t>.</w:t>
      </w:r>
      <w:proofErr w:type="gramEnd"/>
    </w:p>
    <w:p w:rsidR="005A38E6" w:rsidRDefault="0017477D">
      <w:pPr>
        <w:pStyle w:val="Heading4"/>
      </w:pPr>
      <w:r>
        <w:t>Variable Depth vs Index Dimension</w:t>
      </w:r>
    </w:p>
    <w:p w:rsidR="0017477D" w:rsidRDefault="0017477D" w:rsidP="0017477D">
      <w:pPr>
        <w:pStyle w:val="BodyText"/>
      </w:pPr>
      <w:r>
        <w:t xml:space="preserve">Using the depth to define the number of elements in an array utilizes FPGA resources the most efficiently.  However, when depth is used, only one element can be read and only one element can be written per HT instruction.  The code accessing elements is also more complex, since the element location, varAddr1(/2) is specified in private </w:t>
      </w:r>
      <w:r w:rsidR="004652A5">
        <w:t xml:space="preserve">or temporary </w:t>
      </w:r>
      <w:r>
        <w:t xml:space="preserve">variable(s), addr1 (and addr2). </w:t>
      </w:r>
    </w:p>
    <w:p w:rsidR="0017477D" w:rsidRDefault="0017477D" w:rsidP="0017477D">
      <w:pPr>
        <w:pStyle w:val="BodyText"/>
      </w:pPr>
      <w:r>
        <w:t>All elements of an array defined with index dimensions can be accessed in the same HT instruction.</w:t>
      </w:r>
    </w:p>
    <w:p w:rsidR="0017477D" w:rsidRDefault="002E229D" w:rsidP="0017477D">
      <w:pPr>
        <w:pStyle w:val="Heading3"/>
      </w:pPr>
      <w:bookmarkStart w:id="388" w:name="_Toc377369021"/>
      <w:bookmarkStart w:id="389" w:name="_Toc377559782"/>
      <w:bookmarkStart w:id="390" w:name="_Toc377631068"/>
      <w:bookmarkStart w:id="391" w:name="_Toc377735058"/>
      <w:bookmarkStart w:id="392" w:name="_Toc377988215"/>
      <w:bookmarkStart w:id="393" w:name="_Toc378152170"/>
      <w:bookmarkStart w:id="394" w:name="_Toc414007471"/>
      <w:bookmarkEnd w:id="388"/>
      <w:bookmarkEnd w:id="389"/>
      <w:bookmarkEnd w:id="390"/>
      <w:bookmarkEnd w:id="391"/>
      <w:bookmarkEnd w:id="392"/>
      <w:bookmarkEnd w:id="393"/>
      <w:r>
        <w:t>Accessing Data</w:t>
      </w:r>
      <w:bookmarkEnd w:id="394"/>
    </w:p>
    <w:p w:rsidR="00196377" w:rsidRDefault="005129E8" w:rsidP="00196377">
      <w:pPr>
        <w:pStyle w:val="BodyText"/>
      </w:pPr>
      <w:r>
        <w:t>The personality can access data using several mechanisms</w:t>
      </w:r>
      <w:r w:rsidR="00196377">
        <w:t xml:space="preserve">.  Some of the mechanisms are supported from host or coprocessor memory.  In order to pick the appropriate means access requirements should be considered.  The </w:t>
      </w:r>
      <w:r w:rsidR="0004381F">
        <w:t>requirements</w:t>
      </w:r>
      <w:r w:rsidR="00196377">
        <w:t xml:space="preserve"> may include the following:</w:t>
      </w:r>
    </w:p>
    <w:p w:rsidR="00196377" w:rsidRDefault="00196377" w:rsidP="00196377">
      <w:pPr>
        <w:pStyle w:val="BodyText"/>
        <w:numPr>
          <w:ilvl w:val="0"/>
          <w:numId w:val="41"/>
        </w:numPr>
      </w:pPr>
      <w:r>
        <w:lastRenderedPageBreak/>
        <w:t>Bandwidth needed</w:t>
      </w:r>
    </w:p>
    <w:p w:rsidR="00196377" w:rsidRDefault="00196377" w:rsidP="00196377">
      <w:pPr>
        <w:pStyle w:val="BodyText"/>
        <w:numPr>
          <w:ilvl w:val="0"/>
          <w:numId w:val="41"/>
        </w:numPr>
      </w:pPr>
      <w:r>
        <w:t>Tolerance to latency</w:t>
      </w:r>
    </w:p>
    <w:p w:rsidR="00196377" w:rsidRDefault="00196377" w:rsidP="00196377">
      <w:pPr>
        <w:pStyle w:val="BodyText"/>
        <w:numPr>
          <w:ilvl w:val="0"/>
          <w:numId w:val="41"/>
        </w:numPr>
      </w:pPr>
      <w:r>
        <w:t>Tolerance to variation in latency</w:t>
      </w:r>
    </w:p>
    <w:p w:rsidR="00196377" w:rsidRDefault="00196377" w:rsidP="00196377">
      <w:pPr>
        <w:pStyle w:val="BodyText"/>
        <w:numPr>
          <w:ilvl w:val="0"/>
          <w:numId w:val="41"/>
        </w:numPr>
      </w:pPr>
      <w:r>
        <w:t>Sequential or random data</w:t>
      </w:r>
    </w:p>
    <w:p w:rsidR="00196377" w:rsidRDefault="00196377" w:rsidP="00196377">
      <w:pPr>
        <w:pStyle w:val="BodyText"/>
        <w:numPr>
          <w:ilvl w:val="0"/>
          <w:numId w:val="41"/>
        </w:numPr>
      </w:pPr>
      <w:r>
        <w:t>How often the data is accessed</w:t>
      </w:r>
    </w:p>
    <w:p w:rsidR="00196377" w:rsidRDefault="00196377" w:rsidP="00196377">
      <w:pPr>
        <w:pStyle w:val="BodyText"/>
        <w:numPr>
          <w:ilvl w:val="0"/>
          <w:numId w:val="41"/>
        </w:numPr>
      </w:pPr>
      <w:r>
        <w:t>Hardware utilization</w:t>
      </w:r>
    </w:p>
    <w:p w:rsidR="00196377" w:rsidRDefault="00196377" w:rsidP="0017477D">
      <w:pPr>
        <w:pStyle w:val="BodyText"/>
      </w:pPr>
    </w:p>
    <w:p w:rsidR="00683B3E" w:rsidRDefault="00143F25" w:rsidP="00683B3E">
      <w:pPr>
        <w:pStyle w:val="Heading4"/>
      </w:pPr>
      <w:r>
        <w:t>Host Message Interface</w:t>
      </w:r>
    </w:p>
    <w:p w:rsidR="00143F25" w:rsidRDefault="00C64BF5" w:rsidP="002D53BD">
      <w:pPr>
        <w:pStyle w:val="BodyText"/>
      </w:pPr>
      <w:r>
        <w:t>The host message interface s</w:t>
      </w:r>
      <w:r w:rsidR="002D53BD">
        <w:t xml:space="preserve">upports a </w:t>
      </w:r>
      <w:proofErr w:type="gramStart"/>
      <w:r w:rsidR="002D53BD">
        <w:t>56 bit</w:t>
      </w:r>
      <w:proofErr w:type="gramEnd"/>
      <w:r w:rsidR="002D53BD">
        <w:t xml:space="preserve"> data field </w:t>
      </w:r>
      <w:r>
        <w:t xml:space="preserve">to send </w:t>
      </w:r>
      <w:r w:rsidR="002D53BD">
        <w:t xml:space="preserve">to or from the host.  Multiple messages can be used to provide information that requires greater than 56 bits.  </w:t>
      </w:r>
      <w:r w:rsidR="0004381F">
        <w:t>Typically</w:t>
      </w:r>
      <w:r w:rsidR="002D53BD">
        <w:t xml:space="preserve"> used to transfer small amounts of data.  Applications include passing an address or reporting an asynchronous event.  </w:t>
      </w:r>
      <w:r w:rsidR="008A7CF8">
        <w:t>Messages from the host to the coprocessor are automatically stored in shared variables and are often used to initialize shared variables prior to calling the coprocessor.</w:t>
      </w:r>
    </w:p>
    <w:p w:rsidR="002D53BD" w:rsidRDefault="00683B3E" w:rsidP="00683B3E">
      <w:pPr>
        <w:pStyle w:val="Heading4"/>
      </w:pPr>
      <w:r>
        <w:t>Host Data Interface</w:t>
      </w:r>
    </w:p>
    <w:p w:rsidR="00683B3E" w:rsidRDefault="00D93415" w:rsidP="002D53BD">
      <w:pPr>
        <w:pStyle w:val="BodyText"/>
      </w:pPr>
      <w:r>
        <w:t xml:space="preserve">The </w:t>
      </w:r>
      <w:r w:rsidR="004962A9">
        <w:t xml:space="preserve">host </w:t>
      </w:r>
      <w:r>
        <w:t xml:space="preserve">data interface provides </w:t>
      </w:r>
      <w:r w:rsidR="00D77D20">
        <w:t>inbound and</w:t>
      </w:r>
      <w:r w:rsidR="004962A9">
        <w:t xml:space="preserve"> / or</w:t>
      </w:r>
      <w:r w:rsidR="00D77D20">
        <w:t xml:space="preserve"> outbound </w:t>
      </w:r>
      <w:r>
        <w:t>queues</w:t>
      </w:r>
      <w:r w:rsidR="00D77D20">
        <w:t xml:space="preserve"> used </w:t>
      </w:r>
      <w:r>
        <w:t>to send or receive</w:t>
      </w:r>
      <w:r w:rsidR="00D77D20">
        <w:t xml:space="preserve"> n X </w:t>
      </w:r>
      <w:proofErr w:type="gramStart"/>
      <w:r w:rsidR="00D77D20">
        <w:t>8 byte</w:t>
      </w:r>
      <w:proofErr w:type="gramEnd"/>
      <w:r w:rsidR="00D77D20">
        <w:t xml:space="preserve"> data blocks to or from the host</w:t>
      </w:r>
      <w:r>
        <w:t xml:space="preserve">.  </w:t>
      </w:r>
    </w:p>
    <w:p w:rsidR="00143F25" w:rsidRDefault="00143F25" w:rsidP="00683B3E">
      <w:pPr>
        <w:pStyle w:val="Heading4"/>
      </w:pPr>
      <w:r>
        <w:t>Read / Write Host Memory</w:t>
      </w:r>
    </w:p>
    <w:p w:rsidR="00683B3E" w:rsidRDefault="002D6151" w:rsidP="0017477D">
      <w:pPr>
        <w:pStyle w:val="BodyText"/>
      </w:pPr>
      <w:r>
        <w:t>The coprocessor can read and write host memory</w:t>
      </w:r>
      <w:r w:rsidR="006A5C60">
        <w:t>.  Host</w:t>
      </w:r>
      <w:r>
        <w:t xml:space="preserve"> memory accesses occur across the PCIe bus, so they are lower bandwidth </w:t>
      </w:r>
      <w:r w:rsidR="004962A9">
        <w:t xml:space="preserve">and have higher latency </w:t>
      </w:r>
      <w:r>
        <w:t xml:space="preserve">than coprocessor memory accesses.  </w:t>
      </w:r>
      <w:r w:rsidR="00F80D84">
        <w:t xml:space="preserve">Host memory accesses are recommended </w:t>
      </w:r>
      <w:r w:rsidR="00C65EB9">
        <w:t>for random data which the coprocessor does not access often</w:t>
      </w:r>
      <w:r w:rsidR="00F80D84">
        <w:t>.</w:t>
      </w:r>
    </w:p>
    <w:p w:rsidR="00143F25" w:rsidRDefault="00143F25" w:rsidP="00683B3E">
      <w:pPr>
        <w:pStyle w:val="Heading4"/>
      </w:pPr>
      <w:r>
        <w:t>Read / Write Coprocessor Memory</w:t>
      </w:r>
    </w:p>
    <w:p w:rsidR="00683B3E" w:rsidRPr="00683B3E" w:rsidRDefault="004962A9" w:rsidP="00683B3E">
      <w:pPr>
        <w:pStyle w:val="BodyText"/>
      </w:pPr>
      <w:r>
        <w:t>Coprocessor memory reads and writes are higher bandwidth and have lower late</w:t>
      </w:r>
      <w:r w:rsidR="00C65EB9">
        <w:t>ncy than host memory accesses, but the data must be</w:t>
      </w:r>
      <w:r w:rsidR="00E22D93">
        <w:t xml:space="preserve"> moved to coprocessor mem</w:t>
      </w:r>
      <w:r w:rsidR="00C65EB9">
        <w:t>ory</w:t>
      </w:r>
      <w:r w:rsidR="00E22D93">
        <w:t xml:space="preserve"> prior to the coprocessor call</w:t>
      </w:r>
      <w:r w:rsidR="00C65EB9">
        <w:t xml:space="preserve">.  </w:t>
      </w:r>
      <w:r w:rsidR="0004381F">
        <w:t>Coprocessor</w:t>
      </w:r>
      <w:r w:rsidR="00C65EB9">
        <w:t xml:space="preserve"> memory accesses are recommended for large amounts of </w:t>
      </w:r>
      <w:r w:rsidR="00E22D93">
        <w:t>random data or random data</w:t>
      </w:r>
      <w:r w:rsidR="00C65EB9">
        <w:t xml:space="preserve"> that is accessed multiple times.</w:t>
      </w:r>
    </w:p>
    <w:p w:rsidR="00143F25" w:rsidRDefault="00143F25" w:rsidP="00683B3E">
      <w:pPr>
        <w:pStyle w:val="Heading4"/>
      </w:pPr>
      <w:r>
        <w:t>Streaming Data from Host Memory</w:t>
      </w:r>
    </w:p>
    <w:p w:rsidR="00683B3E" w:rsidRPr="00683B3E" w:rsidRDefault="00E22D93" w:rsidP="00683B3E">
      <w:pPr>
        <w:pStyle w:val="BodyText"/>
      </w:pPr>
      <w:r>
        <w:t>The coprocessor may</w:t>
      </w:r>
      <w:r w:rsidR="006A5C60">
        <w:t xml:space="preserve"> </w:t>
      </w:r>
      <w:r w:rsidR="0004381F">
        <w:t>utilize</w:t>
      </w:r>
      <w:r w:rsidR="006A5C60">
        <w:t xml:space="preserve"> a streaming data interface to access sequential data in host memory.  The streaming interface provides high bandwidth, low latency access to host data.  This interface is</w:t>
      </w:r>
      <w:r>
        <w:t xml:space="preserve"> recommended for accessing sequential data that is not accessed repeatedly.</w:t>
      </w:r>
    </w:p>
    <w:p w:rsidR="00143F25" w:rsidRDefault="00143F25" w:rsidP="00683B3E">
      <w:pPr>
        <w:pStyle w:val="Heading4"/>
      </w:pPr>
      <w:r>
        <w:t>Streaming Data from Coprocessor Memory</w:t>
      </w:r>
    </w:p>
    <w:p w:rsidR="00E22D93" w:rsidRPr="00683B3E" w:rsidRDefault="00E22D93" w:rsidP="00E22D93">
      <w:pPr>
        <w:pStyle w:val="BodyText"/>
      </w:pPr>
      <w:r>
        <w:t xml:space="preserve">The coprocessor may </w:t>
      </w:r>
      <w:r w:rsidR="0004381F">
        <w:t>utilize</w:t>
      </w:r>
      <w:r>
        <w:t xml:space="preserve"> a streaming data interface to access sequential data in coprocessor memory.  Data must be moved to coprocessor memory prior to the coprocessor call.  The streaming interface provides high bandwidth, low latency access to sequential data located in coprocessor memory.  This interface is recommended for accessing sequential data that is accessed multiple times.</w:t>
      </w:r>
    </w:p>
    <w:p w:rsidR="00143F25" w:rsidRDefault="00143F25" w:rsidP="0017477D">
      <w:pPr>
        <w:pStyle w:val="BodyText"/>
      </w:pPr>
    </w:p>
    <w:p w:rsidR="005129E8" w:rsidRDefault="005129E8" w:rsidP="0017477D">
      <w:pPr>
        <w:pStyle w:val="BodyText"/>
      </w:pPr>
    </w:p>
    <w:tbl>
      <w:tblPr>
        <w:tblStyle w:val="TableGrid"/>
        <w:tblW w:w="0" w:type="auto"/>
        <w:tblInd w:w="360" w:type="dxa"/>
        <w:tblLook w:val="04A0" w:firstRow="1" w:lastRow="0" w:firstColumn="1" w:lastColumn="0" w:noHBand="0" w:noVBand="1"/>
      </w:tblPr>
      <w:tblGrid>
        <w:gridCol w:w="3288"/>
        <w:gridCol w:w="713"/>
        <w:gridCol w:w="714"/>
        <w:gridCol w:w="714"/>
        <w:gridCol w:w="714"/>
        <w:gridCol w:w="714"/>
        <w:gridCol w:w="714"/>
        <w:gridCol w:w="699"/>
      </w:tblGrid>
      <w:tr w:rsidR="00921E1D" w:rsidTr="00921E1D">
        <w:trPr>
          <w:cantSplit/>
          <w:trHeight w:val="2160"/>
        </w:trPr>
        <w:tc>
          <w:tcPr>
            <w:tcW w:w="3585" w:type="dxa"/>
          </w:tcPr>
          <w:p w:rsidR="00921E1D" w:rsidRDefault="00921E1D" w:rsidP="001C6EF6">
            <w:pPr>
              <w:pStyle w:val="BodyText"/>
              <w:keepNext/>
              <w:keepLines/>
              <w:ind w:left="0"/>
            </w:pPr>
          </w:p>
        </w:tc>
        <w:tc>
          <w:tcPr>
            <w:tcW w:w="715" w:type="dxa"/>
            <w:textDirection w:val="tbRl"/>
          </w:tcPr>
          <w:p w:rsidR="00921E1D" w:rsidRDefault="00921E1D" w:rsidP="001C6EF6">
            <w:pPr>
              <w:pStyle w:val="BodyText"/>
              <w:keepNext/>
              <w:keepLines/>
              <w:ind w:left="113" w:right="113"/>
            </w:pPr>
            <w:r>
              <w:t>High Bandwidth</w:t>
            </w:r>
          </w:p>
        </w:tc>
        <w:tc>
          <w:tcPr>
            <w:tcW w:w="716" w:type="dxa"/>
            <w:textDirection w:val="tbRl"/>
          </w:tcPr>
          <w:p w:rsidR="00921E1D" w:rsidRDefault="00921E1D" w:rsidP="001C6EF6">
            <w:pPr>
              <w:pStyle w:val="BodyText"/>
              <w:keepNext/>
              <w:keepLines/>
              <w:ind w:left="113" w:right="113"/>
            </w:pPr>
            <w:r>
              <w:t>Low Latency</w:t>
            </w:r>
          </w:p>
        </w:tc>
        <w:tc>
          <w:tcPr>
            <w:tcW w:w="716" w:type="dxa"/>
            <w:textDirection w:val="tbRl"/>
          </w:tcPr>
          <w:p w:rsidR="00921E1D" w:rsidRDefault="0004381F" w:rsidP="001C6EF6">
            <w:pPr>
              <w:pStyle w:val="BodyText"/>
              <w:keepNext/>
              <w:keepLines/>
              <w:ind w:left="113" w:right="113"/>
            </w:pPr>
            <w:r>
              <w:t>Consistent</w:t>
            </w:r>
            <w:r w:rsidR="00921E1D">
              <w:t xml:space="preserve"> Latency</w:t>
            </w:r>
          </w:p>
        </w:tc>
        <w:tc>
          <w:tcPr>
            <w:tcW w:w="716" w:type="dxa"/>
            <w:textDirection w:val="tbRl"/>
          </w:tcPr>
          <w:p w:rsidR="00921E1D" w:rsidRDefault="00921E1D" w:rsidP="001C6EF6">
            <w:pPr>
              <w:pStyle w:val="BodyText"/>
              <w:keepNext/>
              <w:keepLines/>
              <w:ind w:left="113" w:right="113"/>
            </w:pPr>
            <w:r>
              <w:t>Sequential Data</w:t>
            </w:r>
          </w:p>
        </w:tc>
        <w:tc>
          <w:tcPr>
            <w:tcW w:w="716" w:type="dxa"/>
            <w:textDirection w:val="tbRl"/>
          </w:tcPr>
          <w:p w:rsidR="00921E1D" w:rsidRDefault="0004381F" w:rsidP="001C6EF6">
            <w:pPr>
              <w:pStyle w:val="BodyText"/>
              <w:keepNext/>
              <w:keepLines/>
              <w:ind w:left="113" w:right="113"/>
            </w:pPr>
            <w:r>
              <w:t>Random</w:t>
            </w:r>
            <w:r w:rsidR="00921E1D">
              <w:t xml:space="preserve"> Data</w:t>
            </w:r>
          </w:p>
        </w:tc>
        <w:tc>
          <w:tcPr>
            <w:tcW w:w="716" w:type="dxa"/>
            <w:textDirection w:val="tbRl"/>
          </w:tcPr>
          <w:p w:rsidR="00921E1D" w:rsidRDefault="00921E1D" w:rsidP="001C6EF6">
            <w:pPr>
              <w:pStyle w:val="BodyText"/>
              <w:keepNext/>
              <w:keepLines/>
              <w:ind w:left="113" w:right="113"/>
            </w:pPr>
            <w:r>
              <w:t>Multiple Coprocessor Access</w:t>
            </w:r>
          </w:p>
        </w:tc>
        <w:tc>
          <w:tcPr>
            <w:tcW w:w="616" w:type="dxa"/>
            <w:textDirection w:val="tbRl"/>
          </w:tcPr>
          <w:p w:rsidR="00921E1D" w:rsidRDefault="00921E1D" w:rsidP="001C6EF6">
            <w:pPr>
              <w:pStyle w:val="BodyText"/>
              <w:keepNext/>
              <w:keepLines/>
              <w:ind w:left="113" w:right="113"/>
            </w:pPr>
            <w:r>
              <w:t>High Hardware Utilization</w:t>
            </w:r>
          </w:p>
        </w:tc>
      </w:tr>
      <w:tr w:rsidR="00921E1D" w:rsidTr="004962A9">
        <w:tc>
          <w:tcPr>
            <w:tcW w:w="3585" w:type="dxa"/>
          </w:tcPr>
          <w:p w:rsidR="00921E1D" w:rsidRDefault="00921E1D" w:rsidP="001C6EF6">
            <w:pPr>
              <w:pStyle w:val="BodyText"/>
              <w:keepNext/>
              <w:keepLines/>
              <w:ind w:left="0"/>
            </w:pPr>
            <w:r>
              <w:t>Host Message</w:t>
            </w:r>
            <w:r w:rsidR="00914EDF">
              <w:t xml:space="preserve"> Interface</w:t>
            </w:r>
          </w:p>
        </w:tc>
        <w:tc>
          <w:tcPr>
            <w:tcW w:w="715"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1C6EF6" w:rsidP="001C6EF6">
            <w:pPr>
              <w:pStyle w:val="BodyText"/>
              <w:keepNext/>
              <w:keepLines/>
              <w:ind w:left="0"/>
              <w:jc w:val="center"/>
            </w:pPr>
            <w:r>
              <w:t>NA</w:t>
            </w:r>
          </w:p>
        </w:tc>
        <w:tc>
          <w:tcPr>
            <w:tcW w:w="716" w:type="dxa"/>
            <w:vAlign w:val="center"/>
          </w:tcPr>
          <w:p w:rsidR="00921E1D" w:rsidRDefault="001C6EF6" w:rsidP="001C6EF6">
            <w:pPr>
              <w:pStyle w:val="BodyText"/>
              <w:keepNext/>
              <w:keepLines/>
              <w:ind w:left="0"/>
              <w:jc w:val="center"/>
            </w:pPr>
            <w:r>
              <w:t>NA</w:t>
            </w:r>
          </w:p>
        </w:tc>
        <w:tc>
          <w:tcPr>
            <w:tcW w:w="716" w:type="dxa"/>
            <w:vAlign w:val="center"/>
          </w:tcPr>
          <w:p w:rsidR="00921E1D" w:rsidRDefault="00921E1D" w:rsidP="001C6EF6">
            <w:pPr>
              <w:pStyle w:val="BodyText"/>
              <w:keepNext/>
              <w:keepLines/>
              <w:ind w:left="0"/>
              <w:jc w:val="center"/>
            </w:pPr>
          </w:p>
        </w:tc>
        <w:tc>
          <w:tcPr>
            <w:tcW w:w="616" w:type="dxa"/>
            <w:vAlign w:val="center"/>
          </w:tcPr>
          <w:p w:rsidR="00921E1D" w:rsidRDefault="00921E1D" w:rsidP="004962A9">
            <w:pPr>
              <w:pStyle w:val="BodyText"/>
              <w:keepNext/>
              <w:keepLines/>
              <w:ind w:left="0"/>
              <w:jc w:val="center"/>
            </w:pPr>
          </w:p>
        </w:tc>
      </w:tr>
      <w:tr w:rsidR="00921E1D" w:rsidTr="004962A9">
        <w:tc>
          <w:tcPr>
            <w:tcW w:w="3585" w:type="dxa"/>
          </w:tcPr>
          <w:p w:rsidR="00921E1D" w:rsidRDefault="00921E1D" w:rsidP="001C6EF6">
            <w:pPr>
              <w:pStyle w:val="BodyText"/>
              <w:keepNext/>
              <w:keepLines/>
              <w:ind w:left="0"/>
            </w:pPr>
            <w:r>
              <w:t>Host Data</w:t>
            </w:r>
            <w:r w:rsidR="00914EDF">
              <w:t xml:space="preserve"> Interface</w:t>
            </w:r>
          </w:p>
        </w:tc>
        <w:tc>
          <w:tcPr>
            <w:tcW w:w="715"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1C6EF6" w:rsidP="001C6EF6">
            <w:pPr>
              <w:pStyle w:val="BodyText"/>
              <w:keepNext/>
              <w:keepLines/>
              <w:ind w:left="0"/>
              <w:jc w:val="center"/>
            </w:pPr>
            <w:r>
              <w:t>NA</w:t>
            </w:r>
          </w:p>
        </w:tc>
        <w:tc>
          <w:tcPr>
            <w:tcW w:w="716" w:type="dxa"/>
            <w:vAlign w:val="center"/>
          </w:tcPr>
          <w:p w:rsidR="00921E1D" w:rsidRDefault="001C6EF6" w:rsidP="001C6EF6">
            <w:pPr>
              <w:pStyle w:val="BodyText"/>
              <w:keepNext/>
              <w:keepLines/>
              <w:ind w:left="0"/>
              <w:jc w:val="center"/>
            </w:pPr>
            <w:r>
              <w:t>NA</w:t>
            </w:r>
          </w:p>
        </w:tc>
        <w:tc>
          <w:tcPr>
            <w:tcW w:w="716" w:type="dxa"/>
            <w:vAlign w:val="center"/>
          </w:tcPr>
          <w:p w:rsidR="00921E1D" w:rsidRDefault="00921E1D" w:rsidP="001C6EF6">
            <w:pPr>
              <w:pStyle w:val="BodyText"/>
              <w:keepNext/>
              <w:keepLines/>
              <w:ind w:left="0"/>
              <w:jc w:val="center"/>
            </w:pPr>
          </w:p>
        </w:tc>
        <w:tc>
          <w:tcPr>
            <w:tcW w:w="616" w:type="dxa"/>
            <w:vAlign w:val="center"/>
          </w:tcPr>
          <w:p w:rsidR="00921E1D" w:rsidRDefault="00921E1D" w:rsidP="004962A9">
            <w:pPr>
              <w:pStyle w:val="BodyText"/>
              <w:keepNext/>
              <w:keepLines/>
              <w:ind w:left="0"/>
              <w:jc w:val="center"/>
            </w:pPr>
          </w:p>
        </w:tc>
      </w:tr>
      <w:tr w:rsidR="00921E1D" w:rsidTr="004962A9">
        <w:tc>
          <w:tcPr>
            <w:tcW w:w="3585" w:type="dxa"/>
          </w:tcPr>
          <w:p w:rsidR="00921E1D" w:rsidRDefault="00921E1D" w:rsidP="001C6EF6">
            <w:pPr>
              <w:pStyle w:val="BodyText"/>
              <w:keepNext/>
              <w:keepLines/>
              <w:ind w:left="0"/>
            </w:pPr>
            <w:r>
              <w:t>Read / Write Host Memory</w:t>
            </w:r>
          </w:p>
        </w:tc>
        <w:tc>
          <w:tcPr>
            <w:tcW w:w="715"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p>
        </w:tc>
        <w:tc>
          <w:tcPr>
            <w:tcW w:w="616" w:type="dxa"/>
            <w:vAlign w:val="center"/>
          </w:tcPr>
          <w:p w:rsidR="00921E1D" w:rsidRDefault="00921E1D" w:rsidP="004962A9">
            <w:pPr>
              <w:pStyle w:val="BodyText"/>
              <w:keepNext/>
              <w:keepLines/>
              <w:ind w:left="0"/>
              <w:jc w:val="center"/>
            </w:pPr>
          </w:p>
        </w:tc>
      </w:tr>
      <w:tr w:rsidR="00921E1D" w:rsidTr="004962A9">
        <w:tc>
          <w:tcPr>
            <w:tcW w:w="3585" w:type="dxa"/>
          </w:tcPr>
          <w:p w:rsidR="00921E1D" w:rsidRDefault="00921E1D" w:rsidP="001C6EF6">
            <w:pPr>
              <w:pStyle w:val="BodyText"/>
              <w:keepNext/>
              <w:keepLines/>
              <w:ind w:left="0"/>
            </w:pPr>
            <w:r>
              <w:t>Read / Write Coprocessor Memory</w:t>
            </w:r>
          </w:p>
        </w:tc>
        <w:tc>
          <w:tcPr>
            <w:tcW w:w="715" w:type="dxa"/>
            <w:vAlign w:val="center"/>
          </w:tcPr>
          <w:p w:rsidR="00921E1D" w:rsidRDefault="001C6EF6" w:rsidP="001C6EF6">
            <w:pPr>
              <w:pStyle w:val="BodyText"/>
              <w:keepNext/>
              <w:keepLines/>
              <w:ind w:left="0"/>
              <w:jc w:val="center"/>
            </w:pPr>
            <w:r>
              <w:t>X</w:t>
            </w:r>
          </w:p>
        </w:tc>
        <w:tc>
          <w:tcPr>
            <w:tcW w:w="716" w:type="dxa"/>
            <w:vAlign w:val="center"/>
          </w:tcPr>
          <w:p w:rsidR="00921E1D" w:rsidRDefault="00196377"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2D53BD" w:rsidP="001C6EF6">
            <w:pPr>
              <w:pStyle w:val="BodyText"/>
              <w:keepNext/>
              <w:keepLines/>
              <w:ind w:left="0"/>
              <w:jc w:val="center"/>
            </w:pPr>
            <w:r>
              <w:t>X</w:t>
            </w:r>
          </w:p>
        </w:tc>
        <w:tc>
          <w:tcPr>
            <w:tcW w:w="716" w:type="dxa"/>
            <w:vAlign w:val="center"/>
          </w:tcPr>
          <w:p w:rsidR="00921E1D" w:rsidRDefault="002D53BD" w:rsidP="001C6EF6">
            <w:pPr>
              <w:pStyle w:val="BodyText"/>
              <w:keepNext/>
              <w:keepLines/>
              <w:ind w:left="0"/>
              <w:jc w:val="center"/>
            </w:pPr>
            <w:r>
              <w:t>X</w:t>
            </w:r>
          </w:p>
        </w:tc>
        <w:tc>
          <w:tcPr>
            <w:tcW w:w="616" w:type="dxa"/>
            <w:vAlign w:val="center"/>
          </w:tcPr>
          <w:p w:rsidR="00921E1D" w:rsidRDefault="00E22D93" w:rsidP="004962A9">
            <w:pPr>
              <w:pStyle w:val="BodyText"/>
              <w:keepNext/>
              <w:keepLines/>
              <w:ind w:left="0"/>
              <w:jc w:val="center"/>
            </w:pPr>
            <w:r>
              <w:t>X</w:t>
            </w:r>
          </w:p>
        </w:tc>
      </w:tr>
      <w:tr w:rsidR="00921E1D" w:rsidTr="004962A9">
        <w:tc>
          <w:tcPr>
            <w:tcW w:w="3585" w:type="dxa"/>
          </w:tcPr>
          <w:p w:rsidR="00921E1D" w:rsidRDefault="00921E1D" w:rsidP="001C6EF6">
            <w:pPr>
              <w:pStyle w:val="BodyText"/>
              <w:keepNext/>
              <w:keepLines/>
              <w:ind w:left="0"/>
            </w:pPr>
            <w:r>
              <w:t>Streaming from Host Memory</w:t>
            </w:r>
          </w:p>
        </w:tc>
        <w:tc>
          <w:tcPr>
            <w:tcW w:w="715" w:type="dxa"/>
            <w:vAlign w:val="center"/>
          </w:tcPr>
          <w:p w:rsidR="00921E1D" w:rsidRDefault="00921E1D" w:rsidP="001C6EF6">
            <w:pPr>
              <w:pStyle w:val="BodyText"/>
              <w:keepNext/>
              <w:keepLines/>
              <w:ind w:left="0"/>
              <w:jc w:val="center"/>
            </w:pP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616" w:type="dxa"/>
            <w:vAlign w:val="center"/>
          </w:tcPr>
          <w:p w:rsidR="00921E1D" w:rsidRDefault="004962A9" w:rsidP="004962A9">
            <w:pPr>
              <w:pStyle w:val="BodyText"/>
              <w:keepNext/>
              <w:keepLines/>
              <w:ind w:left="0"/>
              <w:jc w:val="center"/>
            </w:pPr>
            <w:r>
              <w:t>X</w:t>
            </w:r>
          </w:p>
        </w:tc>
      </w:tr>
      <w:tr w:rsidR="00921E1D" w:rsidTr="004962A9">
        <w:tc>
          <w:tcPr>
            <w:tcW w:w="3585" w:type="dxa"/>
          </w:tcPr>
          <w:p w:rsidR="00921E1D" w:rsidRDefault="00921E1D" w:rsidP="001C6EF6">
            <w:pPr>
              <w:pStyle w:val="BodyText"/>
              <w:keepNext/>
              <w:keepLines/>
              <w:ind w:left="0"/>
            </w:pPr>
            <w:r>
              <w:t>Streaming from Coprocessor Memory</w:t>
            </w:r>
          </w:p>
        </w:tc>
        <w:tc>
          <w:tcPr>
            <w:tcW w:w="715" w:type="dxa"/>
            <w:vAlign w:val="center"/>
          </w:tcPr>
          <w:p w:rsidR="00921E1D" w:rsidRDefault="00914EDF" w:rsidP="001C6EF6">
            <w:pPr>
              <w:pStyle w:val="BodyText"/>
              <w:keepNext/>
              <w:keepLines/>
              <w:ind w:left="0"/>
              <w:jc w:val="center"/>
            </w:pPr>
            <w:r>
              <w:t>X</w:t>
            </w: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14EDF" w:rsidP="001C6EF6">
            <w:pPr>
              <w:pStyle w:val="BodyText"/>
              <w:keepNext/>
              <w:keepLines/>
              <w:ind w:left="0"/>
              <w:jc w:val="center"/>
            </w:pPr>
            <w:r>
              <w:t>X</w:t>
            </w:r>
          </w:p>
        </w:tc>
        <w:tc>
          <w:tcPr>
            <w:tcW w:w="616" w:type="dxa"/>
            <w:vAlign w:val="center"/>
          </w:tcPr>
          <w:p w:rsidR="00921E1D" w:rsidRDefault="004962A9" w:rsidP="00FA6704">
            <w:pPr>
              <w:pStyle w:val="BodyText"/>
              <w:keepNext/>
              <w:keepLines/>
              <w:ind w:left="0"/>
              <w:jc w:val="center"/>
            </w:pPr>
            <w:r>
              <w:t>X</w:t>
            </w:r>
          </w:p>
        </w:tc>
      </w:tr>
    </w:tbl>
    <w:p w:rsidR="0017477D" w:rsidRDefault="00FA6704"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16</w:t>
      </w:r>
      <w:r w:rsidR="001D47FE">
        <w:rPr>
          <w:noProof/>
        </w:rPr>
        <w:fldChar w:fldCharType="end"/>
      </w:r>
      <w:r>
        <w:t xml:space="preserve"> – Memory Access Comparison</w:t>
      </w:r>
    </w:p>
    <w:p w:rsidR="00FA6704" w:rsidRPr="00D33D70" w:rsidRDefault="00FA6704" w:rsidP="00E22D93">
      <w:pPr>
        <w:pStyle w:val="BodyText"/>
        <w:ind w:left="0"/>
      </w:pPr>
    </w:p>
    <w:p w:rsidR="0017477D" w:rsidRDefault="00510511" w:rsidP="0017477D">
      <w:pPr>
        <w:pStyle w:val="Heading3"/>
      </w:pPr>
      <w:bookmarkStart w:id="395" w:name="_Toc414007472"/>
      <w:r>
        <w:t>Partitioning Considerations</w:t>
      </w:r>
      <w:bookmarkEnd w:id="395"/>
    </w:p>
    <w:p w:rsidR="0017477D" w:rsidRPr="00D33D70" w:rsidRDefault="00D21135" w:rsidP="0017477D">
      <w:pPr>
        <w:pStyle w:val="BodyText"/>
      </w:pPr>
      <w:r>
        <w:t>Partitioning</w:t>
      </w:r>
      <w:r w:rsidR="0037335A">
        <w:t xml:space="preserve"> </w:t>
      </w:r>
      <w:r w:rsidR="002117EF">
        <w:t xml:space="preserve">a coprocessor personality into modules, instruction and stages </w:t>
      </w:r>
      <w:r>
        <w:t xml:space="preserve">is </w:t>
      </w:r>
      <w:r w:rsidR="0037335A">
        <w:t xml:space="preserve">design specific.  </w:t>
      </w:r>
      <w:r w:rsidR="0017477D">
        <w:t xml:space="preserve">This section </w:t>
      </w:r>
      <w:r>
        <w:t>outlines</w:t>
      </w:r>
      <w:r w:rsidR="0017477D">
        <w:t xml:space="preserve"> information to consider when partitioning a</w:t>
      </w:r>
      <w:r>
        <w:t xml:space="preserve"> design</w:t>
      </w:r>
      <w:r w:rsidR="0017477D">
        <w:t xml:space="preserve">.  </w:t>
      </w:r>
    </w:p>
    <w:p w:rsidR="00021B85" w:rsidRDefault="00D25C30" w:rsidP="00E254D7">
      <w:pPr>
        <w:pStyle w:val="BodyText"/>
        <w:numPr>
          <w:ilvl w:val="0"/>
          <w:numId w:val="52"/>
        </w:numPr>
      </w:pPr>
      <w:r>
        <w:t>Within a</w:t>
      </w:r>
      <w:r w:rsidR="00EC6AA8">
        <w:t xml:space="preserve"> module one thread is valid each cycle</w:t>
      </w:r>
      <w:r w:rsidR="002A607F">
        <w:t>.  Each</w:t>
      </w:r>
      <w:r>
        <w:t xml:space="preserve"> cycle one instruction (or one stage of one instruction) is executed</w:t>
      </w:r>
      <w:r w:rsidR="002A607F">
        <w:t xml:space="preserve"> on the active thread</w:t>
      </w:r>
      <w:r w:rsidR="00D21135">
        <w:t>.</w:t>
      </w:r>
    </w:p>
    <w:p w:rsidR="006B6072" w:rsidRDefault="006B6072" w:rsidP="00E254D7">
      <w:pPr>
        <w:pStyle w:val="BodyText"/>
        <w:numPr>
          <w:ilvl w:val="0"/>
          <w:numId w:val="52"/>
        </w:numPr>
      </w:pPr>
      <w:r>
        <w:t>When using multiple stages, the same thread will be active for the length of the instruction pipeline.</w:t>
      </w:r>
    </w:p>
    <w:p w:rsidR="00D21135" w:rsidRDefault="00D21135" w:rsidP="00E254D7">
      <w:pPr>
        <w:pStyle w:val="BodyText"/>
        <w:numPr>
          <w:ilvl w:val="0"/>
          <w:numId w:val="52"/>
        </w:numPr>
      </w:pPr>
      <w:r>
        <w:t xml:space="preserve">All instructions in a module have the same </w:t>
      </w:r>
      <w:r w:rsidR="0004381F">
        <w:t>pipe length</w:t>
      </w:r>
      <w:r>
        <w:t>, dictated by the instruction with the largest number of stages.</w:t>
      </w:r>
    </w:p>
    <w:p w:rsidR="002A607F" w:rsidRDefault="002A607F" w:rsidP="002A607F">
      <w:pPr>
        <w:pStyle w:val="BodyText"/>
        <w:numPr>
          <w:ilvl w:val="0"/>
          <w:numId w:val="52"/>
        </w:numPr>
      </w:pPr>
      <w:r>
        <w:t>Calls and Returns have overhead in the call and return interface</w:t>
      </w:r>
    </w:p>
    <w:p w:rsidR="0017477D" w:rsidRDefault="0017477D" w:rsidP="0017477D">
      <w:pPr>
        <w:pStyle w:val="BodyText"/>
      </w:pPr>
    </w:p>
    <w:p w:rsidR="00021B85" w:rsidRDefault="00580FF9" w:rsidP="00021B85">
      <w:pPr>
        <w:pStyle w:val="BodyText"/>
        <w:keepNext/>
      </w:pPr>
      <w:r>
        <w:rPr>
          <w:noProof/>
        </w:rPr>
        <w:lastRenderedPageBreak/>
        <w:drawing>
          <wp:inline distT="0" distB="0" distL="0" distR="0" wp14:anchorId="25323645">
            <wp:extent cx="5485765" cy="414274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5765" cy="4142740"/>
                    </a:xfrm>
                    <a:prstGeom prst="rect">
                      <a:avLst/>
                    </a:prstGeom>
                    <a:noFill/>
                  </pic:spPr>
                </pic:pic>
              </a:graphicData>
            </a:graphic>
          </wp:inline>
        </w:drawing>
      </w:r>
    </w:p>
    <w:p w:rsidR="0017477D" w:rsidRPr="00D33D70" w:rsidRDefault="00021B85" w:rsidP="009E5C75">
      <w:pPr>
        <w:pStyle w:val="Caption"/>
      </w:pPr>
      <w:r>
        <w:t xml:space="preserve">Figure </w:t>
      </w:r>
      <w:r w:rsidR="001D47FE">
        <w:fldChar w:fldCharType="begin"/>
      </w:r>
      <w:r w:rsidR="001D47FE">
        <w:instrText xml:space="preserve"> SEQ Figure \* ARABIC </w:instrText>
      </w:r>
      <w:r w:rsidR="001D47FE">
        <w:fldChar w:fldCharType="separate"/>
      </w:r>
      <w:r w:rsidR="00CE2D03">
        <w:rPr>
          <w:noProof/>
        </w:rPr>
        <w:t>16</w:t>
      </w:r>
      <w:r w:rsidR="001D47FE">
        <w:rPr>
          <w:noProof/>
        </w:rPr>
        <w:fldChar w:fldCharType="end"/>
      </w:r>
      <w:r>
        <w:t xml:space="preserve"> </w:t>
      </w:r>
      <w:r w:rsidR="00EC6AA8">
        <w:t>–</w:t>
      </w:r>
      <w:r>
        <w:t xml:space="preserve"> </w:t>
      </w:r>
      <w:r w:rsidR="00EC6AA8">
        <w:t>Instruction Flow with Single or Multiple Modules</w:t>
      </w:r>
    </w:p>
    <w:p w:rsidR="004E75CC" w:rsidRDefault="004E75CC">
      <w:pPr>
        <w:pStyle w:val="BodyText"/>
      </w:pPr>
    </w:p>
    <w:p w:rsidR="00FF03FA" w:rsidRDefault="00580FF9" w:rsidP="00FF03FA">
      <w:pPr>
        <w:pStyle w:val="BodyText"/>
        <w:keepNext/>
        <w:jc w:val="center"/>
      </w:pPr>
      <w:r>
        <w:rPr>
          <w:noProof/>
        </w:rPr>
        <w:drawing>
          <wp:inline distT="0" distB="0" distL="0" distR="0" wp14:anchorId="6AE2D5AB">
            <wp:extent cx="3961765" cy="1895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1765" cy="1895475"/>
                    </a:xfrm>
                    <a:prstGeom prst="rect">
                      <a:avLst/>
                    </a:prstGeom>
                    <a:noFill/>
                  </pic:spPr>
                </pic:pic>
              </a:graphicData>
            </a:graphic>
          </wp:inline>
        </w:drawing>
      </w:r>
    </w:p>
    <w:p w:rsidR="00510511" w:rsidRDefault="00FF03FA" w:rsidP="009E5C75">
      <w:pPr>
        <w:pStyle w:val="Caption"/>
      </w:pPr>
      <w:r>
        <w:t xml:space="preserve">Figure </w:t>
      </w:r>
      <w:r w:rsidR="001D47FE">
        <w:fldChar w:fldCharType="begin"/>
      </w:r>
      <w:r w:rsidR="001D47FE">
        <w:instrText xml:space="preserve"> SEQ Figure \* ARABIC </w:instrText>
      </w:r>
      <w:r w:rsidR="001D47FE">
        <w:fldChar w:fldCharType="separate"/>
      </w:r>
      <w:r w:rsidR="00CE2D03">
        <w:rPr>
          <w:noProof/>
        </w:rPr>
        <w:t>17</w:t>
      </w:r>
      <w:r w:rsidR="001D47FE">
        <w:rPr>
          <w:noProof/>
        </w:rPr>
        <w:fldChar w:fldCharType="end"/>
      </w:r>
      <w:r>
        <w:t xml:space="preserve"> – HT Instruction Pipeline</w:t>
      </w:r>
    </w:p>
    <w:p w:rsidR="00510511" w:rsidRDefault="00510511">
      <w:pPr>
        <w:pStyle w:val="BodyText"/>
      </w:pPr>
    </w:p>
    <w:p w:rsidR="000E0587" w:rsidRDefault="00EC5A7B" w:rsidP="007B19E3">
      <w:pPr>
        <w:pStyle w:val="Heading1"/>
      </w:pPr>
      <w:bookmarkStart w:id="396" w:name="_Toc371582642"/>
      <w:bookmarkStart w:id="397" w:name="_Toc371588812"/>
      <w:bookmarkStart w:id="398" w:name="_Toc371596476"/>
      <w:bookmarkStart w:id="399" w:name="_Toc371929829"/>
      <w:bookmarkStart w:id="400" w:name="_Toc372705034"/>
      <w:bookmarkStart w:id="401" w:name="_Toc373241308"/>
      <w:bookmarkStart w:id="402" w:name="_Toc373241535"/>
      <w:bookmarkStart w:id="403" w:name="_Toc373241762"/>
      <w:bookmarkStart w:id="404" w:name="_Toc374518916"/>
      <w:bookmarkStart w:id="405" w:name="_Toc374530052"/>
      <w:bookmarkStart w:id="406" w:name="_Toc414007473"/>
      <w:bookmarkStart w:id="407" w:name="_Toc199231288"/>
      <w:bookmarkStart w:id="408" w:name="_Toc199663196"/>
      <w:bookmarkStart w:id="409" w:name="_Toc199663584"/>
      <w:bookmarkStart w:id="410" w:name="_Toc199664134"/>
      <w:bookmarkStart w:id="411" w:name="_Toc199664445"/>
      <w:bookmarkStart w:id="412" w:name="_Ref196108068"/>
      <w:bookmarkEnd w:id="396"/>
      <w:bookmarkEnd w:id="397"/>
      <w:bookmarkEnd w:id="398"/>
      <w:bookmarkEnd w:id="399"/>
      <w:bookmarkEnd w:id="400"/>
      <w:bookmarkEnd w:id="401"/>
      <w:bookmarkEnd w:id="402"/>
      <w:bookmarkEnd w:id="403"/>
      <w:bookmarkEnd w:id="404"/>
      <w:bookmarkEnd w:id="405"/>
      <w:r>
        <w:lastRenderedPageBreak/>
        <w:t xml:space="preserve">Debugging </w:t>
      </w:r>
      <w:r w:rsidR="004E4BDC">
        <w:t xml:space="preserve">and </w:t>
      </w:r>
      <w:r w:rsidR="0010535A">
        <w:t xml:space="preserve">Optimizing </w:t>
      </w:r>
      <w:r w:rsidR="00747499">
        <w:t>HT Personalities</w:t>
      </w:r>
      <w:bookmarkEnd w:id="406"/>
    </w:p>
    <w:p w:rsidR="008D5360" w:rsidRDefault="008D5360" w:rsidP="008D5360">
      <w:pPr>
        <w:pStyle w:val="BodyText"/>
      </w:pPr>
      <w:r>
        <w:t xml:space="preserve">Standard debugging methods </w:t>
      </w:r>
      <w:r w:rsidR="00BC073C">
        <w:t xml:space="preserve">such as GDB and printf </w:t>
      </w:r>
      <w:r w:rsidR="007C2CE5">
        <w:t xml:space="preserve">can be used to </w:t>
      </w:r>
      <w:r w:rsidR="00BC073C">
        <w:t>debug th</w:t>
      </w:r>
      <w:r w:rsidR="008F4660">
        <w:t>e host application and</w:t>
      </w:r>
      <w:r w:rsidR="004E4BDC">
        <w:t xml:space="preserve"> the model</w:t>
      </w:r>
      <w:r w:rsidR="008F4660">
        <w:t>,</w:t>
      </w:r>
      <w:r w:rsidR="004E4BDC">
        <w:t xml:space="preserve"> along with the personality design during simulation</w:t>
      </w:r>
      <w:r w:rsidR="00BC073C">
        <w:t>.</w:t>
      </w:r>
      <w:r w:rsidR="000828BA">
        <w:t xml:space="preserve">  In addition, the HT tools provide an </w:t>
      </w:r>
      <w:proofErr w:type="gramStart"/>
      <w:r w:rsidR="000828BA" w:rsidRPr="000828BA">
        <w:rPr>
          <w:i/>
        </w:rPr>
        <w:t>HtAssert(</w:t>
      </w:r>
      <w:proofErr w:type="gramEnd"/>
      <w:r w:rsidR="000828BA" w:rsidRPr="000828BA">
        <w:rPr>
          <w:i/>
        </w:rPr>
        <w:t>)</w:t>
      </w:r>
      <w:r w:rsidR="000828BA">
        <w:t xml:space="preserve"> function</w:t>
      </w:r>
      <w:r w:rsidR="00796BCD">
        <w:t>,</w:t>
      </w:r>
      <w:r w:rsidR="00F9366A">
        <w:t xml:space="preserve"> performance monitoring </w:t>
      </w:r>
      <w:r w:rsidR="00796BCD">
        <w:t xml:space="preserve"> and a html design </w:t>
      </w:r>
      <w:r w:rsidR="00F9366A">
        <w:t xml:space="preserve">that are useful in </w:t>
      </w:r>
      <w:r w:rsidR="00796BCD">
        <w:t xml:space="preserve">developing, </w:t>
      </w:r>
      <w:r w:rsidR="00F9366A">
        <w:t>debugging and tuning performance</w:t>
      </w:r>
      <w:r w:rsidR="000828BA">
        <w:t xml:space="preserve">.  </w:t>
      </w:r>
    </w:p>
    <w:p w:rsidR="00796BCD" w:rsidRDefault="00796BCD" w:rsidP="00796BCD">
      <w:pPr>
        <w:pStyle w:val="Heading2"/>
      </w:pPr>
      <w:bookmarkStart w:id="413" w:name="_Toc414007474"/>
      <w:r>
        <w:t>Html Design Report</w:t>
      </w:r>
      <w:bookmarkEnd w:id="413"/>
    </w:p>
    <w:p w:rsidR="00796BCD" w:rsidRDefault="006C4862" w:rsidP="00796BCD">
      <w:pPr>
        <w:pStyle w:val="BodyText"/>
      </w:pPr>
      <w:r>
        <w:t>The HT tools produce</w:t>
      </w:r>
      <w:r w:rsidR="00796BCD">
        <w:t xml:space="preserve"> an html design report (HtDsnRpt.html) from the </w:t>
      </w:r>
      <w:r w:rsidR="00796BCD" w:rsidRPr="00715F7C">
        <w:rPr>
          <w:b/>
          <w:i/>
        </w:rPr>
        <w:t>htd</w:t>
      </w:r>
      <w:r w:rsidR="00796BCD">
        <w:t xml:space="preserve"> input, which contains the following:</w:t>
      </w:r>
    </w:p>
    <w:p w:rsidR="00796BCD" w:rsidRDefault="00796BCD" w:rsidP="00796BCD">
      <w:pPr>
        <w:pStyle w:val="BodyText"/>
        <w:numPr>
          <w:ilvl w:val="0"/>
          <w:numId w:val="50"/>
        </w:numPr>
      </w:pPr>
      <w:r>
        <w:t xml:space="preserve">Call graph of the design </w:t>
      </w:r>
    </w:p>
    <w:p w:rsidR="00796BCD" w:rsidRDefault="00C22916" w:rsidP="00C22916">
      <w:pPr>
        <w:pStyle w:val="BodyText"/>
        <w:numPr>
          <w:ilvl w:val="0"/>
          <w:numId w:val="50"/>
        </w:numPr>
      </w:pPr>
      <w:r>
        <w:t>M</w:t>
      </w:r>
      <w:r w:rsidR="00796BCD">
        <w:t>odule HT API for each module</w:t>
      </w:r>
    </w:p>
    <w:p w:rsidR="00796BCD" w:rsidRDefault="006C4862" w:rsidP="00796BCD">
      <w:pPr>
        <w:pStyle w:val="BodyText"/>
        <w:numPr>
          <w:ilvl w:val="0"/>
          <w:numId w:val="50"/>
        </w:numPr>
      </w:pPr>
      <w:r>
        <w:t xml:space="preserve">Information </w:t>
      </w:r>
      <w:r w:rsidR="00796BCD">
        <w:t>on the RAMs generated in the FPGA</w:t>
      </w:r>
    </w:p>
    <w:p w:rsidR="00796BCD" w:rsidRDefault="00796BCD" w:rsidP="00796BCD">
      <w:pPr>
        <w:pStyle w:val="BodyText"/>
      </w:pPr>
      <w:r>
        <w:t>The html design report can be a useful resource when coding the custom instr</w:t>
      </w:r>
      <w:r w:rsidR="00C22916">
        <w:t>uctions, since it contains the M</w:t>
      </w:r>
      <w:r>
        <w:t>odule HT API.  No</w:t>
      </w:r>
      <w:r w:rsidR="006C4862">
        <w:t xml:space="preserve">te:  The report is generated from the </w:t>
      </w:r>
      <w:r w:rsidR="006C4862" w:rsidRPr="006C4862">
        <w:rPr>
          <w:b/>
          <w:i/>
        </w:rPr>
        <w:t>htd</w:t>
      </w:r>
      <w:r w:rsidR="006C4862">
        <w:t xml:space="preserve"> input only, so the definition of the custom instructions does not have </w:t>
      </w:r>
      <w:r w:rsidR="00C22916">
        <w:t>to exist or may be incomplete for the report to be generated.</w:t>
      </w:r>
    </w:p>
    <w:p w:rsidR="004E4736" w:rsidRDefault="00A40D28">
      <w:pPr>
        <w:pStyle w:val="Heading2"/>
      </w:pPr>
      <w:bookmarkStart w:id="414" w:name="_Toc414007475"/>
      <w:r>
        <w:t>HtAssert</w:t>
      </w:r>
      <w:bookmarkEnd w:id="414"/>
    </w:p>
    <w:p w:rsidR="000828BA" w:rsidRDefault="000828BA" w:rsidP="008D5360">
      <w:pPr>
        <w:pStyle w:val="BodyText"/>
      </w:pPr>
      <w:r>
        <w:t xml:space="preserve">The </w:t>
      </w:r>
      <w:proofErr w:type="gramStart"/>
      <w:r w:rsidRPr="000828BA">
        <w:rPr>
          <w:i/>
        </w:rPr>
        <w:t>HtAssert(</w:t>
      </w:r>
      <w:proofErr w:type="gramEnd"/>
      <w:r w:rsidRPr="000828BA">
        <w:rPr>
          <w:i/>
        </w:rPr>
        <w:t>)</w:t>
      </w:r>
      <w:r>
        <w:t xml:space="preserve"> function acts as a standa</w:t>
      </w:r>
      <w:r w:rsidR="004E4BDC">
        <w:t xml:space="preserve">rd </w:t>
      </w:r>
      <w:r w:rsidR="004E4BDC" w:rsidRPr="0002708A">
        <w:rPr>
          <w:i/>
        </w:rPr>
        <w:t>assert()</w:t>
      </w:r>
      <w:r w:rsidR="004E4BDC">
        <w:t xml:space="preserve"> during simulation, which aborts the program if an expression fails.  When verilog is generated for the personality, the HT tools also generate logic for the assertion, so the assert</w:t>
      </w:r>
      <w:r w:rsidR="008F4660">
        <w:t>ion</w:t>
      </w:r>
      <w:r w:rsidR="004E4BDC">
        <w:t xml:space="preserve"> exists in the actual hardware.  </w:t>
      </w:r>
    </w:p>
    <w:p w:rsidR="004E4BDC" w:rsidRDefault="004E4BDC" w:rsidP="008D5360">
      <w:pPr>
        <w:pStyle w:val="BodyText"/>
      </w:pPr>
      <w:r>
        <w:t xml:space="preserve">If an assertion fails, a message with the instruction source file and line number is sent to the host </w:t>
      </w:r>
      <w:r w:rsidR="008F4660">
        <w:t xml:space="preserve">and printed to standard error.  </w:t>
      </w:r>
    </w:p>
    <w:p w:rsidR="004E4736" w:rsidRDefault="008F4660">
      <w:pPr>
        <w:pStyle w:val="Heading2"/>
      </w:pPr>
      <w:bookmarkStart w:id="415" w:name="_Toc414007476"/>
      <w:r>
        <w:t>Performance Monitor</w:t>
      </w:r>
      <w:bookmarkEnd w:id="415"/>
    </w:p>
    <w:p w:rsidR="00623006" w:rsidRDefault="00623006" w:rsidP="00623006">
      <w:pPr>
        <w:pStyle w:val="BodyText"/>
      </w:pPr>
      <w:r>
        <w:t xml:space="preserve">The HT environment supports performance profiling of the </w:t>
      </w:r>
      <w:r w:rsidR="00B17DE8">
        <w:t>units</w:t>
      </w:r>
      <w:r>
        <w:t>, including</w:t>
      </w:r>
    </w:p>
    <w:p w:rsidR="00252B5F" w:rsidRDefault="0098729B" w:rsidP="00623006">
      <w:pPr>
        <w:pStyle w:val="BodyText"/>
        <w:numPr>
          <w:ilvl w:val="0"/>
          <w:numId w:val="27"/>
        </w:numPr>
      </w:pPr>
      <w:r>
        <w:t>Memory latencies</w:t>
      </w:r>
      <w:r w:rsidR="002537D0">
        <w:t xml:space="preserve"> and utilization</w:t>
      </w:r>
    </w:p>
    <w:p w:rsidR="00252B5F" w:rsidRDefault="00252B5F" w:rsidP="00623006">
      <w:pPr>
        <w:pStyle w:val="BodyText"/>
        <w:numPr>
          <w:ilvl w:val="0"/>
          <w:numId w:val="27"/>
        </w:numPr>
      </w:pPr>
      <w:r>
        <w:t>Thread utilization</w:t>
      </w:r>
    </w:p>
    <w:p w:rsidR="00252B5F" w:rsidRDefault="00252B5F" w:rsidP="00623006">
      <w:pPr>
        <w:pStyle w:val="BodyText"/>
        <w:numPr>
          <w:ilvl w:val="0"/>
          <w:numId w:val="27"/>
        </w:numPr>
      </w:pPr>
      <w:r>
        <w:t>Module utilization</w:t>
      </w:r>
    </w:p>
    <w:p w:rsidR="00623006" w:rsidRDefault="0098729B" w:rsidP="00623006">
      <w:pPr>
        <w:pStyle w:val="BodyText"/>
        <w:numPr>
          <w:ilvl w:val="0"/>
          <w:numId w:val="27"/>
        </w:numPr>
      </w:pPr>
      <w:r>
        <w:t>Instruction tracing</w:t>
      </w:r>
    </w:p>
    <w:p w:rsidR="008F4660" w:rsidRDefault="008F4660" w:rsidP="008F4660">
      <w:pPr>
        <w:pStyle w:val="BodyText"/>
      </w:pPr>
      <w:r>
        <w:t>Th</w:t>
      </w:r>
      <w:r w:rsidR="00623006">
        <w:t xml:space="preserve">e </w:t>
      </w:r>
      <w:r>
        <w:t>data</w:t>
      </w:r>
      <w:r w:rsidR="00623006">
        <w:t xml:space="preserve"> supplied in the performance monitoring report </w:t>
      </w:r>
      <w:r w:rsidR="001B48CE">
        <w:t>aids</w:t>
      </w:r>
      <w:r>
        <w:t xml:space="preserve"> the programmer in exploring architectural changes and identifying performance bottlenecks before running on the actual hardware.  </w:t>
      </w:r>
    </w:p>
    <w:p w:rsidR="008F4660" w:rsidRDefault="00E55A90" w:rsidP="008F4660">
      <w:pPr>
        <w:pStyle w:val="BodyText"/>
      </w:pPr>
      <w:r>
        <w:t xml:space="preserve">The performance monitor report is found in a file named </w:t>
      </w:r>
      <w:r w:rsidR="00B21F81" w:rsidRPr="00B21F81">
        <w:rPr>
          <w:i/>
        </w:rPr>
        <w:t>HtMonRpt.txt</w:t>
      </w:r>
      <w:r>
        <w:t xml:space="preserve"> located in the directory from which the simulation was run.</w:t>
      </w:r>
    </w:p>
    <w:p w:rsidR="00E55A90" w:rsidRDefault="00E55A90" w:rsidP="008F4660">
      <w:pPr>
        <w:pStyle w:val="BodyText"/>
      </w:pPr>
      <w:r>
        <w:t>A sample performance monitor report is shown below:</w:t>
      </w:r>
    </w:p>
    <w:tbl>
      <w:tblPr>
        <w:tblStyle w:val="TableGrid"/>
        <w:tblW w:w="0" w:type="auto"/>
        <w:tblInd w:w="720" w:type="dxa"/>
        <w:tblLook w:val="04A0" w:firstRow="1" w:lastRow="0" w:firstColumn="1" w:lastColumn="0" w:noHBand="0" w:noVBand="1"/>
      </w:tblPr>
      <w:tblGrid>
        <w:gridCol w:w="7910"/>
      </w:tblGrid>
      <w:tr w:rsidR="000E2E2C" w:rsidTr="000E2E2C">
        <w:tc>
          <w:tcPr>
            <w:tcW w:w="8856" w:type="dxa"/>
          </w:tcPr>
          <w:p w:rsidR="005A38E6" w:rsidRDefault="00B21F81">
            <w:pPr>
              <w:spacing w:before="0" w:after="0"/>
              <w:rPr>
                <w:rFonts w:asciiTheme="minorHAnsi" w:hAnsiTheme="minorHAnsi"/>
              </w:rPr>
            </w:pPr>
            <w:r w:rsidRPr="00B21F81">
              <w:rPr>
                <w:rFonts w:asciiTheme="minorHAnsi" w:hAnsiTheme="minorHAnsi"/>
              </w:rPr>
              <w:t xml:space="preserve">Platform                    </w:t>
            </w:r>
            <w:proofErr w:type="gramStart"/>
            <w:r w:rsidRPr="00B21F81">
              <w:rPr>
                <w:rFonts w:asciiTheme="minorHAnsi" w:hAnsiTheme="minorHAnsi"/>
              </w:rPr>
              <w:t xml:space="preserve">  :</w:t>
            </w:r>
            <w:proofErr w:type="gramEnd"/>
            <w:r w:rsidRPr="00B21F81">
              <w:rPr>
                <w:rFonts w:asciiTheme="minorHAnsi" w:hAnsiTheme="minorHAnsi"/>
              </w:rPr>
              <w:t xml:space="preserve">     hc-2</w:t>
            </w:r>
          </w:p>
          <w:p w:rsidR="005A38E6" w:rsidRDefault="004A5013">
            <w:pPr>
              <w:spacing w:before="0" w:after="0"/>
              <w:rPr>
                <w:rFonts w:asciiTheme="minorHAnsi" w:hAnsiTheme="minorHAnsi"/>
              </w:rPr>
            </w:pPr>
            <w:r>
              <w:rPr>
                <w:rFonts w:asciiTheme="minorHAnsi" w:hAnsiTheme="minorHAnsi"/>
              </w:rPr>
              <w:t xml:space="preserve">Simulated Cycles    </w:t>
            </w:r>
            <w:r w:rsidR="00B21F81" w:rsidRPr="00B21F81">
              <w:rPr>
                <w:rFonts w:asciiTheme="minorHAnsi" w:hAnsiTheme="minorHAnsi"/>
              </w:rPr>
              <w:t xml:space="preserve"> </w:t>
            </w:r>
            <w:proofErr w:type="gramStart"/>
            <w:r w:rsidR="00B21F81" w:rsidRPr="00B21F81">
              <w:rPr>
                <w:rFonts w:asciiTheme="minorHAnsi" w:hAnsiTheme="minorHAnsi"/>
              </w:rPr>
              <w:t xml:space="preserve">  :</w:t>
            </w:r>
            <w:proofErr w:type="gramEnd"/>
            <w:r w:rsidR="00B21F81" w:rsidRPr="00B21F81">
              <w:rPr>
                <w:rFonts w:asciiTheme="minorHAnsi" w:hAnsiTheme="minorHAnsi"/>
              </w:rPr>
              <w:t xml:space="preserve">   578000</w:t>
            </w:r>
          </w:p>
          <w:p w:rsidR="005A38E6" w:rsidRDefault="00B21F81">
            <w:pPr>
              <w:spacing w:before="0" w:after="0"/>
              <w:rPr>
                <w:rFonts w:asciiTheme="minorHAnsi" w:hAnsiTheme="minorHAnsi"/>
              </w:rPr>
            </w:pPr>
            <w:r w:rsidRPr="00B21F81">
              <w:rPr>
                <w:rFonts w:asciiTheme="minorHAnsi" w:hAnsiTheme="minorHAnsi"/>
              </w:rPr>
              <w:t>#</w:t>
            </w:r>
          </w:p>
          <w:p w:rsidR="005A38E6" w:rsidRDefault="00B21F81">
            <w:pPr>
              <w:spacing w:before="0" w:after="0"/>
              <w:rPr>
                <w:rFonts w:asciiTheme="minorHAnsi" w:hAnsiTheme="minorHAnsi"/>
              </w:rPr>
            </w:pPr>
            <w:r w:rsidRPr="00B21F81">
              <w:rPr>
                <w:rFonts w:asciiTheme="minorHAnsi" w:hAnsiTheme="minorHAnsi"/>
              </w:rPr>
              <w:t># Memory Summary</w:t>
            </w:r>
          </w:p>
          <w:p w:rsidR="005A38E6" w:rsidRDefault="00B21F81">
            <w:pPr>
              <w:spacing w:before="0" w:after="0"/>
              <w:rPr>
                <w:rFonts w:asciiTheme="minorHAnsi" w:hAnsiTheme="minorHAnsi"/>
              </w:rPr>
            </w:pPr>
            <w:r w:rsidRPr="00B21F81">
              <w:rPr>
                <w:rFonts w:asciiTheme="minorHAnsi" w:hAnsiTheme="minorHAnsi"/>
              </w:rPr>
              <w:t>#</w:t>
            </w:r>
          </w:p>
          <w:p w:rsidR="005A38E6" w:rsidRDefault="004A5013">
            <w:pPr>
              <w:spacing w:before="0" w:after="0"/>
              <w:rPr>
                <w:rFonts w:asciiTheme="minorHAnsi" w:hAnsiTheme="minorHAnsi"/>
              </w:rPr>
            </w:pPr>
            <w:r>
              <w:rPr>
                <w:rFonts w:asciiTheme="minorHAnsi" w:hAnsiTheme="minorHAnsi"/>
              </w:rPr>
              <w:lastRenderedPageBreak/>
              <w:t>Host Latency (</w:t>
            </w:r>
            <w:proofErr w:type="gramStart"/>
            <w:r>
              <w:rPr>
                <w:rFonts w:asciiTheme="minorHAnsi" w:hAnsiTheme="minorHAnsi"/>
              </w:rPr>
              <w:t xml:space="preserve">cyc) </w:t>
            </w:r>
            <w:r w:rsidR="00B21F81" w:rsidRPr="00B21F81">
              <w:rPr>
                <w:rFonts w:asciiTheme="minorHAnsi" w:hAnsiTheme="minorHAnsi"/>
              </w:rPr>
              <w:t xml:space="preserve">  </w:t>
            </w:r>
            <w:proofErr w:type="gramEnd"/>
            <w:r w:rsidR="00B21F81" w:rsidRPr="00B21F81">
              <w:rPr>
                <w:rFonts w:asciiTheme="minorHAnsi" w:hAnsiTheme="minorHAnsi"/>
              </w:rPr>
              <w:t xml:space="preserve">  :      399 /       432 /      626  (Min / Avg / Max)</w:t>
            </w:r>
          </w:p>
          <w:p w:rsidR="005A38E6" w:rsidRDefault="00B21F81">
            <w:pPr>
              <w:spacing w:before="0" w:after="0"/>
              <w:rPr>
                <w:rFonts w:asciiTheme="minorHAnsi" w:hAnsiTheme="minorHAnsi"/>
              </w:rPr>
            </w:pPr>
            <w:r w:rsidRPr="00B21F81">
              <w:rPr>
                <w:rFonts w:asciiTheme="minorHAnsi" w:hAnsiTheme="minorHAnsi"/>
              </w:rPr>
              <w:t>CP Latency (</w:t>
            </w:r>
            <w:proofErr w:type="gramStart"/>
            <w:r w:rsidRPr="00B21F81">
              <w:rPr>
                <w:rFonts w:asciiTheme="minorHAnsi" w:hAnsiTheme="minorHAnsi"/>
              </w:rPr>
              <w:t xml:space="preserve">cyc)   </w:t>
            </w:r>
            <w:proofErr w:type="gramEnd"/>
            <w:r w:rsidRPr="00B21F81">
              <w:rPr>
                <w:rFonts w:asciiTheme="minorHAnsi" w:hAnsiTheme="minorHAnsi"/>
              </w:rPr>
              <w:t xml:space="preserve">      :       68 /       131 /      706  (Min / Avg / Max)</w:t>
            </w:r>
          </w:p>
          <w:p w:rsidR="005A38E6" w:rsidRDefault="00B21F81">
            <w:pPr>
              <w:spacing w:before="0" w:after="0"/>
              <w:rPr>
                <w:rFonts w:asciiTheme="minorHAnsi" w:hAnsiTheme="minorHAnsi"/>
              </w:rPr>
            </w:pPr>
            <w:r w:rsidRPr="00B21F81">
              <w:rPr>
                <w:rFonts w:asciiTheme="minorHAnsi" w:hAnsiTheme="minorHAnsi"/>
              </w:rPr>
              <w:t xml:space="preserve">Host Operations   </w:t>
            </w:r>
            <w:r w:rsidR="004A5013">
              <w:rPr>
                <w:rFonts w:asciiTheme="minorHAnsi" w:hAnsiTheme="minorHAnsi"/>
              </w:rPr>
              <w:t xml:space="preserve"> </w:t>
            </w:r>
            <w:r w:rsidRPr="00B21F81">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392 /        39             (Read / Write)</w:t>
            </w:r>
          </w:p>
          <w:p w:rsidR="005A38E6" w:rsidRDefault="00B21F81">
            <w:pPr>
              <w:spacing w:before="0" w:after="0"/>
              <w:rPr>
                <w:rFonts w:asciiTheme="minorHAnsi" w:hAnsiTheme="minorHAnsi"/>
              </w:rPr>
            </w:pPr>
            <w:r w:rsidRPr="00B21F81">
              <w:rPr>
                <w:rFonts w:asciiTheme="minorHAnsi" w:hAnsiTheme="minorHAnsi"/>
              </w:rPr>
              <w:t xml:space="preserve">CP Operations        </w:t>
            </w:r>
            <w:r w:rsidR="000E2E2C">
              <w:rPr>
                <w:rFonts w:asciiTheme="minorHAnsi" w:hAnsiTheme="minorHAnsi"/>
              </w:rPr>
              <w:t xml:space="preserve">  </w:t>
            </w:r>
            <w:r w:rsidRPr="00B21F81">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200000 /    100000             (Read / Write)</w:t>
            </w:r>
          </w:p>
          <w:p w:rsidR="005A38E6" w:rsidRDefault="00B21F81">
            <w:pPr>
              <w:spacing w:before="0" w:after="0"/>
              <w:rPr>
                <w:rFonts w:asciiTheme="minorHAnsi" w:hAnsiTheme="minorHAnsi"/>
              </w:rPr>
            </w:pPr>
            <w:r w:rsidRPr="00B21F81">
              <w:rPr>
                <w:rFonts w:asciiTheme="minorHAnsi" w:hAnsiTheme="minorHAnsi"/>
              </w:rPr>
              <w:t xml:space="preserve">Host Efficiency    </w:t>
            </w:r>
            <w:r w:rsidR="000E2E2C">
              <w:rPr>
                <w:rFonts w:asciiTheme="minorHAnsi" w:hAnsiTheme="minorHAnsi"/>
              </w:rPr>
              <w:t xml:space="preserve">   </w:t>
            </w:r>
            <w:r w:rsidRPr="00B21F81">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12.72% /    12.50%             (Read / Write)</w:t>
            </w:r>
          </w:p>
          <w:p w:rsidR="005A38E6" w:rsidRDefault="00B21F81">
            <w:pPr>
              <w:spacing w:before="0" w:after="0"/>
              <w:rPr>
                <w:rFonts w:asciiTheme="minorHAnsi" w:hAnsiTheme="minorHAnsi"/>
              </w:rPr>
            </w:pPr>
            <w:r w:rsidRPr="00B21F81">
              <w:rPr>
                <w:rFonts w:asciiTheme="minorHAnsi" w:hAnsiTheme="minorHAnsi"/>
              </w:rPr>
              <w:t xml:space="preserve">CP Efficiency       </w:t>
            </w:r>
            <w:r w:rsidR="000E2E2C">
              <w:rPr>
                <w:rFonts w:asciiTheme="minorHAnsi" w:hAnsiTheme="minorHAnsi"/>
              </w:rPr>
              <w:t xml:space="preserve">     </w:t>
            </w:r>
            <w:r w:rsidRPr="00B21F81">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100.00% /   100.00%             (Read / Write)</w:t>
            </w:r>
          </w:p>
          <w:p w:rsidR="005A38E6" w:rsidRDefault="00B21F81">
            <w:pPr>
              <w:spacing w:before="0" w:after="0"/>
              <w:rPr>
                <w:rFonts w:asciiTheme="minorHAnsi" w:hAnsiTheme="minorHAnsi"/>
              </w:rPr>
            </w:pPr>
            <w:r w:rsidRPr="00B21F81">
              <w:rPr>
                <w:rFonts w:asciiTheme="minorHAnsi" w:hAnsiTheme="minorHAnsi"/>
              </w:rPr>
              <w:t xml:space="preserve">Host Utiliztion         </w:t>
            </w:r>
            <w:r w:rsidR="00DF3CB0">
              <w:rPr>
                <w:rFonts w:asciiTheme="minorHAnsi" w:hAnsiTheme="minorHAnsi"/>
              </w:rPr>
              <w:t xml:space="preserve"> </w:t>
            </w:r>
            <w:proofErr w:type="gramStart"/>
            <w:r w:rsidR="00DF3CB0">
              <w:rPr>
                <w:rFonts w:asciiTheme="minorHAnsi" w:hAnsiTheme="minorHAnsi"/>
              </w:rPr>
              <w:t xml:space="preserve">  </w:t>
            </w:r>
            <w:r w:rsidRPr="00B21F81">
              <w:rPr>
                <w:rFonts w:asciiTheme="minorHAnsi" w:hAnsiTheme="minorHAnsi"/>
              </w:rPr>
              <w:t>:</w:t>
            </w:r>
            <w:proofErr w:type="gramEnd"/>
            <w:r w:rsidRPr="00B21F81">
              <w:rPr>
                <w:rFonts w:asciiTheme="minorHAnsi" w:hAnsiTheme="minorHAnsi"/>
              </w:rPr>
              <w:t xml:space="preserve">    0.08% /     0.08%             (Req / Resp)</w:t>
            </w:r>
          </w:p>
          <w:p w:rsidR="005A38E6" w:rsidRDefault="00B21F81">
            <w:pPr>
              <w:spacing w:before="0" w:after="0"/>
              <w:rPr>
                <w:rFonts w:asciiTheme="minorHAnsi" w:hAnsiTheme="minorHAnsi"/>
              </w:rPr>
            </w:pPr>
            <w:r w:rsidRPr="00B21F81">
              <w:rPr>
                <w:rFonts w:asciiTheme="minorHAnsi" w:hAnsiTheme="minorHAnsi"/>
              </w:rPr>
              <w:t xml:space="preserve">CP Utiliztion         </w:t>
            </w:r>
            <w:r w:rsidR="00DF3CB0">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53.82% /    53.82%             (Req / Resp)</w:t>
            </w:r>
          </w:p>
          <w:p w:rsidR="005A38E6" w:rsidRDefault="00B21F81">
            <w:pPr>
              <w:spacing w:before="0" w:after="0"/>
              <w:rPr>
                <w:rFonts w:asciiTheme="minorHAnsi" w:hAnsiTheme="minorHAnsi"/>
              </w:rPr>
            </w:pPr>
            <w:r w:rsidRPr="00B21F81">
              <w:rPr>
                <w:rFonts w:asciiTheme="minorHAnsi" w:hAnsiTheme="minorHAnsi"/>
              </w:rPr>
              <w:t>#</w:t>
            </w:r>
          </w:p>
          <w:p w:rsidR="005A38E6" w:rsidRDefault="00B21F81">
            <w:pPr>
              <w:spacing w:before="0" w:after="0"/>
              <w:rPr>
                <w:rFonts w:asciiTheme="minorHAnsi" w:hAnsiTheme="minorHAnsi"/>
              </w:rPr>
            </w:pPr>
            <w:r w:rsidRPr="00B21F81">
              <w:rPr>
                <w:rFonts w:asciiTheme="minorHAnsi" w:hAnsiTheme="minorHAnsi"/>
              </w:rPr>
              <w:t xml:space="preserve"># Memory Operations                    Read      ReadMw      Write     WriteMw </w:t>
            </w:r>
          </w:p>
          <w:p w:rsidR="005A38E6" w:rsidRDefault="00B21F81">
            <w:pPr>
              <w:spacing w:before="0" w:after="0"/>
              <w:rPr>
                <w:rFonts w:asciiTheme="minorHAnsi" w:hAnsiTheme="minorHAnsi"/>
              </w:rPr>
            </w:pPr>
            <w:r w:rsidRPr="00B21F81">
              <w:rPr>
                <w:rFonts w:asciiTheme="minorHAnsi" w:hAnsiTheme="minorHAnsi"/>
              </w:rPr>
              <w:t>#                                   ---------- ---------- ---------- ----------</w:t>
            </w:r>
          </w:p>
          <w:p w:rsidR="005A38E6" w:rsidRDefault="00B21F81">
            <w:pPr>
              <w:spacing w:before="0" w:after="0"/>
              <w:rPr>
                <w:rFonts w:asciiTheme="minorHAnsi" w:hAnsiTheme="minorHAnsi"/>
              </w:rPr>
            </w:pPr>
            <w:r w:rsidRPr="00B21F81">
              <w:rPr>
                <w:rFonts w:asciiTheme="minorHAnsi" w:hAnsiTheme="minorHAnsi"/>
              </w:rPr>
              <w:t>&lt;total&gt;                                 200391          1     100039          0</w:t>
            </w:r>
          </w:p>
          <w:p w:rsidR="005A38E6" w:rsidRDefault="00B21F81">
            <w:pPr>
              <w:spacing w:before="0" w:after="0"/>
              <w:rPr>
                <w:rFonts w:asciiTheme="minorHAnsi" w:hAnsiTheme="minorHAnsi"/>
              </w:rPr>
            </w:pPr>
            <w:r w:rsidRPr="00B21F81">
              <w:rPr>
                <w:rFonts w:asciiTheme="minorHAnsi" w:hAnsiTheme="minorHAnsi"/>
              </w:rPr>
              <w:t>HIF                                        391          1         39          0</w:t>
            </w:r>
          </w:p>
          <w:p w:rsidR="005A38E6" w:rsidRDefault="00B21F81">
            <w:pPr>
              <w:spacing w:before="0" w:after="0"/>
              <w:rPr>
                <w:rFonts w:asciiTheme="minorHAnsi" w:hAnsiTheme="minorHAnsi"/>
              </w:rPr>
            </w:pPr>
            <w:r w:rsidRPr="00B21F81">
              <w:rPr>
                <w:rFonts w:asciiTheme="minorHAnsi" w:hAnsiTheme="minorHAnsi"/>
              </w:rPr>
              <w:t>ctl/ADD                                 200000          0     100000          0</w:t>
            </w:r>
          </w:p>
          <w:p w:rsidR="005A38E6" w:rsidRDefault="00B21F81">
            <w:pPr>
              <w:spacing w:before="0" w:after="0"/>
              <w:rPr>
                <w:rFonts w:asciiTheme="minorHAnsi" w:hAnsiTheme="minorHAnsi"/>
              </w:rPr>
            </w:pPr>
            <w:r w:rsidRPr="00B21F81">
              <w:rPr>
                <w:rFonts w:asciiTheme="minorHAnsi" w:hAnsiTheme="minorHAnsi"/>
              </w:rPr>
              <w:t>#</w:t>
            </w:r>
          </w:p>
          <w:p w:rsidR="005A38E6" w:rsidRDefault="00B21F81">
            <w:pPr>
              <w:spacing w:before="0" w:after="0"/>
              <w:rPr>
                <w:rFonts w:asciiTheme="minorHAnsi" w:hAnsiTheme="minorHAnsi"/>
              </w:rPr>
            </w:pPr>
            <w:r w:rsidRPr="00B21F81">
              <w:rPr>
                <w:rFonts w:asciiTheme="minorHAnsi" w:hAnsiTheme="minorHAnsi"/>
              </w:rPr>
              <w:t xml:space="preserve"># Thread Utilization                 Avg. </w:t>
            </w:r>
            <w:proofErr w:type="gramStart"/>
            <w:r w:rsidRPr="00B21F81">
              <w:rPr>
                <w:rFonts w:asciiTheme="minorHAnsi" w:hAnsiTheme="minorHAnsi"/>
              </w:rPr>
              <w:t>Run  Avg.</w:t>
            </w:r>
            <w:proofErr w:type="gramEnd"/>
            <w:r w:rsidRPr="00B21F81">
              <w:rPr>
                <w:rFonts w:asciiTheme="minorHAnsi" w:hAnsiTheme="minorHAnsi"/>
              </w:rPr>
              <w:t xml:space="preserve"> Alloc Max. Alloc  Available</w:t>
            </w:r>
          </w:p>
          <w:p w:rsidR="005A38E6" w:rsidRDefault="00B21F81">
            <w:pPr>
              <w:spacing w:before="0" w:after="0"/>
              <w:rPr>
                <w:rFonts w:asciiTheme="minorHAnsi" w:hAnsiTheme="minorHAnsi"/>
              </w:rPr>
            </w:pPr>
            <w:r w:rsidRPr="00B21F81">
              <w:rPr>
                <w:rFonts w:asciiTheme="minorHAnsi" w:hAnsiTheme="minorHAnsi"/>
              </w:rPr>
              <w:t>#                                   ---------- ---------- ---------- ----------</w:t>
            </w:r>
          </w:p>
          <w:p w:rsidR="005A38E6" w:rsidRDefault="00B21F81">
            <w:pPr>
              <w:spacing w:before="0" w:after="0"/>
              <w:rPr>
                <w:rFonts w:asciiTheme="minorHAnsi" w:hAnsiTheme="minorHAnsi"/>
              </w:rPr>
            </w:pPr>
            <w:r w:rsidRPr="00B21F81">
              <w:rPr>
                <w:rFonts w:asciiTheme="minorHAnsi" w:hAnsiTheme="minorHAnsi"/>
              </w:rPr>
              <w:t>ctl/ADD                                      3         58         63        128</w:t>
            </w:r>
          </w:p>
          <w:p w:rsidR="005A38E6" w:rsidRDefault="00B21F81">
            <w:pPr>
              <w:spacing w:before="0" w:after="0"/>
              <w:rPr>
                <w:rFonts w:asciiTheme="minorHAnsi" w:hAnsiTheme="minorHAnsi"/>
              </w:rPr>
            </w:pPr>
            <w:r w:rsidRPr="00B21F81">
              <w:rPr>
                <w:rFonts w:asciiTheme="minorHAnsi" w:hAnsiTheme="minorHAnsi"/>
              </w:rPr>
              <w:t>#</w:t>
            </w:r>
          </w:p>
          <w:p w:rsidR="005A38E6" w:rsidRDefault="00B21F81">
            <w:pPr>
              <w:spacing w:before="0" w:after="0"/>
              <w:rPr>
                <w:rFonts w:asciiTheme="minorHAnsi" w:hAnsiTheme="minorHAnsi"/>
              </w:rPr>
            </w:pPr>
            <w:r w:rsidRPr="00B21F81">
              <w:rPr>
                <w:rFonts w:asciiTheme="minorHAnsi" w:hAnsiTheme="minorHAnsi"/>
              </w:rPr>
              <w:t xml:space="preserve"># Module Utilization                   Valid      Retry   Active </w:t>
            </w:r>
            <w:proofErr w:type="gramStart"/>
            <w:r w:rsidRPr="00B21F81">
              <w:rPr>
                <w:rFonts w:asciiTheme="minorHAnsi" w:hAnsiTheme="minorHAnsi"/>
              </w:rPr>
              <w:t>Cyc  Act</w:t>
            </w:r>
            <w:proofErr w:type="gramEnd"/>
            <w:r w:rsidRPr="00B21F81">
              <w:rPr>
                <w:rFonts w:asciiTheme="minorHAnsi" w:hAnsiTheme="minorHAnsi"/>
              </w:rPr>
              <w:t>. Util</w:t>
            </w:r>
          </w:p>
          <w:p w:rsidR="005A38E6" w:rsidRDefault="00B21F81">
            <w:pPr>
              <w:spacing w:before="0" w:after="0"/>
              <w:rPr>
                <w:rFonts w:asciiTheme="minorHAnsi" w:hAnsiTheme="minorHAnsi"/>
              </w:rPr>
            </w:pPr>
            <w:r w:rsidRPr="00B21F81">
              <w:rPr>
                <w:rFonts w:asciiTheme="minorHAnsi" w:hAnsiTheme="minorHAnsi"/>
              </w:rPr>
              <w:t>#                                   ---------- ---------- ---------- ----------</w:t>
            </w:r>
          </w:p>
          <w:p w:rsidR="005A38E6" w:rsidRDefault="00B21F81">
            <w:pPr>
              <w:spacing w:before="0" w:after="0"/>
              <w:rPr>
                <w:rFonts w:asciiTheme="minorHAnsi" w:hAnsiTheme="minorHAnsi"/>
              </w:rPr>
            </w:pPr>
            <w:r w:rsidRPr="00B21F81">
              <w:rPr>
                <w:rFonts w:asciiTheme="minorHAnsi" w:hAnsiTheme="minorHAnsi"/>
              </w:rPr>
              <w:t>CTL                                     278598      78595     557413     96.44%</w:t>
            </w:r>
          </w:p>
          <w:p w:rsidR="005A38E6" w:rsidRDefault="00B21F81">
            <w:pPr>
              <w:spacing w:before="0" w:after="0"/>
              <w:rPr>
                <w:rFonts w:asciiTheme="minorHAnsi" w:hAnsiTheme="minorHAnsi"/>
              </w:rPr>
            </w:pPr>
            <w:r w:rsidRPr="00B21F81">
              <w:rPr>
                <w:rFonts w:asciiTheme="minorHAnsi" w:hAnsiTheme="minorHAnsi"/>
              </w:rPr>
              <w:t xml:space="preserve">  CTL_ENTRY                                  1          0</w:t>
            </w:r>
          </w:p>
          <w:p w:rsidR="005A38E6" w:rsidRDefault="00B21F81">
            <w:pPr>
              <w:spacing w:before="0" w:after="0"/>
              <w:rPr>
                <w:rFonts w:asciiTheme="minorHAnsi" w:hAnsiTheme="minorHAnsi"/>
              </w:rPr>
            </w:pPr>
            <w:r w:rsidRPr="00B21F81">
              <w:rPr>
                <w:rFonts w:asciiTheme="minorHAnsi" w:hAnsiTheme="minorHAnsi"/>
              </w:rPr>
              <w:t xml:space="preserve">  CTL_ADD                               178596      78595</w:t>
            </w:r>
          </w:p>
          <w:p w:rsidR="005A38E6" w:rsidRDefault="00B21F81">
            <w:pPr>
              <w:spacing w:before="0" w:after="0"/>
              <w:rPr>
                <w:rFonts w:asciiTheme="minorHAnsi" w:hAnsiTheme="minorHAnsi"/>
              </w:rPr>
            </w:pPr>
            <w:r w:rsidRPr="00B21F81">
              <w:rPr>
                <w:rFonts w:asciiTheme="minorHAnsi" w:hAnsiTheme="minorHAnsi"/>
              </w:rPr>
              <w:t xml:space="preserve">  CTL_JOIN                              100000          0</w:t>
            </w:r>
          </w:p>
          <w:p w:rsidR="005A38E6" w:rsidRDefault="00B21F81">
            <w:pPr>
              <w:spacing w:before="0" w:after="0"/>
              <w:rPr>
                <w:rFonts w:asciiTheme="minorHAnsi" w:hAnsiTheme="minorHAnsi"/>
              </w:rPr>
            </w:pPr>
            <w:r w:rsidRPr="00B21F81">
              <w:rPr>
                <w:rFonts w:asciiTheme="minorHAnsi" w:hAnsiTheme="minorHAnsi"/>
              </w:rPr>
              <w:t xml:space="preserve">  CTL_RTN                                    1          0</w:t>
            </w:r>
          </w:p>
          <w:p w:rsidR="005A38E6" w:rsidRDefault="00B21F81">
            <w:pPr>
              <w:spacing w:before="0" w:after="0"/>
              <w:rPr>
                <w:rFonts w:asciiTheme="minorHAnsi" w:hAnsiTheme="minorHAnsi"/>
              </w:rPr>
            </w:pPr>
            <w:r w:rsidRPr="00B21F81">
              <w:rPr>
                <w:rFonts w:asciiTheme="minorHAnsi" w:hAnsiTheme="minorHAnsi"/>
              </w:rPr>
              <w:t>ctl/ADD                                 428892      28892     557403     96.44%</w:t>
            </w:r>
          </w:p>
          <w:p w:rsidR="005A38E6" w:rsidRDefault="00B21F81">
            <w:pPr>
              <w:spacing w:before="0" w:after="0"/>
              <w:rPr>
                <w:rFonts w:asciiTheme="minorHAnsi" w:hAnsiTheme="minorHAnsi"/>
              </w:rPr>
            </w:pPr>
            <w:r w:rsidRPr="00B21F81">
              <w:rPr>
                <w:rFonts w:asciiTheme="minorHAnsi" w:hAnsiTheme="minorHAnsi"/>
              </w:rPr>
              <w:t xml:space="preserve">  ADD_LD1                               111810      11810</w:t>
            </w:r>
          </w:p>
          <w:p w:rsidR="005A38E6" w:rsidRDefault="00B21F81">
            <w:pPr>
              <w:spacing w:before="0" w:after="0"/>
              <w:rPr>
                <w:rFonts w:asciiTheme="minorHAnsi" w:hAnsiTheme="minorHAnsi"/>
              </w:rPr>
            </w:pPr>
            <w:r w:rsidRPr="00B21F81">
              <w:rPr>
                <w:rFonts w:asciiTheme="minorHAnsi" w:hAnsiTheme="minorHAnsi"/>
              </w:rPr>
              <w:t xml:space="preserve">  ADD_LD2                               111630      11630</w:t>
            </w:r>
          </w:p>
          <w:p w:rsidR="005A38E6" w:rsidRDefault="00B21F81">
            <w:pPr>
              <w:spacing w:before="0" w:after="0"/>
              <w:rPr>
                <w:rFonts w:asciiTheme="minorHAnsi" w:hAnsiTheme="minorHAnsi"/>
              </w:rPr>
            </w:pPr>
            <w:r w:rsidRPr="00B21F81">
              <w:rPr>
                <w:rFonts w:asciiTheme="minorHAnsi" w:hAnsiTheme="minorHAnsi"/>
              </w:rPr>
              <w:t xml:space="preserve">  ADD_ST                                105452       5452</w:t>
            </w:r>
          </w:p>
          <w:p w:rsidR="005A38E6" w:rsidRDefault="00B21F81">
            <w:pPr>
              <w:spacing w:before="0" w:after="0"/>
              <w:rPr>
                <w:rFonts w:asciiTheme="minorHAnsi" w:hAnsiTheme="minorHAnsi"/>
              </w:rPr>
            </w:pPr>
            <w:r w:rsidRPr="00B21F81">
              <w:rPr>
                <w:rFonts w:asciiTheme="minorHAnsi" w:hAnsiTheme="minorHAnsi"/>
              </w:rPr>
              <w:t xml:space="preserve">  ADD_RTN                               100000          0</w:t>
            </w:r>
          </w:p>
          <w:p w:rsidR="000E2E2C" w:rsidRDefault="000E2E2C" w:rsidP="008F4660">
            <w:pPr>
              <w:pStyle w:val="BodyText"/>
              <w:ind w:left="0"/>
            </w:pPr>
          </w:p>
        </w:tc>
      </w:tr>
    </w:tbl>
    <w:p w:rsidR="000E2E2C" w:rsidRDefault="000E2E2C" w:rsidP="008F4660">
      <w:pPr>
        <w:pStyle w:val="BodyText"/>
      </w:pPr>
    </w:p>
    <w:p w:rsidR="005A38E6" w:rsidRDefault="00DF3CB0">
      <w:pPr>
        <w:pStyle w:val="Heading3"/>
      </w:pPr>
      <w:bookmarkStart w:id="416" w:name="_Toc414007477"/>
      <w:r>
        <w:t>Simulated Cycles</w:t>
      </w:r>
      <w:bookmarkEnd w:id="416"/>
    </w:p>
    <w:p w:rsidR="00786948" w:rsidRDefault="00DF3CB0">
      <w:pPr>
        <w:pStyle w:val="BodyText"/>
      </w:pPr>
      <w:r>
        <w:t xml:space="preserve">The </w:t>
      </w:r>
      <w:r w:rsidR="00334F19" w:rsidRPr="00334F19">
        <w:rPr>
          <w:i/>
        </w:rPr>
        <w:t>S</w:t>
      </w:r>
      <w:r w:rsidRPr="00334F19">
        <w:rPr>
          <w:i/>
        </w:rPr>
        <w:t xml:space="preserve">imulated </w:t>
      </w:r>
      <w:r w:rsidR="00334F19" w:rsidRPr="00334F19">
        <w:rPr>
          <w:i/>
        </w:rPr>
        <w:t>C</w:t>
      </w:r>
      <w:r w:rsidRPr="00334F19">
        <w:rPr>
          <w:i/>
        </w:rPr>
        <w:t>ycles</w:t>
      </w:r>
      <w:r>
        <w:t xml:space="preserve"> </w:t>
      </w:r>
      <w:r w:rsidR="00334F19">
        <w:t>field provides</w:t>
      </w:r>
      <w:r>
        <w:t xml:space="preserve"> the </w:t>
      </w:r>
      <w:r w:rsidR="008E35EC">
        <w:t xml:space="preserve">total number of cycles simulated, starting </w:t>
      </w:r>
      <w:r w:rsidR="0048113A">
        <w:t xml:space="preserve">when </w:t>
      </w:r>
      <w:r w:rsidR="008E35EC">
        <w:t xml:space="preserve">the coprocessor </w:t>
      </w:r>
      <w:r w:rsidR="0048113A">
        <w:t>is started</w:t>
      </w:r>
      <w:r w:rsidR="008E35EC">
        <w:t xml:space="preserve"> to the return to the host application.</w:t>
      </w:r>
    </w:p>
    <w:p w:rsidR="00DF7D79" w:rsidRDefault="00A00530" w:rsidP="00A00530">
      <w:pPr>
        <w:pStyle w:val="Heading3"/>
      </w:pPr>
      <w:bookmarkStart w:id="417" w:name="_Toc376870738"/>
      <w:bookmarkStart w:id="418" w:name="_Toc377369034"/>
      <w:bookmarkStart w:id="419" w:name="_Toc377559790"/>
      <w:bookmarkStart w:id="420" w:name="_Toc377631076"/>
      <w:bookmarkStart w:id="421" w:name="_Toc377735066"/>
      <w:bookmarkStart w:id="422" w:name="_Toc377988223"/>
      <w:bookmarkStart w:id="423" w:name="_Toc378152178"/>
      <w:bookmarkStart w:id="424" w:name="_Toc376870739"/>
      <w:bookmarkStart w:id="425" w:name="_Toc377369035"/>
      <w:bookmarkStart w:id="426" w:name="_Toc377559791"/>
      <w:bookmarkStart w:id="427" w:name="_Toc377631077"/>
      <w:bookmarkStart w:id="428" w:name="_Toc377735067"/>
      <w:bookmarkStart w:id="429" w:name="_Toc377988224"/>
      <w:bookmarkStart w:id="430" w:name="_Toc378152179"/>
      <w:bookmarkStart w:id="431" w:name="_Toc414007478"/>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r>
        <w:t>Memory summary</w:t>
      </w:r>
      <w:bookmarkEnd w:id="431"/>
    </w:p>
    <w:p w:rsidR="00A00530" w:rsidRDefault="00334F19" w:rsidP="005219A4">
      <w:pPr>
        <w:pStyle w:val="BodyText"/>
      </w:pPr>
      <w:r>
        <w:t xml:space="preserve">The </w:t>
      </w:r>
      <w:r w:rsidRPr="00334F19">
        <w:rPr>
          <w:i/>
        </w:rPr>
        <w:t>Memory S</w:t>
      </w:r>
      <w:r w:rsidR="00A00530" w:rsidRPr="00334F19">
        <w:rPr>
          <w:i/>
        </w:rPr>
        <w:t>ummary</w:t>
      </w:r>
      <w:r w:rsidR="00A00530">
        <w:t xml:space="preserve"> </w:t>
      </w:r>
      <w:r w:rsidR="00683B95">
        <w:t>provides information concerning accesses to coprocessor memory.  The information includes latency, number of operations</w:t>
      </w:r>
      <w:r w:rsidR="000423AC">
        <w:t>,</w:t>
      </w:r>
      <w:r w:rsidR="00683B95">
        <w:t xml:space="preserve"> efficiency and utilization data</w:t>
      </w:r>
      <w:r w:rsidR="005219A4">
        <w:t>.</w:t>
      </w:r>
    </w:p>
    <w:p w:rsidR="005A38E6" w:rsidRDefault="00683B95">
      <w:pPr>
        <w:pStyle w:val="Heading4"/>
      </w:pPr>
      <w:r>
        <w:t>Host and CP Latency</w:t>
      </w:r>
    </w:p>
    <w:p w:rsidR="00A03B89" w:rsidRDefault="00683B95">
      <w:pPr>
        <w:pStyle w:val="BodyText"/>
      </w:pPr>
      <w:r>
        <w:t>Memory latency is provided for both host and coprocessor accesses to coprocessor memory.  Minimum, average and maximum values are provided in clock cycles.</w:t>
      </w:r>
    </w:p>
    <w:p w:rsidR="005A38E6" w:rsidRDefault="00683B95">
      <w:pPr>
        <w:pStyle w:val="Heading4"/>
      </w:pPr>
      <w:r>
        <w:lastRenderedPageBreak/>
        <w:t>Host and CP Operations</w:t>
      </w:r>
    </w:p>
    <w:p w:rsidR="00A03B89" w:rsidRDefault="00683B95">
      <w:pPr>
        <w:pStyle w:val="BodyText"/>
      </w:pPr>
      <w:r>
        <w:t>Th</w:t>
      </w:r>
      <w:r w:rsidR="00E47A62">
        <w:t>e numb</w:t>
      </w:r>
      <w:r w:rsidR="000423AC">
        <w:t xml:space="preserve">er of read and write accesses </w:t>
      </w:r>
      <w:r w:rsidR="00334F19">
        <w:t xml:space="preserve">to </w:t>
      </w:r>
      <w:r w:rsidR="00E47A62">
        <w:t>coprocessor memory from the host and coprocessor</w:t>
      </w:r>
      <w:r w:rsidR="00367BAE">
        <w:t xml:space="preserve"> </w:t>
      </w:r>
      <w:r w:rsidR="000423AC">
        <w:t>are</w:t>
      </w:r>
      <w:r w:rsidR="00367BAE">
        <w:t xml:space="preserve"> provided in the </w:t>
      </w:r>
      <w:r w:rsidR="00367BAE" w:rsidRPr="00334F19">
        <w:rPr>
          <w:i/>
        </w:rPr>
        <w:t>Host</w:t>
      </w:r>
      <w:r w:rsidR="00367BAE">
        <w:t xml:space="preserve"> and </w:t>
      </w:r>
      <w:r w:rsidR="00367BAE" w:rsidRPr="00334F19">
        <w:rPr>
          <w:i/>
        </w:rPr>
        <w:t>CP Operations</w:t>
      </w:r>
      <w:r w:rsidR="00367BAE">
        <w:t xml:space="preserve"> field</w:t>
      </w:r>
      <w:r w:rsidR="002D5290">
        <w:t>s</w:t>
      </w:r>
      <w:r w:rsidR="00E47A62">
        <w:t>.</w:t>
      </w:r>
    </w:p>
    <w:p w:rsidR="005A38E6" w:rsidRDefault="00683B95">
      <w:pPr>
        <w:pStyle w:val="Heading4"/>
      </w:pPr>
      <w:r>
        <w:t xml:space="preserve">Host </w:t>
      </w:r>
      <w:r w:rsidR="00E47A62">
        <w:t xml:space="preserve">and CP </w:t>
      </w:r>
      <w:r>
        <w:t>Efficiency</w:t>
      </w:r>
    </w:p>
    <w:p w:rsidR="00A03B89" w:rsidRDefault="00367BAE">
      <w:pPr>
        <w:pStyle w:val="BodyText"/>
      </w:pPr>
      <w:r>
        <w:t xml:space="preserve">The </w:t>
      </w:r>
      <w:r w:rsidR="00334F19" w:rsidRPr="00334F19">
        <w:rPr>
          <w:i/>
        </w:rPr>
        <w:t>E</w:t>
      </w:r>
      <w:r w:rsidRPr="00334F19">
        <w:rPr>
          <w:i/>
        </w:rPr>
        <w:t>fficiency</w:t>
      </w:r>
      <w:r>
        <w:t xml:space="preserve"> fields of the performance monitor report provide </w:t>
      </w:r>
      <w:r w:rsidR="002D5290">
        <w:t>information on the bandwidth of the memory operations.  Memory accesses that do not use the full width of the memory access</w:t>
      </w:r>
      <w:r w:rsidR="00E61B18">
        <w:t xml:space="preserve">, such as multiword accesses that do not utilize the full memory width or </w:t>
      </w:r>
      <w:r w:rsidR="00166DDA">
        <w:t>sub 64 bit accesses</w:t>
      </w:r>
      <w:r w:rsidR="002D5290">
        <w:t xml:space="preserve"> </w:t>
      </w:r>
      <w:r w:rsidR="00E61B18">
        <w:t xml:space="preserve">reduce the efficiency.  </w:t>
      </w:r>
      <w:r w:rsidR="00166DDA">
        <w:t xml:space="preserve">For </w:t>
      </w:r>
      <w:proofErr w:type="gramStart"/>
      <w:r w:rsidR="00166DDA">
        <w:t>example</w:t>
      </w:r>
      <w:proofErr w:type="gramEnd"/>
      <w:r w:rsidR="00166DDA">
        <w:t xml:space="preserve"> if all memory accesses are 32 byte accesses and the platform supports 64 byte accesses the efficiency will be 50%.</w:t>
      </w:r>
      <w:r w:rsidR="002D5290">
        <w:t xml:space="preserve"> </w:t>
      </w:r>
    </w:p>
    <w:p w:rsidR="005A38E6" w:rsidRDefault="00683B95">
      <w:pPr>
        <w:pStyle w:val="Heading4"/>
      </w:pPr>
      <w:r>
        <w:t xml:space="preserve">Host </w:t>
      </w:r>
      <w:r w:rsidR="00367BAE">
        <w:t xml:space="preserve">and CP </w:t>
      </w:r>
      <w:r>
        <w:t>Utilization</w:t>
      </w:r>
    </w:p>
    <w:p w:rsidR="00A03B89" w:rsidRDefault="00166DDA">
      <w:pPr>
        <w:pStyle w:val="BodyText"/>
      </w:pPr>
      <w:r>
        <w:t xml:space="preserve">The </w:t>
      </w:r>
      <w:r w:rsidR="00334F19" w:rsidRPr="00334F19">
        <w:rPr>
          <w:i/>
        </w:rPr>
        <w:t>U</w:t>
      </w:r>
      <w:r w:rsidRPr="00334F19">
        <w:rPr>
          <w:i/>
        </w:rPr>
        <w:t>tilization</w:t>
      </w:r>
      <w:r>
        <w:t xml:space="preserve"> fields of the performance monitor report provide information on the number of cycles </w:t>
      </w:r>
      <w:r w:rsidR="0007479B">
        <w:t xml:space="preserve">used for memory accesses.  The percent of cycles used for memory requests and responses are </w:t>
      </w:r>
      <w:r w:rsidR="004652A5">
        <w:t>provided</w:t>
      </w:r>
      <w:r w:rsidR="0007479B">
        <w:t xml:space="preserve"> for both host and coprocessor accesses to coprocessor memory.</w:t>
      </w:r>
    </w:p>
    <w:p w:rsidR="00A00530" w:rsidRDefault="00A00530" w:rsidP="00A00530">
      <w:pPr>
        <w:pStyle w:val="Heading3"/>
      </w:pPr>
      <w:bookmarkStart w:id="432" w:name="_Toc376870741"/>
      <w:bookmarkStart w:id="433" w:name="_Toc377369037"/>
      <w:bookmarkStart w:id="434" w:name="_Toc377559793"/>
      <w:bookmarkStart w:id="435" w:name="_Toc377631079"/>
      <w:bookmarkStart w:id="436" w:name="_Toc377735069"/>
      <w:bookmarkStart w:id="437" w:name="_Toc377988226"/>
      <w:bookmarkStart w:id="438" w:name="_Toc378152181"/>
      <w:bookmarkStart w:id="439" w:name="_Toc376870742"/>
      <w:bookmarkStart w:id="440" w:name="_Toc377369038"/>
      <w:bookmarkStart w:id="441" w:name="_Toc377559794"/>
      <w:bookmarkStart w:id="442" w:name="_Toc377631080"/>
      <w:bookmarkStart w:id="443" w:name="_Toc377735070"/>
      <w:bookmarkStart w:id="444" w:name="_Toc377988227"/>
      <w:bookmarkStart w:id="445" w:name="_Toc378152182"/>
      <w:bookmarkStart w:id="446" w:name="_Toc414007479"/>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Memory Operations</w:t>
      </w:r>
      <w:bookmarkEnd w:id="446"/>
    </w:p>
    <w:p w:rsidR="00A00530" w:rsidRDefault="00774738" w:rsidP="00A00530">
      <w:pPr>
        <w:pStyle w:val="BodyText"/>
      </w:pPr>
      <w:r>
        <w:t xml:space="preserve">The </w:t>
      </w:r>
      <w:r w:rsidR="00334F19" w:rsidRPr="00334F19">
        <w:rPr>
          <w:i/>
        </w:rPr>
        <w:t>Memory O</w:t>
      </w:r>
      <w:r w:rsidRPr="00334F19">
        <w:rPr>
          <w:i/>
        </w:rPr>
        <w:t>perations</w:t>
      </w:r>
      <w:r>
        <w:t xml:space="preserve"> fields of the performance monitor report provide the total number of memory operations performed by the coprocessor.  The number</w:t>
      </w:r>
      <w:r w:rsidR="004804E4">
        <w:t>s</w:t>
      </w:r>
      <w:r>
        <w:t xml:space="preserve"> of memory operations performed by the HIF and each module in the design </w:t>
      </w:r>
      <w:r w:rsidR="004804E4">
        <w:t>are</w:t>
      </w:r>
      <w:r>
        <w:t xml:space="preserve"> also provided.</w:t>
      </w:r>
    </w:p>
    <w:p w:rsidR="00A00530" w:rsidRDefault="00A00530" w:rsidP="00A00530">
      <w:pPr>
        <w:pStyle w:val="Heading3"/>
      </w:pPr>
      <w:bookmarkStart w:id="447" w:name="_Toc414007480"/>
      <w:r>
        <w:t>Thread Utilization</w:t>
      </w:r>
      <w:bookmarkEnd w:id="447"/>
    </w:p>
    <w:p w:rsidR="00A00530" w:rsidRDefault="0017601B" w:rsidP="00A00530">
      <w:pPr>
        <w:pStyle w:val="BodyText"/>
      </w:pPr>
      <w:r>
        <w:t xml:space="preserve">The </w:t>
      </w:r>
      <w:r w:rsidRPr="0017601B">
        <w:rPr>
          <w:i/>
        </w:rPr>
        <w:t>Thread U</w:t>
      </w:r>
      <w:r w:rsidR="004804E4" w:rsidRPr="0017601B">
        <w:rPr>
          <w:i/>
        </w:rPr>
        <w:t>tilization</w:t>
      </w:r>
      <w:r w:rsidR="004804E4">
        <w:t xml:space="preserve"> fields of the performance monitor report provide data on thread utilization for each module.  The number of threads available (determined by the </w:t>
      </w:r>
      <w:r w:rsidR="004804E4" w:rsidRPr="004804E4">
        <w:rPr>
          <w:i/>
        </w:rPr>
        <w:t>htIdW</w:t>
      </w:r>
      <w:r w:rsidR="004804E4">
        <w:t xml:space="preserve"> parameter of the </w:t>
      </w:r>
      <w:r w:rsidR="004804E4" w:rsidRPr="004804E4">
        <w:rPr>
          <w:i/>
        </w:rPr>
        <w:t xml:space="preserve">AddModule </w:t>
      </w:r>
      <w:r w:rsidR="004804E4" w:rsidRPr="004804E4">
        <w:rPr>
          <w:b/>
          <w:i/>
        </w:rPr>
        <w:t>htd</w:t>
      </w:r>
      <w:r w:rsidR="004804E4">
        <w:t xml:space="preserve"> command), the maximum number of threads allocated and the average number of threads allocated are also</w:t>
      </w:r>
      <w:r w:rsidR="0089029D">
        <w:t xml:space="preserve"> provided along with the average number of threads running.  The average number of threads running reflects threads executing HT instructions.</w:t>
      </w:r>
    </w:p>
    <w:p w:rsidR="00A00530" w:rsidRDefault="00A00530" w:rsidP="00A00530">
      <w:pPr>
        <w:pStyle w:val="Heading3"/>
      </w:pPr>
      <w:bookmarkStart w:id="448" w:name="_Toc414007481"/>
      <w:r>
        <w:t xml:space="preserve">Module </w:t>
      </w:r>
      <w:r w:rsidR="00A527AD">
        <w:t>Utilization</w:t>
      </w:r>
      <w:bookmarkEnd w:id="448"/>
    </w:p>
    <w:p w:rsidR="009446E5" w:rsidRDefault="0089029D" w:rsidP="00A00530">
      <w:pPr>
        <w:pStyle w:val="BodyText"/>
      </w:pPr>
      <w:r>
        <w:t xml:space="preserve">The </w:t>
      </w:r>
      <w:r w:rsidR="00AC2A13" w:rsidRPr="00AC2A13">
        <w:rPr>
          <w:i/>
        </w:rPr>
        <w:t>M</w:t>
      </w:r>
      <w:r w:rsidRPr="00AC2A13">
        <w:rPr>
          <w:i/>
        </w:rPr>
        <w:t xml:space="preserve">odule </w:t>
      </w:r>
      <w:r w:rsidR="00AC2A13" w:rsidRPr="00AC2A13">
        <w:rPr>
          <w:i/>
        </w:rPr>
        <w:t>U</w:t>
      </w:r>
      <w:r w:rsidRPr="00AC2A13">
        <w:rPr>
          <w:i/>
        </w:rPr>
        <w:t>tilization</w:t>
      </w:r>
      <w:r>
        <w:t xml:space="preserve"> fields of the performance monitor report </w:t>
      </w:r>
      <w:r w:rsidR="002963D9">
        <w:t xml:space="preserve">provide activity data for the modules and the instructions in the module.  </w:t>
      </w:r>
      <w:r w:rsidR="00AC2A13">
        <w:t xml:space="preserve">The </w:t>
      </w:r>
      <w:r w:rsidR="00AC2A13">
        <w:rPr>
          <w:i/>
        </w:rPr>
        <w:t>Active C</w:t>
      </w:r>
      <w:r w:rsidR="00AC2A13" w:rsidRPr="00AC2A13">
        <w:rPr>
          <w:i/>
        </w:rPr>
        <w:t>ycle</w:t>
      </w:r>
      <w:r w:rsidR="00504851">
        <w:t xml:space="preserve"> </w:t>
      </w:r>
      <w:r w:rsidR="00DE4EA5">
        <w:t>field contains</w:t>
      </w:r>
      <w:r w:rsidR="00504851">
        <w:t xml:space="preserve"> </w:t>
      </w:r>
      <w:r>
        <w:t>the</w:t>
      </w:r>
      <w:r w:rsidR="00A51B8E">
        <w:t xml:space="preserve"> number of c</w:t>
      </w:r>
      <w:r w:rsidR="002963D9">
        <w:t>ycles each module has</w:t>
      </w:r>
      <w:r w:rsidR="00A51B8E">
        <w:t xml:space="preserve"> a thread active</w:t>
      </w:r>
      <w:r w:rsidR="002963D9">
        <w:t>.</w:t>
      </w:r>
      <w:r w:rsidR="00DE4EA5">
        <w:t xml:space="preserve">  This number includes all cycles from the time </w:t>
      </w:r>
      <w:r w:rsidR="009446E5">
        <w:t>a</w:t>
      </w:r>
      <w:r w:rsidR="00DE4EA5">
        <w:t xml:space="preserve"> thread is created</w:t>
      </w:r>
      <w:r w:rsidR="00AC2A13">
        <w:t xml:space="preserve"> in the module</w:t>
      </w:r>
      <w:r w:rsidR="00DE4EA5">
        <w:t xml:space="preserve"> </w:t>
      </w:r>
      <w:r w:rsidR="009446E5">
        <w:t xml:space="preserve">to time all </w:t>
      </w:r>
      <w:r w:rsidR="00DE4EA5">
        <w:t>thread</w:t>
      </w:r>
      <w:r w:rsidR="009446E5">
        <w:t>s in the module are</w:t>
      </w:r>
      <w:r w:rsidR="00DE4EA5">
        <w:t xml:space="preserve"> terminated.</w:t>
      </w:r>
      <w:r w:rsidR="00504851">
        <w:t xml:space="preserve"> </w:t>
      </w:r>
      <w:r w:rsidR="002963D9">
        <w:t xml:space="preserve">  </w:t>
      </w:r>
    </w:p>
    <w:p w:rsidR="00167AB6" w:rsidRDefault="009446E5" w:rsidP="00A00530">
      <w:pPr>
        <w:pStyle w:val="BodyText"/>
      </w:pPr>
      <w:r>
        <w:t xml:space="preserve">The </w:t>
      </w:r>
      <w:r w:rsidR="00AC2A13">
        <w:rPr>
          <w:i/>
        </w:rPr>
        <w:t>V</w:t>
      </w:r>
      <w:r w:rsidRPr="00AC2A13">
        <w:rPr>
          <w:i/>
        </w:rPr>
        <w:t>alid</w:t>
      </w:r>
      <w:r>
        <w:t xml:space="preserve"> field contains the number of cycles the module has a valid instruction.  </w:t>
      </w:r>
      <w:r w:rsidR="00AC2A13">
        <w:t xml:space="preserve">A valid instruction count for each instruction in the module is also included.  The </w:t>
      </w:r>
      <w:r w:rsidR="0017601B" w:rsidRPr="0017601B">
        <w:rPr>
          <w:i/>
        </w:rPr>
        <w:t>Retry</w:t>
      </w:r>
      <w:r w:rsidR="0017601B">
        <w:t xml:space="preserve"> field contains a count of the number of time the </w:t>
      </w:r>
      <w:r w:rsidR="0017601B" w:rsidRPr="0004381F">
        <w:rPr>
          <w:i/>
        </w:rPr>
        <w:t>HTRetry</w:t>
      </w:r>
      <w:r w:rsidR="0017601B">
        <w:t xml:space="preserve"> routines executes in the module or instruction</w:t>
      </w:r>
      <w:r w:rsidR="002963D9">
        <w:t xml:space="preserve">. </w:t>
      </w:r>
    </w:p>
    <w:p w:rsidR="005B47AA" w:rsidRDefault="005B47AA" w:rsidP="005B47AA">
      <w:pPr>
        <w:pStyle w:val="Heading1"/>
        <w:pBdr>
          <w:bottom w:val="single" w:sz="8" w:space="4" w:color="0070C0"/>
        </w:pBdr>
      </w:pPr>
      <w:bookmarkStart w:id="449" w:name="_Toc376870746"/>
      <w:bookmarkStart w:id="450" w:name="_Toc377369042"/>
      <w:bookmarkStart w:id="451" w:name="_Toc377559798"/>
      <w:bookmarkStart w:id="452" w:name="_Toc377631084"/>
      <w:bookmarkStart w:id="453" w:name="_Toc377735074"/>
      <w:bookmarkStart w:id="454" w:name="_Toc377988231"/>
      <w:bookmarkStart w:id="455" w:name="_Toc378152186"/>
      <w:bookmarkStart w:id="456" w:name="_Toc376870747"/>
      <w:bookmarkStart w:id="457" w:name="_Toc377369043"/>
      <w:bookmarkStart w:id="458" w:name="_Toc377559799"/>
      <w:bookmarkStart w:id="459" w:name="_Toc377631085"/>
      <w:bookmarkStart w:id="460" w:name="_Toc377735075"/>
      <w:bookmarkStart w:id="461" w:name="_Toc377988232"/>
      <w:bookmarkStart w:id="462" w:name="_Toc378152187"/>
      <w:bookmarkStart w:id="463" w:name="_Toc362963290"/>
      <w:bookmarkStart w:id="464" w:name="_Toc414007482"/>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lastRenderedPageBreak/>
        <w:t>HT Tool</w:t>
      </w:r>
      <w:bookmarkEnd w:id="463"/>
      <w:r>
        <w:t>s</w:t>
      </w:r>
      <w:bookmarkEnd w:id="464"/>
    </w:p>
    <w:p w:rsidR="005B47AA" w:rsidRPr="001569B5" w:rsidRDefault="005B47AA" w:rsidP="005B47AA">
      <w:pPr>
        <w:pStyle w:val="Heading2"/>
      </w:pPr>
      <w:bookmarkStart w:id="465" w:name="_Toc414007483"/>
      <w:r>
        <w:t>HT Tool Flow</w:t>
      </w:r>
      <w:bookmarkEnd w:id="465"/>
    </w:p>
    <w:p w:rsidR="005B47AA" w:rsidRDefault="005B47AA" w:rsidP="005B47AA">
      <w:pPr>
        <w:pStyle w:val="BodyText"/>
      </w:pPr>
      <w:r>
        <w:t xml:space="preserve">There are three steps involved in compiling an application with HT:  The Hybrid Threading Linker (HTL), the Hybrid Threading Verilog translator (HTV), and the FPGA build.  </w:t>
      </w:r>
      <w:r w:rsidR="00B21F81">
        <w:fldChar w:fldCharType="begin"/>
      </w:r>
      <w:r>
        <w:instrText xml:space="preserve"> REF _Ref352067603 \h </w:instrText>
      </w:r>
      <w:r w:rsidR="00B21F81">
        <w:fldChar w:fldCharType="separate"/>
      </w:r>
      <w:r w:rsidR="00CE2D03">
        <w:t xml:space="preserve">Figure </w:t>
      </w:r>
      <w:r w:rsidR="00CE2D03">
        <w:rPr>
          <w:noProof/>
        </w:rPr>
        <w:t>18</w:t>
      </w:r>
      <w:r w:rsidR="00B21F81">
        <w:fldChar w:fldCharType="end"/>
      </w:r>
      <w:r>
        <w:t xml:space="preserve"> illustrates the HT tool flow.</w:t>
      </w:r>
    </w:p>
    <w:p w:rsidR="00DF7D79" w:rsidRDefault="00580FF9">
      <w:pPr>
        <w:pStyle w:val="BodyText"/>
        <w:keepNext/>
        <w:jc w:val="center"/>
      </w:pPr>
      <w:r>
        <w:rPr>
          <w:noProof/>
        </w:rPr>
        <w:drawing>
          <wp:inline distT="0" distB="0" distL="0" distR="0" wp14:anchorId="23491AB7">
            <wp:extent cx="4695190" cy="42760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95190" cy="4276090"/>
                    </a:xfrm>
                    <a:prstGeom prst="rect">
                      <a:avLst/>
                    </a:prstGeom>
                    <a:noFill/>
                  </pic:spPr>
                </pic:pic>
              </a:graphicData>
            </a:graphic>
          </wp:inline>
        </w:drawing>
      </w:r>
    </w:p>
    <w:p w:rsidR="00B832C3" w:rsidRDefault="005B47AA" w:rsidP="009E5C75">
      <w:pPr>
        <w:pStyle w:val="Caption"/>
      </w:pPr>
      <w:bookmarkStart w:id="466" w:name="_Ref352067603"/>
      <w:r>
        <w:t xml:space="preserve">Figure </w:t>
      </w:r>
      <w:r w:rsidR="001D47FE">
        <w:fldChar w:fldCharType="begin"/>
      </w:r>
      <w:r w:rsidR="001D47FE">
        <w:instrText xml:space="preserve"> SEQ Figure \* ARABIC </w:instrText>
      </w:r>
      <w:r w:rsidR="001D47FE">
        <w:fldChar w:fldCharType="separate"/>
      </w:r>
      <w:r w:rsidR="00CE2D03">
        <w:rPr>
          <w:noProof/>
        </w:rPr>
        <w:t>18</w:t>
      </w:r>
      <w:r w:rsidR="001D47FE">
        <w:rPr>
          <w:noProof/>
        </w:rPr>
        <w:fldChar w:fldCharType="end"/>
      </w:r>
      <w:bookmarkEnd w:id="466"/>
      <w:r>
        <w:t xml:space="preserve"> – HT Tool Flow</w:t>
      </w:r>
    </w:p>
    <w:p w:rsidR="00D33D70" w:rsidRDefault="00D33D70" w:rsidP="00D33D70">
      <w:pPr>
        <w:pStyle w:val="BodyText"/>
      </w:pPr>
      <w:bookmarkStart w:id="467" w:name="_Toc362963291"/>
    </w:p>
    <w:p w:rsidR="005B47AA" w:rsidRDefault="005B47AA" w:rsidP="005B47AA">
      <w:pPr>
        <w:pStyle w:val="Heading3"/>
      </w:pPr>
      <w:bookmarkStart w:id="468" w:name="_Toc414007484"/>
      <w:r>
        <w:t>Hybrid Threading Linker (HTL)</w:t>
      </w:r>
      <w:bookmarkEnd w:id="467"/>
      <w:bookmarkEnd w:id="468"/>
    </w:p>
    <w:p w:rsidR="005B47AA" w:rsidRDefault="005B47AA" w:rsidP="005B47AA">
      <w:pPr>
        <w:pStyle w:val="BodyText"/>
      </w:pPr>
      <w:r>
        <w:t>The Hybrid Threading Linker (HTL)</w:t>
      </w:r>
      <w:r w:rsidR="00B17DE8">
        <w:t xml:space="preserve"> </w:t>
      </w:r>
      <w:r>
        <w:t xml:space="preserve">generates a framework of interconnected </w:t>
      </w:r>
      <w:r w:rsidR="00B17DE8">
        <w:t>modules</w:t>
      </w:r>
      <w:r>
        <w:t xml:space="preserve">.  The output generated by HTL is SystemC, which is </w:t>
      </w:r>
      <w:r w:rsidR="00B17DE8">
        <w:t xml:space="preserve">directly </w:t>
      </w:r>
      <w:r>
        <w:t xml:space="preserve">simulated. </w:t>
      </w:r>
    </w:p>
    <w:p w:rsidR="008B689D" w:rsidRPr="008B689D" w:rsidRDefault="00580FF9" w:rsidP="008B689D">
      <w:pPr>
        <w:pStyle w:val="Caption"/>
      </w:pPr>
      <w:r>
        <w:rPr>
          <w:noProof/>
        </w:rPr>
        <w:lastRenderedPageBreak/>
        <w:drawing>
          <wp:inline distT="0" distB="0" distL="0" distR="0" wp14:anchorId="45B3CF54">
            <wp:extent cx="5104765" cy="300926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04765" cy="3009265"/>
                    </a:xfrm>
                    <a:prstGeom prst="rect">
                      <a:avLst/>
                    </a:prstGeom>
                    <a:noFill/>
                  </pic:spPr>
                </pic:pic>
              </a:graphicData>
            </a:graphic>
          </wp:inline>
        </w:drawing>
      </w:r>
      <w:bookmarkStart w:id="469" w:name="_Ref353692989"/>
      <w:r w:rsidR="008B689D" w:rsidRPr="008B689D">
        <w:t xml:space="preserve"> Figure </w:t>
      </w:r>
      <w:r w:rsidR="001D47FE">
        <w:fldChar w:fldCharType="begin"/>
      </w:r>
      <w:r w:rsidR="001D47FE">
        <w:instrText xml:space="preserve"> SEQ Figure \* ARABIC </w:instrText>
      </w:r>
      <w:r w:rsidR="001D47FE">
        <w:fldChar w:fldCharType="separate"/>
      </w:r>
      <w:r w:rsidR="00CE2D03">
        <w:rPr>
          <w:noProof/>
        </w:rPr>
        <w:t>19</w:t>
      </w:r>
      <w:r w:rsidR="001D47FE">
        <w:rPr>
          <w:noProof/>
        </w:rPr>
        <w:fldChar w:fldCharType="end"/>
      </w:r>
      <w:bookmarkEnd w:id="469"/>
      <w:r w:rsidR="008B689D" w:rsidRPr="008B689D">
        <w:t>- HTL Design Specific API Generation</w:t>
      </w:r>
    </w:p>
    <w:p w:rsidR="008B689D" w:rsidRDefault="008B689D" w:rsidP="005B47AA">
      <w:pPr>
        <w:pStyle w:val="BodyText"/>
      </w:pPr>
    </w:p>
    <w:p w:rsidR="005B47AA" w:rsidRDefault="005B47AA" w:rsidP="005B47AA">
      <w:pPr>
        <w:pStyle w:val="Heading3"/>
      </w:pPr>
      <w:bookmarkStart w:id="470" w:name="_Toc362963292"/>
      <w:bookmarkStart w:id="471" w:name="_Toc414007485"/>
      <w:r>
        <w:t>System C Simulation</w:t>
      </w:r>
      <w:bookmarkEnd w:id="470"/>
      <w:bookmarkEnd w:id="471"/>
    </w:p>
    <w:p w:rsidR="005B47AA" w:rsidRDefault="00D11735" w:rsidP="005B47AA">
      <w:pPr>
        <w:pStyle w:val="BodyText"/>
      </w:pPr>
      <w:r>
        <w:t xml:space="preserve">The host application can be simulated with the model or the personality.  </w:t>
      </w:r>
      <w:r w:rsidR="005B47AA">
        <w:t xml:space="preserve">The output of HTL is SystemC.  SystemC is a convenient intermediate language that allows the design to be simulated with cycle-by-cycle accuracy, yet is relatively fast compared to HDL simulators (used to simulate Verilog or VHDL).  The generated SystemC </w:t>
      </w:r>
      <w:r w:rsidR="00B17DE8">
        <w:t>is</w:t>
      </w:r>
      <w:r w:rsidR="005B47AA">
        <w:t xml:space="preserve"> instrumented to collect debugging and performance information.  An additional benefit of SystemC is that the simulation can be run on any platform with a C++ </w:t>
      </w:r>
      <w:r w:rsidR="0002708A">
        <w:t>compiler;</w:t>
      </w:r>
      <w:r w:rsidR="005B47AA">
        <w:t xml:space="preserve"> it does not require a Verilog simulator.</w:t>
      </w:r>
    </w:p>
    <w:p w:rsidR="00D11735" w:rsidRDefault="00580FF9" w:rsidP="00580FF9">
      <w:pPr>
        <w:pStyle w:val="BodyText"/>
        <w:jc w:val="center"/>
      </w:pPr>
      <w:r>
        <w:rPr>
          <w:noProof/>
        </w:rPr>
        <w:drawing>
          <wp:inline distT="0" distB="0" distL="0" distR="0" wp14:anchorId="4A4E928E">
            <wp:extent cx="4333240" cy="25901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2590165"/>
                    </a:xfrm>
                    <a:prstGeom prst="rect">
                      <a:avLst/>
                    </a:prstGeom>
                    <a:noFill/>
                  </pic:spPr>
                </pic:pic>
              </a:graphicData>
            </a:graphic>
          </wp:inline>
        </w:drawing>
      </w:r>
    </w:p>
    <w:p w:rsidR="005B47AA" w:rsidRDefault="005B47AA" w:rsidP="005B47AA">
      <w:pPr>
        <w:pStyle w:val="BodyText"/>
      </w:pPr>
      <w:r>
        <w:t xml:space="preserve">GDB </w:t>
      </w:r>
      <w:r w:rsidR="00263E1D">
        <w:t xml:space="preserve">as well as many Integrated Development </w:t>
      </w:r>
      <w:r w:rsidR="0004381F">
        <w:t>Environments</w:t>
      </w:r>
      <w:r w:rsidR="00263E1D">
        <w:t xml:space="preserve"> (IDEs) </w:t>
      </w:r>
      <w:r>
        <w:t xml:space="preserve">can be used in debugging of the SystemC, using the standard </w:t>
      </w:r>
      <w:r w:rsidR="00263E1D">
        <w:t>run</w:t>
      </w:r>
      <w:r>
        <w:t xml:space="preserve">, breakpoint and </w:t>
      </w:r>
      <w:r w:rsidR="002A7819">
        <w:t>watch point</w:t>
      </w:r>
      <w:r w:rsidR="00263E1D">
        <w:t xml:space="preserve"> commands</w:t>
      </w:r>
      <w:r>
        <w:t>.</w:t>
      </w:r>
    </w:p>
    <w:p w:rsidR="003C1519" w:rsidRDefault="00E60E90" w:rsidP="005B47AA">
      <w:pPr>
        <w:pStyle w:val="BodyText"/>
      </w:pPr>
      <w:r>
        <w:lastRenderedPageBreak/>
        <w:t>There is also an option to produce a VCD file during SystemC simulation.  The VCD file can be viewed using common open source viewers.</w:t>
      </w:r>
    </w:p>
    <w:p w:rsidR="005B47AA" w:rsidRDefault="005B47AA" w:rsidP="005B47AA">
      <w:pPr>
        <w:pStyle w:val="Heading3"/>
      </w:pPr>
      <w:bookmarkStart w:id="472" w:name="_Toc362963294"/>
      <w:bookmarkStart w:id="473" w:name="_Toc414007486"/>
      <w:r>
        <w:t>Hybrid Threading Verilog Translator (HTV)</w:t>
      </w:r>
      <w:bookmarkEnd w:id="472"/>
      <w:bookmarkEnd w:id="473"/>
    </w:p>
    <w:p w:rsidR="005B47AA" w:rsidRDefault="005B47AA" w:rsidP="005B47AA">
      <w:pPr>
        <w:pStyle w:val="BodyText"/>
      </w:pPr>
      <w:r>
        <w:t>The Hybrid Threading Verilog Translator (HTV) is the SystemC to Verilog translator.  This tool generates Verilog code that will be compiled into the FPGA, along with the Convey PDK infrastructure.</w:t>
      </w:r>
    </w:p>
    <w:p w:rsidR="005B47AA" w:rsidRDefault="005B47AA" w:rsidP="005B47AA">
      <w:pPr>
        <w:pStyle w:val="Heading3"/>
      </w:pPr>
      <w:bookmarkStart w:id="474" w:name="_Toc362963295"/>
      <w:bookmarkStart w:id="475" w:name="_Toc414007487"/>
      <w:r>
        <w:t>Verilog Simulation</w:t>
      </w:r>
      <w:bookmarkEnd w:id="474"/>
      <w:bookmarkEnd w:id="475"/>
    </w:p>
    <w:p w:rsidR="005B47AA" w:rsidRDefault="005B47AA" w:rsidP="005B47AA">
      <w:pPr>
        <w:pStyle w:val="BodyText"/>
      </w:pPr>
      <w:r>
        <w:t xml:space="preserve">The Verilog generated by HTV can be simulated using ModelSim or VCS.  Verilog simulation is limited to a single AE.  </w:t>
      </w:r>
    </w:p>
    <w:p w:rsidR="005B47AA" w:rsidRPr="00F15547" w:rsidRDefault="005B47AA" w:rsidP="005B47AA">
      <w:pPr>
        <w:pStyle w:val="BodyText"/>
      </w:pPr>
      <w:r>
        <w:t xml:space="preserve">SystemC simulation provides the primary means of functional verification.  The verilog simulation is much slower and may be difficult to interpret, since signal names </w:t>
      </w:r>
      <w:r w:rsidR="00263E1D">
        <w:t xml:space="preserve">may </w:t>
      </w:r>
      <w:r>
        <w:t xml:space="preserve">not be </w:t>
      </w:r>
      <w:r w:rsidR="00263E1D">
        <w:t xml:space="preserve">as the </w:t>
      </w:r>
      <w:r>
        <w:t xml:space="preserve">user defined.  </w:t>
      </w:r>
      <w:proofErr w:type="gramStart"/>
      <w:r>
        <w:t>However</w:t>
      </w:r>
      <w:proofErr w:type="gramEnd"/>
      <w:r>
        <w:t xml:space="preserve"> there are circumstances in which the verilog simulation can provide useful insight, such as </w:t>
      </w:r>
      <w:r w:rsidR="00263E1D">
        <w:t>debugging user provided primitive functionality in verilog form</w:t>
      </w:r>
      <w:r>
        <w:t>.</w:t>
      </w:r>
    </w:p>
    <w:p w:rsidR="005B47AA" w:rsidRDefault="005B47AA" w:rsidP="005B47AA">
      <w:pPr>
        <w:pStyle w:val="Heading3"/>
      </w:pPr>
      <w:bookmarkStart w:id="476" w:name="_Toc362963296"/>
      <w:bookmarkStart w:id="477" w:name="_Toc414007488"/>
      <w:r>
        <w:t>Build FPGA</w:t>
      </w:r>
      <w:bookmarkEnd w:id="476"/>
      <w:bookmarkEnd w:id="477"/>
    </w:p>
    <w:p w:rsidR="005B47AA" w:rsidRDefault="005B47AA" w:rsidP="005B47AA">
      <w:pPr>
        <w:pStyle w:val="BodyText"/>
      </w:pPr>
      <w:r>
        <w:t>The final step uses the Convey Personality Development Kit (PDK) and the Xilinx ISE development suite to synthesize the generated Verilog into FPGA hardware.  Convey provides a</w:t>
      </w:r>
      <w:r w:rsidR="00263E1D">
        <w:t xml:space="preserve"> makefile</w:t>
      </w:r>
      <w:r>
        <w:t xml:space="preserve"> environment to ease this process.  </w:t>
      </w:r>
    </w:p>
    <w:p w:rsidR="005B47AA" w:rsidRDefault="005B47AA" w:rsidP="005B47AA">
      <w:pPr>
        <w:pStyle w:val="Heading2"/>
      </w:pPr>
      <w:bookmarkStart w:id="478" w:name="_Toc414007489"/>
      <w:r>
        <w:t>Using HT Tools</w:t>
      </w:r>
      <w:bookmarkEnd w:id="478"/>
    </w:p>
    <w:p w:rsidR="005B47AA" w:rsidRDefault="005B47AA" w:rsidP="005B47AA">
      <w:pPr>
        <w:pStyle w:val="BodyText"/>
      </w:pPr>
      <w:r>
        <w:t>Convey provides a complete environment for personality development using the HT tool set.  The environment includes Makefiles and scripts supporting all development phases.</w:t>
      </w:r>
    </w:p>
    <w:p w:rsidR="00DF7D79" w:rsidRDefault="006671FE">
      <w:pPr>
        <w:pStyle w:val="Heading3"/>
      </w:pPr>
      <w:bookmarkStart w:id="479" w:name="_Toc363566021"/>
      <w:bookmarkStart w:id="480" w:name="_Toc414007490"/>
      <w:r>
        <w:t>Conditional Compilation</w:t>
      </w:r>
      <w:bookmarkEnd w:id="479"/>
      <w:bookmarkEnd w:id="480"/>
    </w:p>
    <w:p w:rsidR="006671FE" w:rsidRDefault="006671FE" w:rsidP="006671FE">
      <w:pPr>
        <w:pStyle w:val="BodyText"/>
      </w:pPr>
      <w:r>
        <w:t>The HT toolset defines macros that can be used to optimize the host application for the phase of development.  Conditional code may</w:t>
      </w:r>
    </w:p>
    <w:p w:rsidR="006671FE" w:rsidRDefault="006671FE" w:rsidP="006671FE">
      <w:pPr>
        <w:pStyle w:val="BodyText"/>
        <w:numPr>
          <w:ilvl w:val="0"/>
          <w:numId w:val="40"/>
        </w:numPr>
      </w:pPr>
      <w:r>
        <w:t>Include debug information, appropriate for the target</w:t>
      </w:r>
    </w:p>
    <w:p w:rsidR="006671FE" w:rsidRDefault="006671FE" w:rsidP="006671FE">
      <w:pPr>
        <w:pStyle w:val="BodyText"/>
        <w:numPr>
          <w:ilvl w:val="0"/>
          <w:numId w:val="40"/>
        </w:numPr>
      </w:pPr>
      <w:r>
        <w:t>Utilize smaller data sets to reduce the time required to simulate</w:t>
      </w:r>
    </w:p>
    <w:p w:rsidR="006671FE" w:rsidRDefault="006671FE" w:rsidP="006671FE">
      <w:pPr>
        <w:pStyle w:val="BodyText"/>
        <w:numPr>
          <w:ilvl w:val="0"/>
          <w:numId w:val="40"/>
        </w:numPr>
      </w:pPr>
      <w:r>
        <w:t>Build the appropriate number of Units for the target</w:t>
      </w:r>
    </w:p>
    <w:p w:rsidR="006671FE" w:rsidRDefault="006671FE" w:rsidP="006671FE">
      <w:pPr>
        <w:pStyle w:val="BodyText"/>
        <w:numPr>
          <w:ilvl w:val="0"/>
          <w:numId w:val="40"/>
        </w:numPr>
      </w:pPr>
      <w:r>
        <w:t>Include other target specific actions</w:t>
      </w:r>
    </w:p>
    <w:p w:rsidR="006671FE" w:rsidRDefault="006671FE" w:rsidP="006671FE">
      <w:pPr>
        <w:pStyle w:val="BodyText"/>
      </w:pPr>
      <w:r>
        <w:t xml:space="preserve">The conditions defined by the HT tools are shown in </w:t>
      </w:r>
      <w:r w:rsidR="00B21F81">
        <w:fldChar w:fldCharType="begin"/>
      </w:r>
      <w:r>
        <w:instrText xml:space="preserve"> REF _Ref355171068 \h </w:instrText>
      </w:r>
      <w:r w:rsidR="00B21F81">
        <w:fldChar w:fldCharType="separate"/>
      </w:r>
      <w:r w:rsidR="00CE2D03">
        <w:t xml:space="preserve">Table </w:t>
      </w:r>
      <w:r w:rsidR="00CE2D03">
        <w:rPr>
          <w:noProof/>
        </w:rPr>
        <w:t>17</w:t>
      </w:r>
      <w:r w:rsidR="00B21F81">
        <w:fldChar w:fldCharType="end"/>
      </w:r>
      <w:r>
        <w:t>.</w:t>
      </w:r>
    </w:p>
    <w:tbl>
      <w:tblPr>
        <w:tblStyle w:val="TableGrid"/>
        <w:tblW w:w="0" w:type="auto"/>
        <w:tblInd w:w="720" w:type="dxa"/>
        <w:tblLook w:val="04A0" w:firstRow="1" w:lastRow="0" w:firstColumn="1" w:lastColumn="0" w:noHBand="0" w:noVBand="1"/>
      </w:tblPr>
      <w:tblGrid>
        <w:gridCol w:w="2898"/>
        <w:gridCol w:w="4680"/>
      </w:tblGrid>
      <w:tr w:rsidR="006671FE" w:rsidRPr="00114339" w:rsidTr="00775787">
        <w:trPr>
          <w:cantSplit/>
          <w:tblHeader/>
        </w:trPr>
        <w:tc>
          <w:tcPr>
            <w:tcW w:w="2898" w:type="dxa"/>
          </w:tcPr>
          <w:p w:rsidR="006671FE" w:rsidRPr="00114339" w:rsidRDefault="006671FE" w:rsidP="00775787">
            <w:pPr>
              <w:pStyle w:val="BodyText"/>
              <w:keepNext/>
              <w:ind w:left="0"/>
              <w:rPr>
                <w:b/>
              </w:rPr>
            </w:pPr>
            <w:r>
              <w:rPr>
                <w:b/>
              </w:rPr>
              <w:t>Name</w:t>
            </w:r>
          </w:p>
        </w:tc>
        <w:tc>
          <w:tcPr>
            <w:tcW w:w="4680" w:type="dxa"/>
          </w:tcPr>
          <w:p w:rsidR="006671FE" w:rsidRPr="00114339" w:rsidRDefault="006671FE" w:rsidP="00775787">
            <w:pPr>
              <w:pStyle w:val="BodyText"/>
              <w:ind w:left="0"/>
              <w:jc w:val="center"/>
              <w:rPr>
                <w:b/>
              </w:rPr>
            </w:pPr>
            <w:r w:rsidRPr="00114339">
              <w:rPr>
                <w:b/>
              </w:rPr>
              <w:t>Description</w:t>
            </w:r>
          </w:p>
        </w:tc>
      </w:tr>
      <w:tr w:rsidR="006671FE" w:rsidTr="00775787">
        <w:trPr>
          <w:cantSplit/>
        </w:trPr>
        <w:tc>
          <w:tcPr>
            <w:tcW w:w="2898" w:type="dxa"/>
          </w:tcPr>
          <w:p w:rsidR="006671FE" w:rsidRDefault="006671FE" w:rsidP="00775787">
            <w:pPr>
              <w:pStyle w:val="BodyText"/>
              <w:ind w:left="0"/>
            </w:pPr>
            <w:r>
              <w:t>HT_MODEL</w:t>
            </w:r>
          </w:p>
        </w:tc>
        <w:tc>
          <w:tcPr>
            <w:tcW w:w="4680" w:type="dxa"/>
          </w:tcPr>
          <w:p w:rsidR="006671FE" w:rsidRDefault="006671FE" w:rsidP="00775787">
            <w:pPr>
              <w:pStyle w:val="BodyText"/>
              <w:ind w:left="0"/>
            </w:pPr>
            <w:r>
              <w:t xml:space="preserve">Set </w:t>
            </w:r>
            <w:r w:rsidR="00263E1D">
              <w:t xml:space="preserve">as </w:t>
            </w:r>
            <w:r w:rsidRPr="0059611B">
              <w:rPr>
                <w:i/>
              </w:rPr>
              <w:t>true</w:t>
            </w:r>
            <w:r>
              <w:t xml:space="preserve"> for simulation of the host application with the Model</w:t>
            </w:r>
          </w:p>
          <w:p w:rsidR="006671FE" w:rsidRDefault="006671FE" w:rsidP="00775787">
            <w:pPr>
              <w:pStyle w:val="BodyText"/>
              <w:ind w:left="0"/>
            </w:pPr>
            <w:r>
              <w:t xml:space="preserve">Default = </w:t>
            </w:r>
            <w:r w:rsidRPr="0059611B">
              <w:rPr>
                <w:i/>
              </w:rPr>
              <w:t>false</w:t>
            </w:r>
          </w:p>
        </w:tc>
      </w:tr>
      <w:tr w:rsidR="006671FE" w:rsidTr="00775787">
        <w:trPr>
          <w:cantSplit/>
        </w:trPr>
        <w:tc>
          <w:tcPr>
            <w:tcW w:w="2898" w:type="dxa"/>
          </w:tcPr>
          <w:p w:rsidR="006671FE" w:rsidRDefault="006671FE" w:rsidP="00775787">
            <w:pPr>
              <w:pStyle w:val="BodyText"/>
              <w:ind w:left="0"/>
            </w:pPr>
            <w:r>
              <w:t>HT_SYSC</w:t>
            </w:r>
          </w:p>
        </w:tc>
        <w:tc>
          <w:tcPr>
            <w:tcW w:w="4680" w:type="dxa"/>
          </w:tcPr>
          <w:p w:rsidR="006671FE" w:rsidRDefault="006671FE" w:rsidP="00775787">
            <w:pPr>
              <w:pStyle w:val="BodyText"/>
              <w:ind w:left="0"/>
            </w:pPr>
            <w:r>
              <w:t xml:space="preserve">Set </w:t>
            </w:r>
            <w:r w:rsidR="00263E1D">
              <w:t>as</w:t>
            </w:r>
            <w:r>
              <w:t xml:space="preserve"> </w:t>
            </w:r>
            <w:r w:rsidRPr="00AA1C51">
              <w:rPr>
                <w:i/>
              </w:rPr>
              <w:t>true</w:t>
            </w:r>
            <w:r>
              <w:t xml:space="preserve"> for Personality simulation</w:t>
            </w:r>
          </w:p>
          <w:p w:rsidR="006671FE" w:rsidRDefault="006671FE" w:rsidP="00775787">
            <w:pPr>
              <w:pStyle w:val="BodyText"/>
              <w:ind w:left="0"/>
            </w:pPr>
            <w:r>
              <w:t xml:space="preserve">Default = </w:t>
            </w:r>
            <w:r w:rsidRPr="00AA1C51">
              <w:rPr>
                <w:i/>
              </w:rPr>
              <w:t>false</w:t>
            </w:r>
          </w:p>
        </w:tc>
      </w:tr>
      <w:tr w:rsidR="006671FE" w:rsidTr="00775787">
        <w:trPr>
          <w:cantSplit/>
        </w:trPr>
        <w:tc>
          <w:tcPr>
            <w:tcW w:w="2898" w:type="dxa"/>
          </w:tcPr>
          <w:p w:rsidR="00DF7D79" w:rsidRDefault="006671FE">
            <w:pPr>
              <w:pStyle w:val="BodyText"/>
              <w:keepNext/>
              <w:ind w:left="0"/>
              <w:rPr>
                <w:b/>
                <w:color w:val="3366CC"/>
                <w:sz w:val="40"/>
              </w:rPr>
            </w:pPr>
            <w:r>
              <w:lastRenderedPageBreak/>
              <w:t>HT_VSIM</w:t>
            </w:r>
          </w:p>
        </w:tc>
        <w:tc>
          <w:tcPr>
            <w:tcW w:w="4680" w:type="dxa"/>
          </w:tcPr>
          <w:p w:rsidR="006671FE" w:rsidRDefault="006671FE" w:rsidP="00775787">
            <w:pPr>
              <w:pStyle w:val="BodyText"/>
              <w:ind w:left="0"/>
            </w:pPr>
            <w:r>
              <w:t xml:space="preserve">Set </w:t>
            </w:r>
            <w:r w:rsidR="00263E1D">
              <w:t xml:space="preserve">as </w:t>
            </w:r>
            <w:r w:rsidRPr="00AA1C51">
              <w:rPr>
                <w:i/>
              </w:rPr>
              <w:t>true</w:t>
            </w:r>
            <w:r>
              <w:t xml:space="preserve"> for verilog simulation</w:t>
            </w:r>
          </w:p>
          <w:p w:rsidR="006671FE" w:rsidRDefault="006671FE" w:rsidP="00775787">
            <w:pPr>
              <w:pStyle w:val="BodyText"/>
              <w:keepNext/>
              <w:ind w:left="0"/>
            </w:pPr>
            <w:r>
              <w:t xml:space="preserve">Default = </w:t>
            </w:r>
            <w:r w:rsidRPr="00AA1C51">
              <w:rPr>
                <w:i/>
              </w:rPr>
              <w:t>false</w:t>
            </w:r>
          </w:p>
        </w:tc>
      </w:tr>
    </w:tbl>
    <w:p w:rsidR="00B832C3" w:rsidRDefault="006671FE" w:rsidP="009E5C75">
      <w:pPr>
        <w:pStyle w:val="Caption"/>
      </w:pPr>
      <w:bookmarkStart w:id="481" w:name="_Ref355171068"/>
      <w:r>
        <w:t xml:space="preserve">Table </w:t>
      </w:r>
      <w:r w:rsidR="001D47FE">
        <w:fldChar w:fldCharType="begin"/>
      </w:r>
      <w:r w:rsidR="001D47FE">
        <w:instrText xml:space="preserve"> SEQ Table \* ARABIC </w:instrText>
      </w:r>
      <w:r w:rsidR="001D47FE">
        <w:fldChar w:fldCharType="separate"/>
      </w:r>
      <w:r w:rsidR="00CE2D03">
        <w:rPr>
          <w:noProof/>
        </w:rPr>
        <w:t>17</w:t>
      </w:r>
      <w:r w:rsidR="001D47FE">
        <w:rPr>
          <w:noProof/>
        </w:rPr>
        <w:fldChar w:fldCharType="end"/>
      </w:r>
      <w:bookmarkEnd w:id="481"/>
      <w:r>
        <w:t xml:space="preserve"> – Conditional Compilation Options</w:t>
      </w:r>
    </w:p>
    <w:p w:rsidR="006671FE" w:rsidRDefault="00D20001" w:rsidP="005B47AA">
      <w:pPr>
        <w:pStyle w:val="BodyText"/>
      </w:pPr>
      <w:r>
        <w:t xml:space="preserve">Conditional compilation macros can be used in both </w:t>
      </w:r>
      <w:proofErr w:type="gramStart"/>
      <w:r>
        <w:t>the .htd</w:t>
      </w:r>
      <w:proofErr w:type="gramEnd"/>
      <w:r>
        <w:t xml:space="preserve"> and the instruction definition</w:t>
      </w:r>
      <w:r w:rsidR="00D01BB9">
        <w:t xml:space="preserve"> (</w:t>
      </w:r>
      <w:r>
        <w:t>.</w:t>
      </w:r>
      <w:r w:rsidR="00D01BB9">
        <w:t>cpp).</w:t>
      </w:r>
    </w:p>
    <w:p w:rsidR="005B47AA" w:rsidRDefault="005B47AA" w:rsidP="005B47AA">
      <w:pPr>
        <w:pStyle w:val="Heading3"/>
      </w:pPr>
      <w:bookmarkStart w:id="482" w:name="_Toc362963300"/>
      <w:bookmarkStart w:id="483" w:name="_Toc414007491"/>
      <w:r>
        <w:t>HT Project</w:t>
      </w:r>
      <w:bookmarkEnd w:id="482"/>
      <w:bookmarkEnd w:id="483"/>
    </w:p>
    <w:p w:rsidR="005B47AA" w:rsidRPr="00C20863" w:rsidRDefault="005B47AA" w:rsidP="005B47AA">
      <w:pPr>
        <w:pStyle w:val="BodyText"/>
      </w:pPr>
      <w:r>
        <w:t>A HT project contains all personality specific components.  A typical new project will have the following directory structure and components</w:t>
      </w:r>
      <w:r w:rsidR="00DA0817">
        <w:t>:</w:t>
      </w:r>
    </w:p>
    <w:p w:rsidR="005B47AA" w:rsidRPr="00B150FC" w:rsidRDefault="005B47AA" w:rsidP="005B47AA">
      <w:pPr>
        <w:pStyle w:val="codeexcerpt"/>
      </w:pPr>
      <w:r w:rsidRPr="00B150FC">
        <w:t>&lt;project_name&gt;</w:t>
      </w:r>
      <w:r>
        <w:t>/</w:t>
      </w:r>
    </w:p>
    <w:p w:rsidR="005B47AA" w:rsidRPr="00B150FC" w:rsidRDefault="005B47AA" w:rsidP="005B47AA">
      <w:pPr>
        <w:pStyle w:val="codeexcerpt"/>
        <w:ind w:firstLine="720"/>
      </w:pPr>
      <w:r>
        <w:t>Makefile</w:t>
      </w:r>
      <w:r>
        <w:tab/>
      </w:r>
      <w:r>
        <w:tab/>
      </w:r>
      <w:r w:rsidR="00263E1D">
        <w:tab/>
      </w:r>
      <w:r>
        <w:t>(may be updated by user)</w:t>
      </w:r>
    </w:p>
    <w:p w:rsidR="005B47AA" w:rsidRPr="00B150FC" w:rsidRDefault="005B47AA" w:rsidP="005B47AA">
      <w:pPr>
        <w:pStyle w:val="codeexcerpt"/>
        <w:ind w:firstLine="720"/>
      </w:pPr>
      <w:r w:rsidRPr="00B150FC">
        <w:t>src/</w:t>
      </w:r>
      <w:r w:rsidRPr="00B150FC">
        <w:tab/>
      </w:r>
      <w:r>
        <w:tab/>
      </w:r>
      <w:r w:rsidR="00263E1D">
        <w:tab/>
      </w:r>
      <w:r w:rsidR="00263E1D">
        <w:tab/>
      </w:r>
      <w:r>
        <w:t>(host application source)</w:t>
      </w:r>
    </w:p>
    <w:p w:rsidR="005B47AA" w:rsidRDefault="005B47AA" w:rsidP="005B47AA">
      <w:pPr>
        <w:pStyle w:val="codeexcerpt"/>
        <w:ind w:left="1440" w:firstLine="720"/>
      </w:pPr>
      <w:r>
        <w:t>Main.cpp</w:t>
      </w:r>
      <w:r>
        <w:tab/>
      </w:r>
      <w:r w:rsidR="00263E1D">
        <w:tab/>
      </w:r>
      <w:r>
        <w:t>(Host application)</w:t>
      </w:r>
    </w:p>
    <w:p w:rsidR="005B47AA" w:rsidRDefault="005B47AA" w:rsidP="005B47AA">
      <w:pPr>
        <w:pStyle w:val="codeexcerpt"/>
        <w:ind w:firstLine="720"/>
      </w:pPr>
      <w:r>
        <w:t>src_model/</w:t>
      </w:r>
      <w:r>
        <w:tab/>
      </w:r>
      <w:r w:rsidR="00263E1D">
        <w:tab/>
      </w:r>
      <w:r w:rsidR="00263E1D">
        <w:tab/>
      </w:r>
      <w:r>
        <w:t>(model source)</w:t>
      </w:r>
    </w:p>
    <w:p w:rsidR="005B47AA" w:rsidRDefault="005B47AA" w:rsidP="005B47AA">
      <w:pPr>
        <w:pStyle w:val="codeexcerpt"/>
        <w:ind w:left="1440" w:firstLine="720"/>
      </w:pPr>
      <w:r>
        <w:t>&lt;name</w:t>
      </w:r>
      <w:proofErr w:type="gramStart"/>
      <w:r>
        <w:t>&gt;.htd</w:t>
      </w:r>
      <w:proofErr w:type="gramEnd"/>
      <w:r w:rsidR="00263E1D">
        <w:tab/>
      </w:r>
      <w:r w:rsidR="00263E1D">
        <w:tab/>
      </w:r>
      <w:r>
        <w:t>(capabilities for model)</w:t>
      </w:r>
    </w:p>
    <w:p w:rsidR="005A38E6" w:rsidRDefault="005B47AA">
      <w:pPr>
        <w:pStyle w:val="codeexcerpt"/>
        <w:ind w:left="4320" w:hanging="2160"/>
      </w:pPr>
      <w:r>
        <w:t>Model.cpp</w:t>
      </w:r>
      <w:r w:rsidR="00263E1D">
        <w:tab/>
      </w:r>
      <w:r>
        <w:t xml:space="preserve">(Software Model of coprocessor </w:t>
      </w:r>
      <w:r w:rsidR="0002708A">
        <w:t>application</w:t>
      </w:r>
      <w:r>
        <w:t>)</w:t>
      </w:r>
    </w:p>
    <w:p w:rsidR="005B47AA" w:rsidRPr="00B150FC" w:rsidRDefault="005B47AA" w:rsidP="005B47AA">
      <w:pPr>
        <w:pStyle w:val="codeexcerpt"/>
        <w:ind w:firstLine="720"/>
      </w:pPr>
      <w:r>
        <w:t>src_pers</w:t>
      </w:r>
      <w:r>
        <w:tab/>
      </w:r>
      <w:r>
        <w:tab/>
      </w:r>
      <w:r w:rsidR="0077589D">
        <w:tab/>
      </w:r>
      <w:r>
        <w:t>(personality source)</w:t>
      </w:r>
    </w:p>
    <w:p w:rsidR="005B47AA" w:rsidRDefault="00EC677F" w:rsidP="005B47AA">
      <w:pPr>
        <w:pStyle w:val="codeexcerpt"/>
        <w:ind w:left="1440" w:firstLine="720"/>
      </w:pPr>
      <w:r>
        <w:t>Pers</w:t>
      </w:r>
      <w:r w:rsidR="005B47AA">
        <w:t>&lt;mod</w:t>
      </w:r>
      <w:r w:rsidR="00014533">
        <w:t>1</w:t>
      </w:r>
      <w:r w:rsidR="005B47AA">
        <w:t>&gt;_src.cpp</w:t>
      </w:r>
      <w:r w:rsidR="005B47AA">
        <w:tab/>
        <w:t>(custom instructions for &lt;mod</w:t>
      </w:r>
      <w:r w:rsidR="00014533">
        <w:t>1</w:t>
      </w:r>
      <w:r w:rsidR="005B47AA">
        <w:t>&gt;</w:t>
      </w:r>
      <w:r w:rsidR="005B47AA" w:rsidRPr="00B150FC">
        <w:t>)</w:t>
      </w:r>
    </w:p>
    <w:p w:rsidR="00014533" w:rsidRDefault="00EC677F" w:rsidP="005B47AA">
      <w:pPr>
        <w:pStyle w:val="codeexcerpt"/>
        <w:ind w:left="1440" w:firstLine="720"/>
      </w:pPr>
      <w:r>
        <w:t>Pers</w:t>
      </w:r>
      <w:r w:rsidR="00014533">
        <w:t>&lt;mod2&gt;_src.cpp</w:t>
      </w:r>
      <w:r w:rsidR="00014533">
        <w:tab/>
        <w:t>(custom instructions for &lt;mod2&gt;)</w:t>
      </w:r>
    </w:p>
    <w:p w:rsidR="00014533" w:rsidRPr="00B150FC" w:rsidRDefault="00EC677F" w:rsidP="005B47AA">
      <w:pPr>
        <w:pStyle w:val="codeexcerpt"/>
        <w:ind w:left="1440" w:firstLine="720"/>
      </w:pPr>
      <w:r>
        <w:t>Pers</w:t>
      </w:r>
      <w:r w:rsidR="00014533">
        <w:t>&lt;modn&gt;_src.cpp</w:t>
      </w:r>
      <w:r w:rsidR="00014533">
        <w:tab/>
        <w:t>(custom instructions for &lt;modn&gt;)</w:t>
      </w:r>
    </w:p>
    <w:p w:rsidR="005B47AA" w:rsidRDefault="005B47AA" w:rsidP="005B47AA">
      <w:pPr>
        <w:pStyle w:val="codeexcerpt"/>
        <w:ind w:left="1440" w:firstLine="720"/>
      </w:pPr>
      <w:r>
        <w:t>*.</w:t>
      </w:r>
      <w:r w:rsidR="00F45C0C">
        <w:t>htd</w:t>
      </w:r>
      <w:r>
        <w:tab/>
      </w:r>
      <w:r>
        <w:tab/>
      </w:r>
      <w:r>
        <w:tab/>
      </w:r>
      <w:r w:rsidRPr="00B150FC">
        <w:t>(</w:t>
      </w:r>
      <w:r>
        <w:t xml:space="preserve">module declarations / </w:t>
      </w:r>
      <w:r w:rsidRPr="00B150FC">
        <w:t>capabilities)</w:t>
      </w:r>
    </w:p>
    <w:p w:rsidR="00775787" w:rsidRDefault="00775787" w:rsidP="005B47AA">
      <w:pPr>
        <w:pStyle w:val="codeexcerpt"/>
        <w:ind w:left="1440" w:firstLine="720"/>
      </w:pPr>
      <w:r>
        <w:t>*.hti</w:t>
      </w:r>
      <w:r>
        <w:tab/>
      </w:r>
      <w:r>
        <w:tab/>
      </w:r>
      <w:r>
        <w:tab/>
        <w:t>(optional advanced features</w:t>
      </w:r>
      <w:r w:rsidR="00014533">
        <w:t>)</w:t>
      </w:r>
    </w:p>
    <w:p w:rsidR="001F6689" w:rsidRDefault="00EC677F" w:rsidP="001F6689">
      <w:pPr>
        <w:pStyle w:val="codeexcerpt"/>
        <w:ind w:left="1440" w:firstLine="720"/>
      </w:pPr>
      <w:r>
        <w:t>Pers</w:t>
      </w:r>
      <w:r w:rsidR="001F6689">
        <w:t>&lt;modn&gt;_prim.cpp</w:t>
      </w:r>
      <w:r w:rsidR="001F6689">
        <w:tab/>
        <w:t>(optional modn bbox)</w:t>
      </w:r>
    </w:p>
    <w:p w:rsidR="001F6689" w:rsidRDefault="00EC677F" w:rsidP="001F6689">
      <w:pPr>
        <w:pStyle w:val="codeexcerpt"/>
        <w:ind w:left="1440" w:firstLine="720"/>
      </w:pPr>
      <w:r>
        <w:t>Pers</w:t>
      </w:r>
      <w:r w:rsidR="001F6689">
        <w:t>&lt;modn&gt;_prim.h</w:t>
      </w:r>
      <w:r w:rsidR="001F6689">
        <w:tab/>
        <w:t>(optional modn bbox)</w:t>
      </w:r>
    </w:p>
    <w:p w:rsidR="001F6689" w:rsidRPr="00B150FC" w:rsidRDefault="001F6689" w:rsidP="001F6689">
      <w:pPr>
        <w:pStyle w:val="codeexcerpt"/>
        <w:ind w:left="1440" w:firstLine="720"/>
      </w:pPr>
      <w:proofErr w:type="gramStart"/>
      <w:r>
        <w:t>*.v</w:t>
      </w:r>
      <w:proofErr w:type="gramEnd"/>
      <w:r>
        <w:tab/>
      </w:r>
      <w:r>
        <w:tab/>
      </w:r>
      <w:r>
        <w:tab/>
        <w:t>(optional verilog for bbox)</w:t>
      </w:r>
    </w:p>
    <w:p w:rsidR="001F6689" w:rsidRDefault="001F6689" w:rsidP="001F6689">
      <w:pPr>
        <w:pStyle w:val="codeexcerpt"/>
        <w:ind w:left="1440" w:firstLine="720"/>
      </w:pPr>
      <w:r>
        <w:t>*.xco</w:t>
      </w:r>
      <w:r>
        <w:tab/>
      </w:r>
      <w:r>
        <w:tab/>
      </w:r>
      <w:r>
        <w:tab/>
        <w:t>(optional CORE Gen for bbox)</w:t>
      </w:r>
    </w:p>
    <w:p w:rsidR="005B47AA" w:rsidRDefault="005B47AA" w:rsidP="005B47AA">
      <w:pPr>
        <w:pStyle w:val="codeexcerpt"/>
        <w:ind w:left="1440" w:firstLine="720"/>
      </w:pPr>
    </w:p>
    <w:p w:rsidR="005B47AA" w:rsidRDefault="005B47AA" w:rsidP="005B47AA">
      <w:pPr>
        <w:pStyle w:val="BodyText"/>
      </w:pPr>
      <w:r>
        <w:t>Additional directories and files are created by the tools.</w:t>
      </w:r>
    </w:p>
    <w:p w:rsidR="005B47AA" w:rsidRDefault="005B47AA" w:rsidP="005B47AA">
      <w:pPr>
        <w:pStyle w:val="Heading3"/>
      </w:pPr>
      <w:bookmarkStart w:id="484" w:name="_Toc362963302"/>
      <w:bookmarkStart w:id="485" w:name="_Toc414007492"/>
      <w:r>
        <w:t>HT Makefiles</w:t>
      </w:r>
      <w:bookmarkEnd w:id="484"/>
      <w:bookmarkEnd w:id="485"/>
    </w:p>
    <w:p w:rsidR="005B47AA" w:rsidRDefault="005B47AA" w:rsidP="005B47AA">
      <w:pPr>
        <w:pStyle w:val="BodyText"/>
      </w:pPr>
      <w:r>
        <w:t>HT uses makefile templates for all stages of development.  This process allows the user to override all or part of the makefile provided by Convey.  It also allows the user to switch between revisions of HT with minimal effort, since the makefiles will be updated along with the HT and PDK libraries.</w:t>
      </w:r>
    </w:p>
    <w:p w:rsidR="005B47AA" w:rsidRDefault="005B47AA" w:rsidP="005B47AA">
      <w:pPr>
        <w:pStyle w:val="Heading4"/>
      </w:pPr>
      <w:bookmarkStart w:id="486" w:name="_Toc362963303"/>
      <w:r>
        <w:t>HT / PDK Variables</w:t>
      </w:r>
      <w:bookmarkEnd w:id="486"/>
    </w:p>
    <w:p w:rsidR="005B47AA" w:rsidRDefault="005B47AA" w:rsidP="005B47AA">
      <w:pPr>
        <w:pStyle w:val="BodyText"/>
      </w:pPr>
      <w:r>
        <w:t xml:space="preserve">Some variables are used to configure the HT and PDK, while others impact the custom personality and simulation options.  These variables are updated for the personality in the project Makefile.  Defaults will be used if the variable is not specified. </w:t>
      </w:r>
    </w:p>
    <w:p w:rsidR="005B47AA" w:rsidRDefault="005B47AA" w:rsidP="005B47AA">
      <w:pPr>
        <w:pStyle w:val="BodyText"/>
      </w:pP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2841"/>
        <w:gridCol w:w="5007"/>
      </w:tblGrid>
      <w:tr w:rsidR="005B47AA" w:rsidRPr="00335CE5" w:rsidTr="005B47AA">
        <w:trPr>
          <w:cantSplit/>
          <w:tblHeader/>
        </w:trPr>
        <w:tc>
          <w:tcPr>
            <w:tcW w:w="2841" w:type="dxa"/>
            <w:tcBorders>
              <w:bottom w:val="single" w:sz="6" w:space="0" w:color="000000"/>
              <w:right w:val="single" w:sz="6" w:space="0" w:color="000000"/>
            </w:tcBorders>
            <w:shd w:val="clear" w:color="auto" w:fill="auto"/>
          </w:tcPr>
          <w:p w:rsidR="005B47AA" w:rsidRPr="002A7819" w:rsidRDefault="005B47AA" w:rsidP="002A7819">
            <w:pPr>
              <w:pStyle w:val="CellHeader"/>
            </w:pPr>
            <w:r w:rsidRPr="002A7819">
              <w:lastRenderedPageBreak/>
              <w:t>Variable</w:t>
            </w:r>
          </w:p>
        </w:tc>
        <w:tc>
          <w:tcPr>
            <w:tcW w:w="5007" w:type="dxa"/>
            <w:tcBorders>
              <w:bottom w:val="single" w:sz="6" w:space="0" w:color="000000"/>
            </w:tcBorders>
            <w:shd w:val="clear" w:color="auto" w:fill="auto"/>
          </w:tcPr>
          <w:p w:rsidR="005B47AA" w:rsidRPr="002A7819" w:rsidRDefault="005B47AA" w:rsidP="002A7819">
            <w:pPr>
              <w:pStyle w:val="CellHeader"/>
            </w:pPr>
            <w:r w:rsidRPr="002A7819">
              <w:t>Description</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pPr>
            <w:r>
              <w:t>CNY_PDK</w:t>
            </w:r>
          </w:p>
        </w:tc>
        <w:tc>
          <w:tcPr>
            <w:tcW w:w="5007" w:type="dxa"/>
            <w:shd w:val="clear" w:color="auto" w:fill="auto"/>
          </w:tcPr>
          <w:p w:rsidR="00DF7D79" w:rsidRDefault="005B47AA" w:rsidP="001F49CA">
            <w:pPr>
              <w:pStyle w:val="CellText6pt"/>
            </w:pPr>
            <w:r>
              <w:t>Points to PDK installation, typically /opt/convey/pdk</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CNY_PDK_REV</w:t>
            </w:r>
          </w:p>
        </w:tc>
        <w:tc>
          <w:tcPr>
            <w:tcW w:w="5007" w:type="dxa"/>
            <w:shd w:val="clear" w:color="auto" w:fill="auto"/>
          </w:tcPr>
          <w:p w:rsidR="00DF7D79" w:rsidRDefault="005B47AA" w:rsidP="001F49CA">
            <w:pPr>
              <w:pStyle w:val="CellText6pt"/>
              <w:keepNext w:val="0"/>
              <w:keepLines w:val="0"/>
            </w:pPr>
            <w:r>
              <w:t xml:space="preserve">PDK Revision.  </w:t>
            </w:r>
          </w:p>
          <w:p w:rsidR="00DF7D79" w:rsidRDefault="005B47AA" w:rsidP="001F49CA">
            <w:pPr>
              <w:pStyle w:val="CellText6pt"/>
              <w:keepNext w:val="0"/>
              <w:keepLines w:val="0"/>
            </w:pPr>
            <w:r>
              <w:t>Default is the revision of the PDK that the version of HT is supplied with</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CNY_PDK_PLATFORM</w:t>
            </w:r>
          </w:p>
        </w:tc>
        <w:tc>
          <w:tcPr>
            <w:tcW w:w="5007" w:type="dxa"/>
            <w:shd w:val="clear" w:color="auto" w:fill="auto"/>
          </w:tcPr>
          <w:p w:rsidR="00DF7D79" w:rsidRDefault="005B47AA" w:rsidP="001F49CA">
            <w:pPr>
              <w:pStyle w:val="CellText6pt"/>
              <w:keepNext w:val="0"/>
              <w:keepLines w:val="0"/>
            </w:pPr>
            <w:r>
              <w:t xml:space="preserve">Selects the target platform (hc-1, hc-1ex, hc-2, hc-2ex, </w:t>
            </w:r>
            <w:r w:rsidR="006C4862">
              <w:t>wx-690 or wx-2000</w:t>
            </w:r>
            <w:r>
              <w:t>)</w:t>
            </w:r>
          </w:p>
          <w:p w:rsidR="00DF7D79" w:rsidRDefault="005B47AA" w:rsidP="001F49CA">
            <w:pPr>
              <w:pStyle w:val="CellText6pt"/>
              <w:keepNext w:val="0"/>
              <w:keepLines w:val="0"/>
            </w:pPr>
            <w:r>
              <w:t>Required</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CNY_HT_SIG</w:t>
            </w:r>
          </w:p>
        </w:tc>
        <w:tc>
          <w:tcPr>
            <w:tcW w:w="5007" w:type="dxa"/>
            <w:shd w:val="clear" w:color="auto" w:fill="auto"/>
          </w:tcPr>
          <w:p w:rsidR="00DF7D79" w:rsidRDefault="005B47AA" w:rsidP="001F49CA">
            <w:pPr>
              <w:pStyle w:val="CellText6pt"/>
              <w:keepNext w:val="0"/>
              <w:keepLines w:val="0"/>
            </w:pPr>
            <w:r>
              <w:t>The personality signature assigned to the custom personality</w:t>
            </w:r>
          </w:p>
          <w:p w:rsidR="00DF7D79" w:rsidRDefault="005B47AA" w:rsidP="001F49CA">
            <w:pPr>
              <w:pStyle w:val="CellText6pt"/>
              <w:keepNext w:val="0"/>
              <w:keepLines w:val="0"/>
            </w:pPr>
            <w:r>
              <w:t>Default = 65000</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CNY_HT_NICK</w:t>
            </w:r>
          </w:p>
        </w:tc>
        <w:tc>
          <w:tcPr>
            <w:tcW w:w="5007" w:type="dxa"/>
            <w:shd w:val="clear" w:color="auto" w:fill="auto"/>
          </w:tcPr>
          <w:p w:rsidR="00DF7D79" w:rsidRDefault="005B47AA" w:rsidP="001F49CA">
            <w:pPr>
              <w:pStyle w:val="CellText6pt"/>
              <w:keepNext w:val="0"/>
              <w:keepLines w:val="0"/>
            </w:pPr>
            <w:r>
              <w:t>The personality nickname of the signature</w:t>
            </w:r>
          </w:p>
          <w:p w:rsidR="00DF7D79" w:rsidRDefault="005B47AA" w:rsidP="001F49CA">
            <w:pPr>
              <w:pStyle w:val="CellText6pt"/>
              <w:keepNext w:val="0"/>
              <w:keepLines w:val="0"/>
            </w:pPr>
            <w:r>
              <w:t>Default = CNY_HT_SIG</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CNY_HT_AEUCNT</w:t>
            </w:r>
          </w:p>
        </w:tc>
        <w:tc>
          <w:tcPr>
            <w:tcW w:w="5007" w:type="dxa"/>
            <w:shd w:val="clear" w:color="auto" w:fill="auto"/>
          </w:tcPr>
          <w:p w:rsidR="00DF7D79" w:rsidRDefault="005B47AA" w:rsidP="001F49CA">
            <w:pPr>
              <w:pStyle w:val="CellText6pt"/>
              <w:keepNext w:val="0"/>
              <w:keepLines w:val="0"/>
            </w:pPr>
            <w:r>
              <w:t xml:space="preserve">Number of unit instances per AE (1-16).  </w:t>
            </w:r>
            <w:r w:rsidR="009A7C25">
              <w:t>Note:  There are 4 AEs, so total number of units is 4 * CNY_HT_AEUCNT</w:t>
            </w:r>
          </w:p>
          <w:p w:rsidR="00DF7D79" w:rsidRDefault="005B47AA" w:rsidP="001F49CA">
            <w:pPr>
              <w:pStyle w:val="CellText6pt"/>
              <w:keepNext w:val="0"/>
              <w:keepLines w:val="0"/>
            </w:pPr>
            <w:r>
              <w:t>Default = 1</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CNY_HT_ASSERT</w:t>
            </w:r>
          </w:p>
        </w:tc>
        <w:tc>
          <w:tcPr>
            <w:tcW w:w="5007" w:type="dxa"/>
            <w:shd w:val="clear" w:color="auto" w:fill="auto"/>
          </w:tcPr>
          <w:p w:rsidR="00DF7D79" w:rsidRDefault="005B47AA" w:rsidP="001F49CA">
            <w:pPr>
              <w:pStyle w:val="CellText6pt"/>
              <w:keepNext w:val="0"/>
              <w:keepLines w:val="0"/>
            </w:pPr>
            <w:r>
              <w:t>Enable hardware assertions</w:t>
            </w:r>
          </w:p>
          <w:p w:rsidR="00DF7D79" w:rsidRDefault="005B47AA" w:rsidP="001F49CA">
            <w:pPr>
              <w:pStyle w:val="CellText6pt"/>
              <w:keepNext w:val="0"/>
              <w:keepLines w:val="0"/>
            </w:pPr>
            <w:r>
              <w:t>Default = false</w:t>
            </w:r>
          </w:p>
        </w:tc>
      </w:tr>
      <w:tr w:rsidR="00D97073" w:rsidRPr="003A4ED0" w:rsidTr="005B47AA">
        <w:trPr>
          <w:cantSplit/>
        </w:trPr>
        <w:tc>
          <w:tcPr>
            <w:tcW w:w="2841" w:type="dxa"/>
            <w:tcBorders>
              <w:right w:val="single" w:sz="6" w:space="0" w:color="000000"/>
            </w:tcBorders>
            <w:shd w:val="clear" w:color="auto" w:fill="auto"/>
          </w:tcPr>
          <w:p w:rsidR="00D97073" w:rsidRDefault="00D97073" w:rsidP="001F49CA">
            <w:pPr>
              <w:pStyle w:val="CellText6pt"/>
              <w:keepNext w:val="0"/>
              <w:keepLines w:val="0"/>
            </w:pPr>
            <w:r>
              <w:t>CNY_HT_FREQ</w:t>
            </w:r>
          </w:p>
        </w:tc>
        <w:tc>
          <w:tcPr>
            <w:tcW w:w="5007" w:type="dxa"/>
            <w:shd w:val="clear" w:color="auto" w:fill="auto"/>
          </w:tcPr>
          <w:p w:rsidR="00D97073" w:rsidRDefault="00D97073" w:rsidP="001F49CA">
            <w:pPr>
              <w:pStyle w:val="CellText6pt"/>
              <w:keepNext w:val="0"/>
              <w:keepLines w:val="0"/>
            </w:pPr>
            <w:r>
              <w:t>Personality frequency.  Can be set between 50 and 250 (50 – 250 MHz) that is divisible by 25.</w:t>
            </w:r>
          </w:p>
          <w:p w:rsidR="00D97073" w:rsidRDefault="00D97073" w:rsidP="001F49CA">
            <w:pPr>
              <w:pStyle w:val="CellText6pt"/>
              <w:keepNext w:val="0"/>
              <w:keepLines w:val="0"/>
            </w:pPr>
            <w:r>
              <w:t>Default is platform dependent</w:t>
            </w:r>
          </w:p>
          <w:p w:rsidR="00D97073" w:rsidRDefault="00D97073" w:rsidP="00D97073">
            <w:pPr>
              <w:pStyle w:val="CellText6pt"/>
              <w:keepNext w:val="0"/>
              <w:keepLines w:val="0"/>
              <w:ind w:left="720"/>
            </w:pPr>
            <w:r>
              <w:t>150 MHz for HC</w:t>
            </w:r>
          </w:p>
          <w:p w:rsidR="00D97073" w:rsidRDefault="00D97073" w:rsidP="00D97073">
            <w:pPr>
              <w:pStyle w:val="CellText6pt"/>
              <w:keepNext w:val="0"/>
              <w:keepLines w:val="0"/>
              <w:ind w:left="720"/>
            </w:pPr>
            <w:r>
              <w:t>167 MHz for WX</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CNY_HT_SIM_RR</w:t>
            </w:r>
          </w:p>
        </w:tc>
        <w:tc>
          <w:tcPr>
            <w:tcW w:w="5007" w:type="dxa"/>
            <w:shd w:val="clear" w:color="auto" w:fill="auto"/>
          </w:tcPr>
          <w:p w:rsidR="00DF7D79" w:rsidRDefault="005B47AA" w:rsidP="001F49CA">
            <w:pPr>
              <w:pStyle w:val="CellText6pt"/>
              <w:keepNext w:val="0"/>
              <w:keepLines w:val="0"/>
            </w:pPr>
            <w:r>
              <w:t>Enables random retry. The SystemC simulation randomly generates busy for all module interfaces. This mode is used to test rarely executed code paths</w:t>
            </w:r>
          </w:p>
          <w:p w:rsidR="00DF7D79" w:rsidRDefault="005B47AA" w:rsidP="001F49CA">
            <w:pPr>
              <w:pStyle w:val="CellText6pt"/>
              <w:keepNext w:val="0"/>
              <w:keepLines w:val="0"/>
            </w:pPr>
            <w:r>
              <w:t>Default = off</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CNY_HT_SIM_</w:t>
            </w:r>
            <w:r w:rsidR="00E84152">
              <w:t>N</w:t>
            </w:r>
            <w:r>
              <w:t>RI</w:t>
            </w:r>
          </w:p>
        </w:tc>
        <w:tc>
          <w:tcPr>
            <w:tcW w:w="5007" w:type="dxa"/>
            <w:shd w:val="clear" w:color="auto" w:fill="auto"/>
          </w:tcPr>
          <w:p w:rsidR="00DF7D79" w:rsidRDefault="00E84152" w:rsidP="001F49CA">
            <w:pPr>
              <w:pStyle w:val="CellText6pt"/>
              <w:keepNext w:val="0"/>
              <w:keepLines w:val="0"/>
            </w:pPr>
            <w:r>
              <w:t>No</w:t>
            </w:r>
            <w:r w:rsidR="005B47AA">
              <w:t xml:space="preserve"> random initialization. The SystemC simulation initialize state variables using a random number generator to assist determining state initialization problem</w:t>
            </w:r>
          </w:p>
          <w:p w:rsidR="00DF7D79" w:rsidRDefault="005B47AA" w:rsidP="0032727A">
            <w:pPr>
              <w:pStyle w:val="CellText6pt"/>
              <w:keepNext w:val="0"/>
              <w:keepLines w:val="0"/>
            </w:pPr>
            <w:r>
              <w:t xml:space="preserve">Default = </w:t>
            </w:r>
            <w:r w:rsidR="0032727A">
              <w:t>false</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lastRenderedPageBreak/>
              <w:t>CNY_HT_SIM_ML</w:t>
            </w:r>
          </w:p>
        </w:tc>
        <w:tc>
          <w:tcPr>
            <w:tcW w:w="5007" w:type="dxa"/>
            <w:shd w:val="clear" w:color="auto" w:fill="auto"/>
          </w:tcPr>
          <w:p w:rsidR="00DF7D79" w:rsidRDefault="001D7A60" w:rsidP="001F49CA">
            <w:pPr>
              <w:pStyle w:val="CellText6pt"/>
              <w:keepNext w:val="0"/>
              <w:keepLines w:val="0"/>
            </w:pPr>
            <w:r>
              <w:t xml:space="preserve">System C memory latency scaling.  </w:t>
            </w:r>
            <w:r w:rsidR="00854354">
              <w:t>Scales the typical memory latency by 0.0 to 10.0.  Useful to expose memory dependent race conditions and for analyzing performance under different memory contention conditions.</w:t>
            </w:r>
          </w:p>
          <w:p w:rsidR="00DF7D79" w:rsidRDefault="005B47AA" w:rsidP="001F49CA">
            <w:pPr>
              <w:pStyle w:val="CellText6pt"/>
              <w:keepNext w:val="0"/>
              <w:keepLines w:val="0"/>
            </w:pPr>
            <w:r>
              <w:t xml:space="preserve">Default = </w:t>
            </w:r>
            <w:r w:rsidR="001D7A60">
              <w:t>1.0</w:t>
            </w:r>
          </w:p>
        </w:tc>
      </w:tr>
      <w:tr w:rsidR="005B47AA" w:rsidRPr="003A4ED0" w:rsidTr="005B47AA">
        <w:trPr>
          <w:cantSplit/>
        </w:trPr>
        <w:tc>
          <w:tcPr>
            <w:tcW w:w="2841" w:type="dxa"/>
            <w:tcBorders>
              <w:right w:val="single" w:sz="6" w:space="0" w:color="000000"/>
            </w:tcBorders>
            <w:shd w:val="clear" w:color="auto" w:fill="auto"/>
          </w:tcPr>
          <w:p w:rsidR="00CA4FBC" w:rsidRDefault="005B47AA" w:rsidP="001F49CA">
            <w:pPr>
              <w:pStyle w:val="CellText6pt"/>
              <w:keepLines w:val="0"/>
            </w:pPr>
            <w:r>
              <w:t>CNY_HT_SIM_</w:t>
            </w:r>
            <w:r w:rsidR="00894F08">
              <w:t>VCD</w:t>
            </w:r>
          </w:p>
        </w:tc>
        <w:tc>
          <w:tcPr>
            <w:tcW w:w="5007" w:type="dxa"/>
            <w:shd w:val="clear" w:color="auto" w:fill="auto"/>
          </w:tcPr>
          <w:p w:rsidR="00DF7D79" w:rsidRDefault="005B47AA" w:rsidP="001F49CA">
            <w:pPr>
              <w:pStyle w:val="CellText6pt"/>
              <w:keepLines w:val="0"/>
            </w:pPr>
            <w:r>
              <w:t xml:space="preserve">Enables </w:t>
            </w:r>
            <w:r w:rsidR="003C1519">
              <w:t>value change dump during SystemC simulation.</w:t>
            </w:r>
          </w:p>
          <w:p w:rsidR="00DF7D79" w:rsidRDefault="005B47AA" w:rsidP="001F49CA">
            <w:pPr>
              <w:pStyle w:val="CellText6pt"/>
              <w:keepLines w:val="0"/>
            </w:pPr>
            <w:r>
              <w:t>Default = false</w:t>
            </w:r>
          </w:p>
        </w:tc>
      </w:tr>
    </w:tbl>
    <w:p w:rsidR="00B832C3" w:rsidRDefault="005B47AA" w:rsidP="009E5C75">
      <w:pPr>
        <w:pStyle w:val="Caption"/>
      </w:pPr>
      <w:r>
        <w:t xml:space="preserve">Table </w:t>
      </w:r>
      <w:r w:rsidR="001D47FE">
        <w:fldChar w:fldCharType="begin"/>
      </w:r>
      <w:r w:rsidR="001D47FE">
        <w:instrText xml:space="preserve"> SEQ Table \* ARABIC </w:instrText>
      </w:r>
      <w:r w:rsidR="001D47FE">
        <w:fldChar w:fldCharType="separate"/>
      </w:r>
      <w:r w:rsidR="00CE2D03">
        <w:rPr>
          <w:noProof/>
        </w:rPr>
        <w:t>18</w:t>
      </w:r>
      <w:r w:rsidR="001D47FE">
        <w:rPr>
          <w:noProof/>
        </w:rPr>
        <w:fldChar w:fldCharType="end"/>
      </w:r>
      <w:r>
        <w:t xml:space="preserve"> – HT Variables</w:t>
      </w:r>
    </w:p>
    <w:p w:rsidR="005B47AA" w:rsidRPr="00E86CEC" w:rsidRDefault="005B47AA" w:rsidP="005B47AA">
      <w:pPr>
        <w:pStyle w:val="BodyText"/>
      </w:pPr>
    </w:p>
    <w:p w:rsidR="005B47AA" w:rsidRDefault="005B47AA" w:rsidP="005B47AA">
      <w:pPr>
        <w:pStyle w:val="Heading3"/>
      </w:pPr>
      <w:bookmarkStart w:id="487" w:name="_Toc362963304"/>
      <w:bookmarkStart w:id="488" w:name="_Toc414007493"/>
      <w:r>
        <w:t>Make Options</w:t>
      </w:r>
      <w:bookmarkEnd w:id="487"/>
      <w:bookmarkEnd w:id="488"/>
    </w:p>
    <w:p w:rsidR="005B47AA" w:rsidRDefault="005B47AA" w:rsidP="005B47AA">
      <w:pPr>
        <w:pStyle w:val="BodyText"/>
      </w:pPr>
      <w:r>
        <w:t xml:space="preserve">From the </w:t>
      </w:r>
      <w:r w:rsidRPr="00947A21">
        <w:rPr>
          <w:rStyle w:val="code"/>
        </w:rPr>
        <w:t>&lt;project_name&gt;</w:t>
      </w:r>
      <w:r>
        <w:t xml:space="preserve"> directory various make options are available to select the target.  The options are shown in </w:t>
      </w:r>
      <w:r w:rsidR="00B21F81">
        <w:fldChar w:fldCharType="begin"/>
      </w:r>
      <w:r>
        <w:instrText xml:space="preserve"> REF _Ref358192767 \h </w:instrText>
      </w:r>
      <w:r w:rsidR="00B21F81">
        <w:fldChar w:fldCharType="separate"/>
      </w:r>
      <w:r w:rsidR="00CE2D03">
        <w:t xml:space="preserve">Table </w:t>
      </w:r>
      <w:r w:rsidR="00CE2D03">
        <w:rPr>
          <w:noProof/>
        </w:rPr>
        <w:t>19</w:t>
      </w:r>
      <w:r w:rsidR="00B21F81">
        <w:fldChar w:fldCharType="end"/>
      </w:r>
      <w:r>
        <w:t>.</w:t>
      </w: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2538"/>
        <w:gridCol w:w="5310"/>
      </w:tblGrid>
      <w:tr w:rsidR="005B47AA" w:rsidRPr="00335CE5" w:rsidTr="005B47AA">
        <w:trPr>
          <w:cantSplit/>
          <w:tblHeader/>
        </w:trPr>
        <w:tc>
          <w:tcPr>
            <w:tcW w:w="2538" w:type="dxa"/>
            <w:tcBorders>
              <w:bottom w:val="single" w:sz="6" w:space="0" w:color="000000"/>
              <w:right w:val="single" w:sz="6" w:space="0" w:color="000000"/>
            </w:tcBorders>
            <w:shd w:val="clear" w:color="auto" w:fill="auto"/>
          </w:tcPr>
          <w:p w:rsidR="005B47AA" w:rsidRPr="002A7819" w:rsidRDefault="005B47AA" w:rsidP="002A7819">
            <w:pPr>
              <w:pStyle w:val="CellHeader"/>
            </w:pPr>
            <w:r w:rsidRPr="002A7819">
              <w:t>Option</w:t>
            </w:r>
          </w:p>
        </w:tc>
        <w:tc>
          <w:tcPr>
            <w:tcW w:w="5310" w:type="dxa"/>
            <w:tcBorders>
              <w:bottom w:val="single" w:sz="6" w:space="0" w:color="000000"/>
            </w:tcBorders>
            <w:shd w:val="clear" w:color="auto" w:fill="auto"/>
          </w:tcPr>
          <w:p w:rsidR="005B47AA" w:rsidRPr="002A7819" w:rsidRDefault="005B47AA" w:rsidP="002A7819">
            <w:pPr>
              <w:pStyle w:val="CellHeader"/>
            </w:pPr>
            <w:r w:rsidRPr="002A7819">
              <w:t>Description</w:t>
            </w:r>
          </w:p>
        </w:tc>
      </w:tr>
      <w:tr w:rsidR="00063ED5" w:rsidTr="005B47AA">
        <w:trPr>
          <w:cantSplit/>
        </w:trPr>
        <w:tc>
          <w:tcPr>
            <w:tcW w:w="2538" w:type="dxa"/>
            <w:tcBorders>
              <w:right w:val="single" w:sz="6" w:space="0" w:color="000000"/>
            </w:tcBorders>
            <w:shd w:val="clear" w:color="auto" w:fill="auto"/>
          </w:tcPr>
          <w:p w:rsidR="00063ED5" w:rsidRDefault="00063ED5" w:rsidP="001F49CA">
            <w:pPr>
              <w:pStyle w:val="CellText6pt"/>
              <w:keepNext w:val="0"/>
              <w:keepLines w:val="0"/>
            </w:pPr>
            <w:r>
              <w:t>help</w:t>
            </w:r>
          </w:p>
        </w:tc>
        <w:tc>
          <w:tcPr>
            <w:tcW w:w="5310" w:type="dxa"/>
            <w:shd w:val="clear" w:color="auto" w:fill="auto"/>
          </w:tcPr>
          <w:p w:rsidR="00063ED5" w:rsidRDefault="00063ED5" w:rsidP="001F49CA">
            <w:pPr>
              <w:pStyle w:val="CellText6pt"/>
              <w:keepNext w:val="0"/>
              <w:keepLines w:val="0"/>
            </w:pPr>
            <w:r>
              <w:t>Display help for make options</w:t>
            </w:r>
          </w:p>
        </w:tc>
      </w:tr>
      <w:tr w:rsidR="00063ED5" w:rsidTr="005B47AA">
        <w:trPr>
          <w:cantSplit/>
        </w:trPr>
        <w:tc>
          <w:tcPr>
            <w:tcW w:w="2538" w:type="dxa"/>
            <w:tcBorders>
              <w:right w:val="single" w:sz="6" w:space="0" w:color="000000"/>
            </w:tcBorders>
            <w:shd w:val="clear" w:color="auto" w:fill="auto"/>
          </w:tcPr>
          <w:p w:rsidR="00063ED5" w:rsidRDefault="00063ED5" w:rsidP="001F49CA">
            <w:pPr>
              <w:pStyle w:val="CellText6pt"/>
              <w:keepNext w:val="0"/>
              <w:keepLines w:val="0"/>
            </w:pPr>
            <w:r>
              <w:t>make report</w:t>
            </w:r>
          </w:p>
        </w:tc>
        <w:tc>
          <w:tcPr>
            <w:tcW w:w="5310" w:type="dxa"/>
            <w:shd w:val="clear" w:color="auto" w:fill="auto"/>
          </w:tcPr>
          <w:p w:rsidR="00063ED5" w:rsidRDefault="00063ED5" w:rsidP="001F49CA">
            <w:pPr>
              <w:pStyle w:val="CellText6pt"/>
              <w:keepNext w:val="0"/>
              <w:keepLines w:val="0"/>
            </w:pPr>
            <w:r>
              <w:t>Generate design report (</w:t>
            </w:r>
            <w:r w:rsidRPr="00063ED5">
              <w:rPr>
                <w:rStyle w:val="codeexcerptChar"/>
              </w:rPr>
              <w:t>HtDsnRpt.html</w:t>
            </w:r>
            <w:r>
              <w:t>)</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app</w:t>
            </w:r>
          </w:p>
        </w:tc>
        <w:tc>
          <w:tcPr>
            <w:tcW w:w="5310" w:type="dxa"/>
            <w:shd w:val="clear" w:color="auto" w:fill="auto"/>
          </w:tcPr>
          <w:p w:rsidR="00DF7D79" w:rsidRDefault="005B47AA" w:rsidP="001F49CA">
            <w:pPr>
              <w:pStyle w:val="CellText6pt"/>
              <w:keepNext w:val="0"/>
              <w:keepLines w:val="0"/>
            </w:pPr>
            <w:r>
              <w:t>Builds the coprocessor application (</w:t>
            </w:r>
            <w:r w:rsidRPr="00D04C9A">
              <w:rPr>
                <w:rStyle w:val="code"/>
              </w:rPr>
              <w:t>app</w:t>
            </w:r>
            <w:r>
              <w:t>)</w:t>
            </w:r>
          </w:p>
        </w:tc>
      </w:tr>
      <w:tr w:rsidR="005B47AA" w:rsidRPr="003A4ED0"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model</w:t>
            </w:r>
          </w:p>
        </w:tc>
        <w:tc>
          <w:tcPr>
            <w:tcW w:w="5310" w:type="dxa"/>
            <w:shd w:val="clear" w:color="auto" w:fill="auto"/>
          </w:tcPr>
          <w:p w:rsidR="00DF7D79" w:rsidRDefault="005B47AA" w:rsidP="001F49CA">
            <w:pPr>
              <w:pStyle w:val="CellText6pt"/>
              <w:keepNext w:val="0"/>
              <w:keepLines w:val="0"/>
            </w:pPr>
            <w:r>
              <w:t>Builds the functional model application (</w:t>
            </w:r>
            <w:r w:rsidRPr="00D04C9A">
              <w:rPr>
                <w:rStyle w:val="code"/>
              </w:rPr>
              <w:t>app_model</w:t>
            </w:r>
            <w:r>
              <w:t>)</w:t>
            </w:r>
          </w:p>
        </w:tc>
      </w:tr>
      <w:tr w:rsidR="005B47AA" w:rsidRPr="003A4ED0"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sysc</w:t>
            </w:r>
          </w:p>
        </w:tc>
        <w:tc>
          <w:tcPr>
            <w:tcW w:w="5310" w:type="dxa"/>
            <w:shd w:val="clear" w:color="auto" w:fill="auto"/>
          </w:tcPr>
          <w:p w:rsidR="00DF7D79" w:rsidRDefault="005B47AA" w:rsidP="001F49CA">
            <w:pPr>
              <w:pStyle w:val="CellText6pt"/>
              <w:keepNext w:val="0"/>
              <w:keepLines w:val="0"/>
            </w:pPr>
            <w:r>
              <w:t>Builds SystemC simulation application (</w:t>
            </w:r>
            <w:r w:rsidRPr="00D04C9A">
              <w:rPr>
                <w:rStyle w:val="code"/>
              </w:rPr>
              <w:t>app_sysc</w:t>
            </w:r>
            <w:r>
              <w:t>)</w:t>
            </w:r>
            <w:r w:rsidR="00796BCD">
              <w:t xml:space="preserve"> and creates the html design report.</w:t>
            </w:r>
          </w:p>
        </w:tc>
      </w:tr>
      <w:tr w:rsidR="002807A8" w:rsidTr="005B47AA">
        <w:trPr>
          <w:cantSplit/>
        </w:trPr>
        <w:tc>
          <w:tcPr>
            <w:tcW w:w="2538" w:type="dxa"/>
            <w:tcBorders>
              <w:right w:val="single" w:sz="6" w:space="0" w:color="000000"/>
            </w:tcBorders>
            <w:shd w:val="clear" w:color="auto" w:fill="auto"/>
          </w:tcPr>
          <w:p w:rsidR="002807A8" w:rsidRDefault="002807A8" w:rsidP="001F49CA">
            <w:pPr>
              <w:pStyle w:val="CellText6pt"/>
              <w:keepNext w:val="0"/>
              <w:keepLines w:val="0"/>
            </w:pPr>
            <w:r>
              <w:t>make vfiles</w:t>
            </w:r>
          </w:p>
        </w:tc>
        <w:tc>
          <w:tcPr>
            <w:tcW w:w="5310" w:type="dxa"/>
            <w:shd w:val="clear" w:color="auto" w:fill="auto"/>
          </w:tcPr>
          <w:p w:rsidR="002807A8" w:rsidRDefault="002807A8" w:rsidP="001F49CA">
            <w:pPr>
              <w:pStyle w:val="CellText6pt"/>
              <w:keepNext w:val="0"/>
              <w:keepLines w:val="0"/>
            </w:pPr>
            <w:r>
              <w:t>Run htv generating verilog</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vsim</w:t>
            </w:r>
          </w:p>
        </w:tc>
        <w:tc>
          <w:tcPr>
            <w:tcW w:w="5310" w:type="dxa"/>
            <w:shd w:val="clear" w:color="auto" w:fill="auto"/>
          </w:tcPr>
          <w:p w:rsidR="00DF7D79" w:rsidRDefault="005B47AA" w:rsidP="001F49CA">
            <w:pPr>
              <w:pStyle w:val="CellText6pt"/>
              <w:keepNext w:val="0"/>
              <w:keepLines w:val="0"/>
            </w:pPr>
            <w:r>
              <w:t>Run htv generating verilog</w:t>
            </w:r>
          </w:p>
          <w:p w:rsidR="00DF7D79" w:rsidRDefault="005B47AA" w:rsidP="001F49CA">
            <w:pPr>
              <w:pStyle w:val="CellText6pt"/>
              <w:keepNext w:val="0"/>
              <w:keepLines w:val="0"/>
            </w:pPr>
            <w:r>
              <w:t xml:space="preserve">Build the verilog simulation application.  </w:t>
            </w:r>
          </w:p>
          <w:p w:rsidR="00DF7D79" w:rsidRDefault="005B47AA" w:rsidP="001F49CA">
            <w:pPr>
              <w:pStyle w:val="CellText6pt"/>
              <w:keepNext w:val="0"/>
              <w:keepLines w:val="0"/>
            </w:pPr>
            <w:r>
              <w:t xml:space="preserve">Create the </w:t>
            </w:r>
            <w:r w:rsidRPr="006A4260">
              <w:rPr>
                <w:rStyle w:val="code"/>
              </w:rPr>
              <w:t>personalities/&lt;personality_number&gt;/</w:t>
            </w:r>
            <w:r>
              <w:t xml:space="preserve"> directory, containing files needed to install the personality on the system.</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pers</w:t>
            </w:r>
          </w:p>
        </w:tc>
        <w:tc>
          <w:tcPr>
            <w:tcW w:w="5310" w:type="dxa"/>
            <w:shd w:val="clear" w:color="auto" w:fill="auto"/>
          </w:tcPr>
          <w:p w:rsidR="00DF7D79" w:rsidRDefault="005B47AA" w:rsidP="001F49CA">
            <w:pPr>
              <w:pStyle w:val="CellText6pt"/>
              <w:keepNext w:val="0"/>
              <w:keepLines w:val="0"/>
            </w:pPr>
            <w:r>
              <w:t>Run Xilinx tools to build the AE FPGA including the Convey supplied infrastructure and the user generated personality</w:t>
            </w:r>
          </w:p>
          <w:p w:rsidR="00DF7D79" w:rsidRDefault="005B47AA" w:rsidP="001F49CA">
            <w:pPr>
              <w:pStyle w:val="CellText6pt"/>
              <w:keepNext w:val="0"/>
              <w:keepLines w:val="0"/>
            </w:pPr>
            <w:r>
              <w:t xml:space="preserve">Create the </w:t>
            </w:r>
            <w:proofErr w:type="gramStart"/>
            <w:r w:rsidRPr="00D651D4">
              <w:rPr>
                <w:rStyle w:val="code"/>
              </w:rPr>
              <w:t>ht.released</w:t>
            </w:r>
            <w:proofErr w:type="gramEnd"/>
            <w:r>
              <w:t xml:space="preserve"> directory containing the bit file and other files that may be used when releasing the personality.  Puts a pointer to the bit file in the </w:t>
            </w:r>
            <w:r w:rsidRPr="00D651D4">
              <w:rPr>
                <w:rStyle w:val="code"/>
              </w:rPr>
              <w:t>personalities/&lt;pers_number&gt;/</w:t>
            </w:r>
            <w:r>
              <w:t xml:space="preserve"> directory.</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lastRenderedPageBreak/>
              <w:t>make libmodel</w:t>
            </w:r>
          </w:p>
        </w:tc>
        <w:tc>
          <w:tcPr>
            <w:tcW w:w="5310" w:type="dxa"/>
            <w:shd w:val="clear" w:color="auto" w:fill="auto"/>
          </w:tcPr>
          <w:p w:rsidR="00DF7D79" w:rsidRDefault="005B47AA" w:rsidP="001F49CA">
            <w:pPr>
              <w:pStyle w:val="CellText6pt"/>
              <w:keepNext w:val="0"/>
              <w:keepLines w:val="0"/>
            </w:pPr>
            <w:r>
              <w:t>Builds the functional model interface library (</w:t>
            </w:r>
            <w:proofErr w:type="gramStart"/>
            <w:r w:rsidRPr="00D04C9A">
              <w:rPr>
                <w:rStyle w:val="code"/>
              </w:rPr>
              <w:t>libhtmodel.a</w:t>
            </w:r>
            <w:proofErr w:type="gramEnd"/>
            <w:r>
              <w:t>)</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libsysc</w:t>
            </w:r>
          </w:p>
        </w:tc>
        <w:tc>
          <w:tcPr>
            <w:tcW w:w="5310" w:type="dxa"/>
            <w:shd w:val="clear" w:color="auto" w:fill="auto"/>
          </w:tcPr>
          <w:p w:rsidR="00DF7D79" w:rsidRDefault="005B47AA" w:rsidP="001F49CA">
            <w:pPr>
              <w:pStyle w:val="CellText6pt"/>
              <w:keepNext w:val="0"/>
              <w:keepLines w:val="0"/>
            </w:pPr>
            <w:r>
              <w:t>Builds the SystemC interface library (</w:t>
            </w:r>
            <w:proofErr w:type="gramStart"/>
            <w:r w:rsidRPr="00D04C9A">
              <w:rPr>
                <w:rStyle w:val="code"/>
              </w:rPr>
              <w:t>libhtsysc.a</w:t>
            </w:r>
            <w:proofErr w:type="gramEnd"/>
            <w:r>
              <w:t>)</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libapp</w:t>
            </w:r>
          </w:p>
        </w:tc>
        <w:tc>
          <w:tcPr>
            <w:tcW w:w="5310" w:type="dxa"/>
            <w:shd w:val="clear" w:color="auto" w:fill="auto"/>
          </w:tcPr>
          <w:p w:rsidR="00DF7D79" w:rsidRDefault="005B47AA" w:rsidP="001F49CA">
            <w:pPr>
              <w:pStyle w:val="CellText6pt"/>
              <w:keepNext w:val="0"/>
              <w:keepLines w:val="0"/>
            </w:pPr>
            <w:r>
              <w:t>Builds the coprocessor interface library (</w:t>
            </w:r>
            <w:proofErr w:type="gramStart"/>
            <w:r w:rsidRPr="00D04C9A">
              <w:rPr>
                <w:rStyle w:val="code"/>
              </w:rPr>
              <w:t>libhtapp.a</w:t>
            </w:r>
            <w:proofErr w:type="gramEnd"/>
            <w:r>
              <w:t>)</w:t>
            </w:r>
          </w:p>
        </w:tc>
      </w:tr>
      <w:tr w:rsidR="002A7819" w:rsidTr="005B47AA">
        <w:trPr>
          <w:cantSplit/>
        </w:trPr>
        <w:tc>
          <w:tcPr>
            <w:tcW w:w="2538" w:type="dxa"/>
            <w:tcBorders>
              <w:right w:val="single" w:sz="6" w:space="0" w:color="000000"/>
            </w:tcBorders>
            <w:shd w:val="clear" w:color="auto" w:fill="auto"/>
          </w:tcPr>
          <w:p w:rsidR="00DF7D79" w:rsidRDefault="002A7819" w:rsidP="001F49CA">
            <w:pPr>
              <w:pStyle w:val="CellText6pt"/>
              <w:keepNext w:val="0"/>
              <w:keepLines w:val="0"/>
            </w:pPr>
            <w:r>
              <w:t>make clean</w:t>
            </w:r>
          </w:p>
        </w:tc>
        <w:tc>
          <w:tcPr>
            <w:tcW w:w="5310" w:type="dxa"/>
            <w:shd w:val="clear" w:color="auto" w:fill="auto"/>
          </w:tcPr>
          <w:p w:rsidR="00DF7D79" w:rsidRDefault="001B48CE" w:rsidP="001F49CA">
            <w:pPr>
              <w:pStyle w:val="CellText6pt"/>
              <w:keepNext w:val="0"/>
              <w:keepLines w:val="0"/>
            </w:pPr>
            <w:r>
              <w:t>Removes application specific generated files.  Should be run between design iterations</w:t>
            </w:r>
          </w:p>
        </w:tc>
      </w:tr>
      <w:tr w:rsidR="002A7819" w:rsidTr="005B47AA">
        <w:trPr>
          <w:cantSplit/>
        </w:trPr>
        <w:tc>
          <w:tcPr>
            <w:tcW w:w="2538" w:type="dxa"/>
            <w:tcBorders>
              <w:right w:val="single" w:sz="6" w:space="0" w:color="000000"/>
            </w:tcBorders>
            <w:shd w:val="clear" w:color="auto" w:fill="auto"/>
          </w:tcPr>
          <w:p w:rsidR="00DF7D79" w:rsidRDefault="002A7819" w:rsidP="001F49CA">
            <w:pPr>
              <w:pStyle w:val="CellText6pt"/>
            </w:pPr>
            <w:r>
              <w:t>make distclean</w:t>
            </w:r>
          </w:p>
        </w:tc>
        <w:tc>
          <w:tcPr>
            <w:tcW w:w="5310" w:type="dxa"/>
            <w:shd w:val="clear" w:color="auto" w:fill="auto"/>
          </w:tcPr>
          <w:p w:rsidR="00DF7D79" w:rsidRDefault="001B48CE" w:rsidP="001F49CA">
            <w:pPr>
              <w:pStyle w:val="CellText6pt"/>
            </w:pPr>
            <w:r>
              <w:t>Removes all generated files.  Should be run when changing platforms or when HT Tools are updated.</w:t>
            </w:r>
          </w:p>
        </w:tc>
      </w:tr>
    </w:tbl>
    <w:p w:rsidR="00B832C3" w:rsidRDefault="005B47AA" w:rsidP="009E5C75">
      <w:pPr>
        <w:pStyle w:val="Caption"/>
      </w:pPr>
      <w:bookmarkStart w:id="489" w:name="_Ref358192767"/>
      <w:r>
        <w:t xml:space="preserve">Table </w:t>
      </w:r>
      <w:r w:rsidR="001D47FE">
        <w:fldChar w:fldCharType="begin"/>
      </w:r>
      <w:r w:rsidR="001D47FE">
        <w:instrText xml:space="preserve"> SEQ Table \* ARABIC </w:instrText>
      </w:r>
      <w:r w:rsidR="001D47FE">
        <w:fldChar w:fldCharType="separate"/>
      </w:r>
      <w:r w:rsidR="00CE2D03">
        <w:rPr>
          <w:noProof/>
        </w:rPr>
        <w:t>19</w:t>
      </w:r>
      <w:r w:rsidR="001D47FE">
        <w:rPr>
          <w:noProof/>
        </w:rPr>
        <w:fldChar w:fldCharType="end"/>
      </w:r>
      <w:bookmarkEnd w:id="489"/>
      <w:r>
        <w:t xml:space="preserve"> – Project Makefile Options</w:t>
      </w:r>
    </w:p>
    <w:p w:rsidR="005B47AA" w:rsidRDefault="005B47AA" w:rsidP="005B47AA">
      <w:pPr>
        <w:pStyle w:val="Heading3"/>
      </w:pPr>
      <w:bookmarkStart w:id="490" w:name="_Toc362963305"/>
      <w:bookmarkStart w:id="491" w:name="_Toc414007494"/>
      <w:r>
        <w:t>Running the Application</w:t>
      </w:r>
      <w:bookmarkEnd w:id="490"/>
      <w:bookmarkEnd w:id="491"/>
    </w:p>
    <w:p w:rsidR="005B47AA" w:rsidRDefault="005B47AA" w:rsidP="005B47AA">
      <w:pPr>
        <w:pStyle w:val="BodyText"/>
      </w:pPr>
      <w:r>
        <w:t xml:space="preserve">The host application can be run with the indicated target as shown in </w:t>
      </w:r>
      <w:r w:rsidR="00B21F81">
        <w:fldChar w:fldCharType="begin"/>
      </w:r>
      <w:r w:rsidR="002A7819">
        <w:instrText xml:space="preserve"> REF _Ref363142126 \h </w:instrText>
      </w:r>
      <w:r w:rsidR="00B21F81">
        <w:fldChar w:fldCharType="separate"/>
      </w:r>
      <w:r w:rsidR="00CE2D03">
        <w:t xml:space="preserve">Table </w:t>
      </w:r>
      <w:r w:rsidR="00CE2D03">
        <w:rPr>
          <w:noProof/>
        </w:rPr>
        <w:t>20</w:t>
      </w:r>
      <w:r w:rsidR="00B21F81">
        <w:fldChar w:fldCharType="end"/>
      </w:r>
      <w:r w:rsidR="002A7819">
        <w:t>.</w:t>
      </w: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2538"/>
        <w:gridCol w:w="5310"/>
      </w:tblGrid>
      <w:tr w:rsidR="005B47AA" w:rsidRPr="00335CE5" w:rsidTr="005B47AA">
        <w:trPr>
          <w:cantSplit/>
          <w:tblHeader/>
        </w:trPr>
        <w:tc>
          <w:tcPr>
            <w:tcW w:w="2538" w:type="dxa"/>
            <w:tcBorders>
              <w:bottom w:val="single" w:sz="6" w:space="0" w:color="000000"/>
              <w:right w:val="single" w:sz="6" w:space="0" w:color="000000"/>
            </w:tcBorders>
            <w:shd w:val="clear" w:color="auto" w:fill="auto"/>
          </w:tcPr>
          <w:p w:rsidR="005B47AA" w:rsidRPr="002A7819" w:rsidRDefault="002A7819" w:rsidP="002A7819">
            <w:pPr>
              <w:pStyle w:val="CellHeader"/>
              <w:rPr>
                <w:b/>
                <w:i w:val="0"/>
              </w:rPr>
            </w:pPr>
            <w:r>
              <w:rPr>
                <w:b/>
                <w:i w:val="0"/>
              </w:rPr>
              <w:t>Target</w:t>
            </w:r>
          </w:p>
        </w:tc>
        <w:tc>
          <w:tcPr>
            <w:tcW w:w="5310" w:type="dxa"/>
            <w:tcBorders>
              <w:bottom w:val="single" w:sz="6" w:space="0" w:color="000000"/>
            </w:tcBorders>
            <w:shd w:val="clear" w:color="auto" w:fill="auto"/>
          </w:tcPr>
          <w:p w:rsidR="005B47AA" w:rsidRPr="002A7819" w:rsidRDefault="005B47AA" w:rsidP="002A7819">
            <w:pPr>
              <w:pStyle w:val="CellHeader"/>
              <w:rPr>
                <w:b/>
                <w:i w:val="0"/>
              </w:rPr>
            </w:pPr>
            <w:r w:rsidRPr="002A7819">
              <w:rPr>
                <w:b/>
                <w:i w:val="0"/>
              </w:rPr>
              <w:t>Description</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pPr>
            <w:proofErr w:type="gramStart"/>
            <w:r>
              <w:t>./</w:t>
            </w:r>
            <w:proofErr w:type="gramEnd"/>
            <w:r>
              <w:t>app</w:t>
            </w:r>
          </w:p>
        </w:tc>
        <w:tc>
          <w:tcPr>
            <w:tcW w:w="5310" w:type="dxa"/>
            <w:shd w:val="clear" w:color="auto" w:fill="auto"/>
          </w:tcPr>
          <w:p w:rsidR="00DF7D79" w:rsidRDefault="005B47AA" w:rsidP="001F49CA">
            <w:pPr>
              <w:pStyle w:val="CellText6pt"/>
            </w:pPr>
            <w:r>
              <w:t>Run the host application with the target hardware</w:t>
            </w:r>
          </w:p>
        </w:tc>
      </w:tr>
      <w:tr w:rsidR="005B47AA" w:rsidRPr="003A4ED0" w:rsidTr="005B47AA">
        <w:trPr>
          <w:cantSplit/>
        </w:trPr>
        <w:tc>
          <w:tcPr>
            <w:tcW w:w="2538" w:type="dxa"/>
            <w:tcBorders>
              <w:right w:val="single" w:sz="6" w:space="0" w:color="000000"/>
            </w:tcBorders>
            <w:shd w:val="clear" w:color="auto" w:fill="auto"/>
          </w:tcPr>
          <w:p w:rsidR="00DF7D79" w:rsidRDefault="005B47AA" w:rsidP="001F49CA">
            <w:pPr>
              <w:pStyle w:val="CellText6pt"/>
            </w:pPr>
            <w:proofErr w:type="gramStart"/>
            <w:r>
              <w:t>./</w:t>
            </w:r>
            <w:proofErr w:type="gramEnd"/>
            <w:r>
              <w:t>app_model</w:t>
            </w:r>
          </w:p>
        </w:tc>
        <w:tc>
          <w:tcPr>
            <w:tcW w:w="5310" w:type="dxa"/>
            <w:shd w:val="clear" w:color="auto" w:fill="auto"/>
          </w:tcPr>
          <w:p w:rsidR="00DF7D79" w:rsidRDefault="005B47AA" w:rsidP="001F49CA">
            <w:pPr>
              <w:pStyle w:val="CellText6pt"/>
            </w:pPr>
            <w:r>
              <w:t xml:space="preserve">Run the host application with the software model as the target </w:t>
            </w:r>
          </w:p>
        </w:tc>
      </w:tr>
      <w:tr w:rsidR="005B47AA" w:rsidRPr="003A4ED0" w:rsidTr="005B47AA">
        <w:trPr>
          <w:cantSplit/>
        </w:trPr>
        <w:tc>
          <w:tcPr>
            <w:tcW w:w="2538" w:type="dxa"/>
            <w:tcBorders>
              <w:right w:val="single" w:sz="6" w:space="0" w:color="000000"/>
            </w:tcBorders>
            <w:shd w:val="clear" w:color="auto" w:fill="auto"/>
          </w:tcPr>
          <w:p w:rsidR="00DF7D79" w:rsidRDefault="005B47AA" w:rsidP="001F49CA">
            <w:pPr>
              <w:pStyle w:val="CellText6pt"/>
            </w:pPr>
            <w:proofErr w:type="gramStart"/>
            <w:r>
              <w:t>./</w:t>
            </w:r>
            <w:proofErr w:type="gramEnd"/>
            <w:r>
              <w:t>app_sysc</w:t>
            </w:r>
          </w:p>
        </w:tc>
        <w:tc>
          <w:tcPr>
            <w:tcW w:w="5310" w:type="dxa"/>
            <w:shd w:val="clear" w:color="auto" w:fill="auto"/>
          </w:tcPr>
          <w:p w:rsidR="00DF7D79" w:rsidRDefault="005B47AA" w:rsidP="001F49CA">
            <w:pPr>
              <w:pStyle w:val="CellText6pt"/>
            </w:pPr>
            <w:r>
              <w:t>Run the host application with the SystemC as the target (SystemC simulation)</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pPr>
            <w:proofErr w:type="gramStart"/>
            <w:r>
              <w:t>./</w:t>
            </w:r>
            <w:proofErr w:type="gramEnd"/>
            <w:r>
              <w:t>app_vsim</w:t>
            </w:r>
          </w:p>
        </w:tc>
        <w:tc>
          <w:tcPr>
            <w:tcW w:w="5310" w:type="dxa"/>
            <w:shd w:val="clear" w:color="auto" w:fill="auto"/>
          </w:tcPr>
          <w:p w:rsidR="00DF7D79" w:rsidRDefault="005B47AA" w:rsidP="001F49CA">
            <w:pPr>
              <w:pStyle w:val="CellText6pt"/>
            </w:pPr>
            <w:r>
              <w:t>Run the host application with the verilog as the target (verilog simulation)</w:t>
            </w:r>
          </w:p>
        </w:tc>
      </w:tr>
    </w:tbl>
    <w:p w:rsidR="00B832C3" w:rsidRDefault="002A7819" w:rsidP="009E5C75">
      <w:pPr>
        <w:pStyle w:val="Caption"/>
      </w:pPr>
      <w:bookmarkStart w:id="492" w:name="_Ref363142126"/>
      <w:bookmarkStart w:id="493" w:name="_Toc362963306"/>
      <w:r>
        <w:t xml:space="preserve">Table </w:t>
      </w:r>
      <w:r w:rsidR="001D47FE">
        <w:fldChar w:fldCharType="begin"/>
      </w:r>
      <w:r w:rsidR="001D47FE">
        <w:instrText xml:space="preserve"> SEQ Table \* ARABIC </w:instrText>
      </w:r>
      <w:r w:rsidR="001D47FE">
        <w:fldChar w:fldCharType="separate"/>
      </w:r>
      <w:r w:rsidR="00CE2D03">
        <w:rPr>
          <w:noProof/>
        </w:rPr>
        <w:t>20</w:t>
      </w:r>
      <w:r w:rsidR="001D47FE">
        <w:rPr>
          <w:noProof/>
        </w:rPr>
        <w:fldChar w:fldCharType="end"/>
      </w:r>
      <w:bookmarkEnd w:id="492"/>
      <w:r>
        <w:t xml:space="preserve"> – Application Target Options</w:t>
      </w:r>
    </w:p>
    <w:p w:rsidR="00DE7190" w:rsidRPr="00DE7190" w:rsidRDefault="00DE7190" w:rsidP="00DE7190">
      <w:pPr>
        <w:pStyle w:val="BodyText"/>
      </w:pPr>
    </w:p>
    <w:p w:rsidR="00DA0817" w:rsidRDefault="00DA0817" w:rsidP="00DA0817">
      <w:pPr>
        <w:pStyle w:val="Heading2"/>
      </w:pPr>
      <w:bookmarkStart w:id="494" w:name="_Toc414007495"/>
      <w:r>
        <w:t>Completed Project</w:t>
      </w:r>
      <w:bookmarkEnd w:id="493"/>
      <w:bookmarkEnd w:id="494"/>
    </w:p>
    <w:p w:rsidR="00DA0817" w:rsidRPr="00C20863" w:rsidRDefault="00DA0817" w:rsidP="00DA0817">
      <w:pPr>
        <w:pStyle w:val="BodyText"/>
      </w:pPr>
      <w:r>
        <w:t>When all development steps are complete the project will have the following directory structure and components:</w:t>
      </w:r>
    </w:p>
    <w:p w:rsidR="00DA0817" w:rsidRPr="00F1569C" w:rsidRDefault="00DA0817" w:rsidP="00DA0817">
      <w:pPr>
        <w:pStyle w:val="BodyText"/>
        <w:ind w:firstLine="720"/>
      </w:pPr>
    </w:p>
    <w:p w:rsidR="00DA0817" w:rsidRPr="00B150FC" w:rsidRDefault="00DA0817" w:rsidP="00DA0817">
      <w:pPr>
        <w:pStyle w:val="codeexcerpt"/>
      </w:pPr>
      <w:r w:rsidRPr="00B150FC">
        <w:t>&lt;project_name&gt;</w:t>
      </w:r>
      <w:r>
        <w:t>/</w:t>
      </w:r>
    </w:p>
    <w:p w:rsidR="00DA0817" w:rsidRPr="00DA0817" w:rsidRDefault="00DA0817" w:rsidP="00DA0817">
      <w:pPr>
        <w:pStyle w:val="codeexcerpt"/>
        <w:ind w:firstLine="720"/>
        <w:rPr>
          <w:rFonts w:cs="Courier New"/>
        </w:rPr>
      </w:pPr>
      <w:r>
        <w:t>app</w:t>
      </w:r>
      <w:r>
        <w:tab/>
      </w:r>
      <w:r>
        <w:tab/>
      </w:r>
      <w:r w:rsidRPr="00DA0817">
        <w:rPr>
          <w:rFonts w:cs="Courier New"/>
        </w:rPr>
        <w:t xml:space="preserve">(Script to run application - created by tools) </w:t>
      </w:r>
    </w:p>
    <w:p w:rsidR="00DA0817" w:rsidRPr="00DA0817" w:rsidRDefault="00DA0817" w:rsidP="00DA0817">
      <w:pPr>
        <w:pStyle w:val="codeexcerpt"/>
        <w:ind w:firstLine="720"/>
        <w:rPr>
          <w:rStyle w:val="BodyTextChar"/>
          <w:rFonts w:ascii="Courier New" w:hAnsi="Courier New" w:cs="Courier New"/>
        </w:rPr>
      </w:pPr>
      <w:r w:rsidRPr="00DA0817">
        <w:rPr>
          <w:rFonts w:cs="Courier New"/>
          <w:noProof/>
        </w:rPr>
        <w:t>app_model</w:t>
      </w:r>
      <w:r w:rsidRPr="00DA0817">
        <w:rPr>
          <w:rFonts w:cs="Courier New"/>
          <w:noProof/>
        </w:rPr>
        <w:tab/>
      </w:r>
      <w:r w:rsidRPr="00DA0817">
        <w:rPr>
          <w:rStyle w:val="BodyTextChar"/>
          <w:rFonts w:ascii="Courier New" w:hAnsi="Courier New" w:cs="Courier New"/>
        </w:rPr>
        <w:t>(Model simulation script – created by tools)</w:t>
      </w:r>
    </w:p>
    <w:p w:rsidR="00DA0817" w:rsidRPr="00CB3B5B" w:rsidRDefault="00DA0817" w:rsidP="00DA0817">
      <w:pPr>
        <w:pStyle w:val="codeexcerpt"/>
        <w:ind w:firstLine="720"/>
      </w:pPr>
      <w:r>
        <w:t>app_sysc</w:t>
      </w:r>
      <w:r w:rsidRPr="00CB3B5B">
        <w:tab/>
        <w:t>(System C simulation</w:t>
      </w:r>
      <w:r>
        <w:t xml:space="preserve"> script – created by tools</w:t>
      </w:r>
      <w:r w:rsidRPr="00CB3B5B">
        <w:t>)</w:t>
      </w:r>
      <w:r w:rsidRPr="00CB3B5B">
        <w:rPr>
          <w:noProof/>
        </w:rPr>
        <w:t xml:space="preserve"> </w:t>
      </w:r>
    </w:p>
    <w:p w:rsidR="00DA0817" w:rsidRPr="00CB3B5B" w:rsidRDefault="00DA0817" w:rsidP="00DA0817">
      <w:pPr>
        <w:pStyle w:val="codeexcerpt"/>
        <w:ind w:firstLine="720"/>
      </w:pPr>
      <w:r w:rsidRPr="00CB3B5B">
        <w:t>app_vsim</w:t>
      </w:r>
      <w:r w:rsidRPr="00CB3B5B">
        <w:tab/>
        <w:t>(Verilog simulation</w:t>
      </w:r>
      <w:r>
        <w:t xml:space="preserve"> script – created by tools</w:t>
      </w:r>
      <w:r w:rsidRPr="00CB3B5B">
        <w:t>)</w:t>
      </w:r>
    </w:p>
    <w:p w:rsidR="00DA0817" w:rsidRPr="00B150FC" w:rsidRDefault="00DA0817" w:rsidP="00DA0817">
      <w:pPr>
        <w:pStyle w:val="codeexcerpt"/>
        <w:ind w:firstLine="720"/>
      </w:pPr>
      <w:r w:rsidRPr="00B150FC">
        <w:t>ht/</w:t>
      </w:r>
      <w:r>
        <w:tab/>
      </w:r>
      <w:r>
        <w:tab/>
        <w:t>(Contain personality information created by HT)</w:t>
      </w:r>
    </w:p>
    <w:p w:rsidR="00DA0817" w:rsidRDefault="0012717A" w:rsidP="00DA0817">
      <w:pPr>
        <w:pStyle w:val="codeexcerpt"/>
        <w:ind w:firstLine="720"/>
      </w:pPr>
      <w:r>
        <w:t>HtMonRpt</w:t>
      </w:r>
      <w:r w:rsidR="00DA0817" w:rsidRPr="00B150FC">
        <w:t>.txt</w:t>
      </w:r>
      <w:r w:rsidR="00DA0817" w:rsidRPr="00B150FC">
        <w:tab/>
      </w:r>
      <w:r w:rsidR="00DA0817" w:rsidRPr="00B150FC">
        <w:tab/>
        <w:t>(p</w:t>
      </w:r>
      <w:r w:rsidR="00DA0817">
        <w:t>erformance monitoring report)</w:t>
      </w:r>
    </w:p>
    <w:p w:rsidR="005A38E6" w:rsidRDefault="0077589D">
      <w:pPr>
        <w:pStyle w:val="codeexcerpt"/>
        <w:ind w:left="3600" w:hanging="2160"/>
      </w:pPr>
      <w:r>
        <w:t>HtDsnRpt</w:t>
      </w:r>
      <w:r w:rsidR="00046488">
        <w:t>.html</w:t>
      </w:r>
      <w:r w:rsidR="00046488">
        <w:tab/>
        <w:t>(</w:t>
      </w:r>
      <w:r>
        <w:t xml:space="preserve">Design report contains </w:t>
      </w:r>
      <w:r w:rsidR="00046488">
        <w:t xml:space="preserve">API </w:t>
      </w:r>
      <w:r>
        <w:t>description</w:t>
      </w:r>
      <w:r w:rsidR="00046488">
        <w:t>, generated by HT)</w:t>
      </w:r>
    </w:p>
    <w:p w:rsidR="00DA0817" w:rsidRDefault="00DA0817" w:rsidP="00DA0817">
      <w:pPr>
        <w:pStyle w:val="codeexcerpt"/>
        <w:ind w:firstLine="720"/>
      </w:pPr>
      <w:r>
        <w:t>Makefile</w:t>
      </w:r>
      <w:r>
        <w:tab/>
      </w:r>
      <w:r>
        <w:tab/>
        <w:t>(may be updated by user)</w:t>
      </w:r>
    </w:p>
    <w:p w:rsidR="00DA0817" w:rsidRDefault="00DA0817" w:rsidP="00DA0817">
      <w:pPr>
        <w:pStyle w:val="codeexcerpt"/>
        <w:ind w:firstLine="720"/>
      </w:pPr>
      <w:r>
        <w:lastRenderedPageBreak/>
        <w:t>personalities/</w:t>
      </w:r>
      <w:r>
        <w:tab/>
        <w:t>(created by tools)</w:t>
      </w:r>
    </w:p>
    <w:p w:rsidR="00DA0817" w:rsidRDefault="00DA0817" w:rsidP="00DA0817">
      <w:pPr>
        <w:pStyle w:val="codeexcerpt"/>
        <w:ind w:left="1440" w:firstLine="720"/>
      </w:pPr>
      <w:r>
        <w:t>&lt;pers_number&gt;</w:t>
      </w:r>
      <w:r>
        <w:tab/>
      </w:r>
    </w:p>
    <w:p w:rsidR="00DA0817" w:rsidRDefault="00DA0817" w:rsidP="00DA0817">
      <w:pPr>
        <w:pStyle w:val="codeexcerpt"/>
        <w:ind w:left="2160" w:firstLine="720"/>
      </w:pPr>
      <w:r>
        <w:t xml:space="preserve">ae_fpga.tgz (pointer to the bit file in </w:t>
      </w:r>
      <w:proofErr w:type="gramStart"/>
      <w:r>
        <w:t>ht.released</w:t>
      </w:r>
      <w:proofErr w:type="gramEnd"/>
      <w:r>
        <w:t>)</w:t>
      </w:r>
    </w:p>
    <w:p w:rsidR="00DA0817" w:rsidRDefault="00DA0817" w:rsidP="00DA0817">
      <w:pPr>
        <w:pStyle w:val="codeexcerpt"/>
        <w:ind w:left="2160" w:firstLine="720"/>
      </w:pPr>
      <w:r>
        <w:t>context_size</w:t>
      </w:r>
    </w:p>
    <w:p w:rsidR="00DA0817" w:rsidRDefault="00DA0817" w:rsidP="00DA0817">
      <w:pPr>
        <w:pStyle w:val="codeexcerpt"/>
        <w:ind w:left="2160" w:firstLine="720"/>
      </w:pPr>
      <w:r>
        <w:t>PersDesc.dat</w:t>
      </w:r>
    </w:p>
    <w:p w:rsidR="00DA0817" w:rsidRDefault="00DA0817" w:rsidP="00DA0817">
      <w:pPr>
        <w:pStyle w:val="codeexcerpt"/>
        <w:ind w:left="2160" w:firstLine="720"/>
      </w:pPr>
      <w:r>
        <w:t>rest.0</w:t>
      </w:r>
    </w:p>
    <w:p w:rsidR="00DA0817" w:rsidRDefault="00DA0817" w:rsidP="00DA0817">
      <w:pPr>
        <w:pStyle w:val="codeexcerpt"/>
        <w:ind w:left="2160" w:firstLine="720"/>
      </w:pPr>
      <w:proofErr w:type="gramStart"/>
      <w:r>
        <w:t>save.o</w:t>
      </w:r>
      <w:proofErr w:type="gramEnd"/>
    </w:p>
    <w:p w:rsidR="00DA0817" w:rsidRDefault="00DA0817" w:rsidP="00DA0817">
      <w:pPr>
        <w:pStyle w:val="codeexcerpt"/>
        <w:ind w:left="2160" w:firstLine="720"/>
      </w:pPr>
      <w:proofErr w:type="gramStart"/>
      <w:r>
        <w:t>zero.o</w:t>
      </w:r>
      <w:proofErr w:type="gramEnd"/>
    </w:p>
    <w:p w:rsidR="00DA0817" w:rsidRDefault="00DA0817" w:rsidP="00DA0817">
      <w:pPr>
        <w:pStyle w:val="codeexcerpt"/>
        <w:ind w:left="1440" w:firstLine="720"/>
      </w:pPr>
      <w:r>
        <w:t>customdb</w:t>
      </w:r>
    </w:p>
    <w:p w:rsidR="00DA0817" w:rsidRPr="00B150FC" w:rsidRDefault="00DA0817" w:rsidP="00DA0817">
      <w:pPr>
        <w:pStyle w:val="codeexcerpt"/>
        <w:ind w:firstLine="720"/>
      </w:pPr>
      <w:r w:rsidRPr="00B150FC">
        <w:t>src/</w:t>
      </w:r>
      <w:r w:rsidRPr="00B150FC">
        <w:tab/>
      </w:r>
      <w:r>
        <w:tab/>
      </w:r>
      <w:r>
        <w:tab/>
        <w:t>(host application source)</w:t>
      </w:r>
    </w:p>
    <w:p w:rsidR="00DA0817" w:rsidRDefault="00DA0817" w:rsidP="00DA0817">
      <w:pPr>
        <w:pStyle w:val="codeexcerpt"/>
        <w:ind w:left="1440" w:firstLine="720"/>
      </w:pPr>
      <w:r>
        <w:t>Main.cpp</w:t>
      </w:r>
      <w:r>
        <w:tab/>
      </w:r>
      <w:r>
        <w:tab/>
        <w:t>(application)</w:t>
      </w:r>
    </w:p>
    <w:p w:rsidR="00DA0817" w:rsidRDefault="00DA0817" w:rsidP="00DA0817">
      <w:pPr>
        <w:pStyle w:val="codeexcerpt"/>
        <w:ind w:firstLine="720"/>
      </w:pPr>
      <w:r>
        <w:t>src_model/</w:t>
      </w:r>
      <w:r>
        <w:tab/>
      </w:r>
      <w:r>
        <w:tab/>
        <w:t>(model source)</w:t>
      </w:r>
    </w:p>
    <w:p w:rsidR="00DA0817" w:rsidRDefault="00DA0817" w:rsidP="00DA0817">
      <w:pPr>
        <w:pStyle w:val="codeexcerpt"/>
        <w:ind w:left="1440" w:firstLine="720"/>
      </w:pPr>
      <w:r>
        <w:t>&lt;name</w:t>
      </w:r>
      <w:proofErr w:type="gramStart"/>
      <w:r>
        <w:t>&gt;.htd</w:t>
      </w:r>
      <w:proofErr w:type="gramEnd"/>
      <w:r>
        <w:tab/>
        <w:t>(capabilities for model)</w:t>
      </w:r>
    </w:p>
    <w:p w:rsidR="00DA0817" w:rsidRDefault="00DA0817" w:rsidP="00DA0817">
      <w:pPr>
        <w:pStyle w:val="codeexcerpt"/>
        <w:ind w:left="1440" w:firstLine="720"/>
      </w:pPr>
      <w:r>
        <w:t>Model.cpp</w:t>
      </w:r>
      <w:r>
        <w:tab/>
        <w:t xml:space="preserve">(Software Model of coprocessor </w:t>
      </w:r>
      <w:r w:rsidR="0002708A">
        <w:t>application</w:t>
      </w:r>
      <w:r>
        <w:t>)</w:t>
      </w:r>
    </w:p>
    <w:p w:rsidR="00DA0817" w:rsidRPr="00B150FC" w:rsidRDefault="00DA0817" w:rsidP="00DA0817">
      <w:pPr>
        <w:pStyle w:val="codeexcerpt"/>
        <w:ind w:firstLine="720"/>
      </w:pPr>
      <w:r>
        <w:t>src_pers</w:t>
      </w:r>
      <w:r>
        <w:tab/>
      </w:r>
      <w:r>
        <w:tab/>
        <w:t>(personality source)</w:t>
      </w:r>
    </w:p>
    <w:p w:rsidR="00DA0817" w:rsidRDefault="00EC677F" w:rsidP="00DA0817">
      <w:pPr>
        <w:pStyle w:val="codeexcerpt"/>
        <w:ind w:left="1440" w:firstLine="720"/>
      </w:pPr>
      <w:r>
        <w:t>Pers</w:t>
      </w:r>
      <w:r w:rsidR="00DA0817">
        <w:t>&lt;mod</w:t>
      </w:r>
      <w:r w:rsidR="009878C4">
        <w:t>1</w:t>
      </w:r>
      <w:r w:rsidR="00DA0817">
        <w:t>&gt;_src.cpp</w:t>
      </w:r>
      <w:r w:rsidR="00DA0817">
        <w:tab/>
        <w:t>(custom instructions for &lt;mod</w:t>
      </w:r>
      <w:r w:rsidR="009878C4">
        <w:t>1</w:t>
      </w:r>
      <w:r w:rsidR="00DA0817">
        <w:t>&gt;</w:t>
      </w:r>
      <w:r w:rsidR="00DA0817" w:rsidRPr="00B150FC">
        <w:t>)</w:t>
      </w:r>
    </w:p>
    <w:p w:rsidR="009878C4" w:rsidRPr="00B150FC" w:rsidRDefault="00EC677F" w:rsidP="009878C4">
      <w:pPr>
        <w:pStyle w:val="codeexcerpt"/>
        <w:ind w:left="1440" w:firstLine="720"/>
      </w:pPr>
      <w:r>
        <w:t>Pers</w:t>
      </w:r>
      <w:r w:rsidR="009878C4">
        <w:t>&lt;mod2&gt;_src.cpp</w:t>
      </w:r>
      <w:r w:rsidR="009878C4">
        <w:tab/>
        <w:t>(custom instructions for &lt;mod2&gt;</w:t>
      </w:r>
      <w:r w:rsidR="009878C4" w:rsidRPr="00B150FC">
        <w:t>)</w:t>
      </w:r>
    </w:p>
    <w:p w:rsidR="009878C4" w:rsidRDefault="00EC677F" w:rsidP="009878C4">
      <w:pPr>
        <w:pStyle w:val="codeexcerpt"/>
        <w:ind w:left="1440" w:firstLine="720"/>
      </w:pPr>
      <w:r>
        <w:t>Pers</w:t>
      </w:r>
      <w:r w:rsidR="009878C4">
        <w:t>&lt;modn&gt;_src.cpp</w:t>
      </w:r>
      <w:r w:rsidR="009878C4">
        <w:tab/>
        <w:t>(custom instructions for &lt;modn&gt;</w:t>
      </w:r>
      <w:r w:rsidR="009878C4" w:rsidRPr="00B150FC">
        <w:t>)</w:t>
      </w:r>
    </w:p>
    <w:p w:rsidR="00DF7D79" w:rsidRDefault="00DA0817">
      <w:pPr>
        <w:pStyle w:val="codeexcerpt"/>
        <w:ind w:left="2160"/>
      </w:pPr>
      <w:r>
        <w:t>*.</w:t>
      </w:r>
      <w:r w:rsidR="00F45C0C">
        <w:t>htd</w:t>
      </w:r>
      <w:r>
        <w:tab/>
      </w:r>
      <w:r>
        <w:tab/>
      </w:r>
      <w:r>
        <w:tab/>
      </w:r>
      <w:r w:rsidRPr="00B150FC">
        <w:t>(</w:t>
      </w:r>
      <w:r>
        <w:t xml:space="preserve">module declarations / </w:t>
      </w:r>
      <w:r w:rsidRPr="00B150FC">
        <w:t>capabilities)</w:t>
      </w:r>
    </w:p>
    <w:p w:rsidR="001F6689" w:rsidRDefault="001F6689">
      <w:pPr>
        <w:pStyle w:val="codeexcerpt"/>
        <w:ind w:left="2160"/>
      </w:pPr>
      <w:r>
        <w:t>*.htl</w:t>
      </w:r>
      <w:r>
        <w:tab/>
      </w:r>
      <w:r>
        <w:tab/>
      </w:r>
      <w:r>
        <w:tab/>
        <w:t>(htl - generated by tools)</w:t>
      </w:r>
    </w:p>
    <w:p w:rsidR="009878C4" w:rsidRDefault="009878C4" w:rsidP="00DA0817">
      <w:pPr>
        <w:pStyle w:val="codeexcerpt"/>
        <w:ind w:left="1440" w:firstLine="720"/>
      </w:pPr>
      <w:r>
        <w:t>*.hti</w:t>
      </w:r>
      <w:r>
        <w:tab/>
      </w:r>
      <w:r>
        <w:tab/>
      </w:r>
      <w:r>
        <w:tab/>
        <w:t>(optional advanced - instance def.)</w:t>
      </w:r>
    </w:p>
    <w:p w:rsidR="00A2355F" w:rsidRDefault="00EC677F" w:rsidP="00A2355F">
      <w:pPr>
        <w:pStyle w:val="codeexcerpt"/>
        <w:ind w:left="1440" w:firstLine="720"/>
      </w:pPr>
      <w:r>
        <w:t>Pers</w:t>
      </w:r>
      <w:r w:rsidR="00A2355F">
        <w:t>&lt;modn&gt;_prim.cpp</w:t>
      </w:r>
      <w:r w:rsidR="00A2355F">
        <w:tab/>
        <w:t>(optional modn bbox</w:t>
      </w:r>
      <w:r w:rsidR="00DE7190">
        <w:t xml:space="preserve"> model</w:t>
      </w:r>
      <w:r w:rsidR="00A2355F">
        <w:t>)</w:t>
      </w:r>
    </w:p>
    <w:p w:rsidR="00A2355F" w:rsidRDefault="00EC677F" w:rsidP="00A2355F">
      <w:pPr>
        <w:pStyle w:val="codeexcerpt"/>
        <w:ind w:left="1440" w:firstLine="720"/>
      </w:pPr>
      <w:r>
        <w:t>Pers</w:t>
      </w:r>
      <w:r w:rsidR="00A2355F">
        <w:t>&lt;modn&gt;_prim.h</w:t>
      </w:r>
      <w:r w:rsidR="00A2355F">
        <w:tab/>
      </w:r>
      <w:r w:rsidR="00A2355F">
        <w:tab/>
        <w:t>(optional modn bbox)</w:t>
      </w:r>
    </w:p>
    <w:p w:rsidR="00A2355F" w:rsidRPr="00B150FC" w:rsidRDefault="00A2355F" w:rsidP="00A2355F">
      <w:pPr>
        <w:pStyle w:val="codeexcerpt"/>
        <w:ind w:left="1440" w:firstLine="720"/>
      </w:pPr>
      <w:proofErr w:type="gramStart"/>
      <w:r>
        <w:t>*.v</w:t>
      </w:r>
      <w:proofErr w:type="gramEnd"/>
      <w:r>
        <w:tab/>
      </w:r>
      <w:r>
        <w:tab/>
      </w:r>
      <w:r>
        <w:tab/>
      </w:r>
      <w:r>
        <w:tab/>
        <w:t>(optional verilog for bbox)</w:t>
      </w:r>
    </w:p>
    <w:p w:rsidR="00A2355F" w:rsidRDefault="001F6689" w:rsidP="00A2355F">
      <w:pPr>
        <w:pStyle w:val="codeexcerpt"/>
        <w:ind w:left="1440" w:firstLine="720"/>
      </w:pPr>
      <w:r>
        <w:t>*.xco</w:t>
      </w:r>
      <w:r>
        <w:tab/>
      </w:r>
      <w:r>
        <w:tab/>
      </w:r>
      <w:r>
        <w:tab/>
      </w:r>
      <w:r>
        <w:tab/>
        <w:t>(optional CORE Gen for bbox)</w:t>
      </w:r>
    </w:p>
    <w:p w:rsidR="00A476DC" w:rsidRPr="00A476DC" w:rsidRDefault="00A476DC" w:rsidP="00A476DC">
      <w:pPr>
        <w:pStyle w:val="BodyText"/>
      </w:pPr>
      <w:bookmarkStart w:id="495" w:name="_Toc371077322"/>
      <w:bookmarkStart w:id="496" w:name="_Toc371581646"/>
      <w:bookmarkStart w:id="497" w:name="_Toc371582048"/>
      <w:bookmarkStart w:id="498" w:name="_Toc371582479"/>
      <w:bookmarkStart w:id="499" w:name="_Toc371582662"/>
      <w:bookmarkStart w:id="500" w:name="_Toc371588833"/>
      <w:bookmarkStart w:id="501" w:name="_Toc371596497"/>
      <w:bookmarkStart w:id="502" w:name="_Toc371929850"/>
      <w:bookmarkStart w:id="503" w:name="_Toc372705054"/>
      <w:bookmarkStart w:id="504" w:name="_Toc373241327"/>
      <w:bookmarkStart w:id="505" w:name="_Toc373241554"/>
      <w:bookmarkStart w:id="506" w:name="_Toc373241781"/>
      <w:bookmarkStart w:id="507" w:name="_Toc374518939"/>
      <w:bookmarkStart w:id="508" w:name="_Toc374530075"/>
      <w:bookmarkStart w:id="509" w:name="_Toc371077323"/>
      <w:bookmarkStart w:id="510" w:name="_Toc371581647"/>
      <w:bookmarkStart w:id="511" w:name="_Toc371582049"/>
      <w:bookmarkStart w:id="512" w:name="_Toc371582480"/>
      <w:bookmarkStart w:id="513" w:name="_Toc371582663"/>
      <w:bookmarkStart w:id="514" w:name="_Toc371588834"/>
      <w:bookmarkStart w:id="515" w:name="_Toc371596498"/>
      <w:bookmarkStart w:id="516" w:name="_Toc371929851"/>
      <w:bookmarkStart w:id="517" w:name="_Toc372705055"/>
      <w:bookmarkStart w:id="518" w:name="_Toc373241328"/>
      <w:bookmarkStart w:id="519" w:name="_Toc373241555"/>
      <w:bookmarkStart w:id="520" w:name="_Toc373241782"/>
      <w:bookmarkStart w:id="521" w:name="_Toc374518940"/>
      <w:bookmarkStart w:id="522" w:name="_Toc374530076"/>
      <w:bookmarkStart w:id="523" w:name="_Toc371077324"/>
      <w:bookmarkStart w:id="524" w:name="_Toc371581648"/>
      <w:bookmarkStart w:id="525" w:name="_Toc371582050"/>
      <w:bookmarkStart w:id="526" w:name="_Toc371582481"/>
      <w:bookmarkStart w:id="527" w:name="_Toc371582664"/>
      <w:bookmarkStart w:id="528" w:name="_Toc371588835"/>
      <w:bookmarkStart w:id="529" w:name="_Toc371596499"/>
      <w:bookmarkStart w:id="530" w:name="_Toc371929852"/>
      <w:bookmarkStart w:id="531" w:name="_Toc372705056"/>
      <w:bookmarkStart w:id="532" w:name="_Toc373241329"/>
      <w:bookmarkStart w:id="533" w:name="_Toc373241556"/>
      <w:bookmarkStart w:id="534" w:name="_Toc373241783"/>
      <w:bookmarkStart w:id="535" w:name="_Toc374518941"/>
      <w:bookmarkStart w:id="536" w:name="_Toc374530077"/>
      <w:bookmarkStart w:id="537" w:name="_Toc371077325"/>
      <w:bookmarkStart w:id="538" w:name="_Toc371581649"/>
      <w:bookmarkStart w:id="539" w:name="_Toc371582051"/>
      <w:bookmarkStart w:id="540" w:name="_Toc371582482"/>
      <w:bookmarkStart w:id="541" w:name="_Toc371582665"/>
      <w:bookmarkStart w:id="542" w:name="_Toc371588836"/>
      <w:bookmarkStart w:id="543" w:name="_Toc371596500"/>
      <w:bookmarkStart w:id="544" w:name="_Toc371929853"/>
      <w:bookmarkStart w:id="545" w:name="_Toc372705057"/>
      <w:bookmarkStart w:id="546" w:name="_Toc373241330"/>
      <w:bookmarkStart w:id="547" w:name="_Toc373241557"/>
      <w:bookmarkStart w:id="548" w:name="_Toc373241784"/>
      <w:bookmarkStart w:id="549" w:name="_Toc374518942"/>
      <w:bookmarkStart w:id="550" w:name="_Toc374530078"/>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p w:rsidR="00781F8A" w:rsidRDefault="00781F8A" w:rsidP="00781F8A">
      <w:pPr>
        <w:pStyle w:val="1Appendix"/>
      </w:pPr>
      <w:bookmarkStart w:id="551" w:name="_Toc377459358"/>
      <w:bookmarkStart w:id="552" w:name="_Toc414007497"/>
      <w:bookmarkStart w:id="553" w:name="_Toc362338365"/>
      <w:bookmarkEnd w:id="407"/>
      <w:bookmarkEnd w:id="408"/>
      <w:bookmarkEnd w:id="409"/>
      <w:bookmarkEnd w:id="410"/>
      <w:bookmarkEnd w:id="411"/>
      <w:r>
        <w:lastRenderedPageBreak/>
        <w:t>Appendix – Definitions</w:t>
      </w:r>
      <w:bookmarkEnd w:id="551"/>
      <w:bookmarkEnd w:id="552"/>
    </w:p>
    <w:tbl>
      <w:tblPr>
        <w:tblStyle w:val="LightShading-Accent16"/>
        <w:tblW w:w="0" w:type="auto"/>
        <w:tblInd w:w="108" w:type="dxa"/>
        <w:tblLook w:val="04A0" w:firstRow="1" w:lastRow="0" w:firstColumn="1" w:lastColumn="0" w:noHBand="0" w:noVBand="1"/>
      </w:tblPr>
      <w:tblGrid>
        <w:gridCol w:w="2216"/>
        <w:gridCol w:w="6316"/>
      </w:tblGrid>
      <w:tr w:rsidR="00781F8A" w:rsidTr="00781F8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keepNext/>
              <w:rPr>
                <w:rFonts w:eastAsia="Times New Roman" w:cs="Arial"/>
                <w:b w:val="0"/>
                <w:bCs w:val="0"/>
                <w:i/>
                <w:color w:val="3366CC"/>
                <w:kern w:val="32"/>
                <w:sz w:val="38"/>
                <w:szCs w:val="38"/>
              </w:rPr>
            </w:pPr>
            <w:r>
              <w:t>Term</w:t>
            </w:r>
          </w:p>
        </w:tc>
        <w:tc>
          <w:tcPr>
            <w:tcW w:w="6498" w:type="dxa"/>
          </w:tcPr>
          <w:p w:rsidR="00781F8A" w:rsidRDefault="00781F8A" w:rsidP="00781F8A">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Thread</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Instruction</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Unit</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Module</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Memory</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Host Interface</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lastRenderedPageBreak/>
              <w:t>Memory Interface</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htl software generates a module for each memory interface that is used by a Unit. </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Host Message</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Hardware Thread Shared State</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Thread Private State</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(HtId).</w:t>
            </w:r>
          </w:p>
        </w:tc>
      </w:tr>
    </w:tbl>
    <w:p w:rsidR="00FE73D8" w:rsidRDefault="00FE73D8" w:rsidP="00FE73D8">
      <w:pPr>
        <w:pStyle w:val="1Appendix"/>
      </w:pPr>
      <w:bookmarkStart w:id="554" w:name="_Toc377459359"/>
      <w:bookmarkStart w:id="555" w:name="_Toc414007498"/>
      <w:r>
        <w:lastRenderedPageBreak/>
        <w:t>Appendix – Acronyms</w:t>
      </w:r>
      <w:bookmarkEnd w:id="554"/>
      <w:bookmarkEnd w:id="555"/>
    </w:p>
    <w:tbl>
      <w:tblPr>
        <w:tblStyle w:val="LightShading-Accent16"/>
        <w:tblW w:w="0" w:type="auto"/>
        <w:tblInd w:w="720" w:type="dxa"/>
        <w:tblLook w:val="04A0" w:firstRow="1" w:lastRow="0" w:firstColumn="1" w:lastColumn="0" w:noHBand="0" w:noVBand="1"/>
      </w:tblPr>
      <w:tblGrid>
        <w:gridCol w:w="2266"/>
        <w:gridCol w:w="5654"/>
      </w:tblGrid>
      <w:tr w:rsidR="00FE73D8" w:rsidTr="00FE73D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Term</w:t>
            </w:r>
          </w:p>
        </w:tc>
        <w:tc>
          <w:tcPr>
            <w:tcW w:w="7038" w:type="dxa"/>
          </w:tcPr>
          <w:p w:rsidR="00FE73D8" w:rsidRDefault="00FE73D8" w:rsidP="00FE73D8">
            <w:pPr>
              <w:cnfStyle w:val="100000000000" w:firstRow="1" w:lastRow="0" w:firstColumn="0" w:lastColumn="0" w:oddVBand="0" w:evenVBand="0" w:oddHBand="0" w:evenHBand="0" w:firstRowFirstColumn="0" w:firstRowLastColumn="0" w:lastRowFirstColumn="0" w:lastRowLastColumn="0"/>
            </w:pPr>
            <w:r>
              <w:t>Definition</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AE</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Application Engine – FPGAs on the coprocessor that contain the custom personality</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API</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FPGA</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Field programmable gate array</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HC-1/1EX/2/2EX</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Hybrid Core platform</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HDL</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Hardware description language</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HIF</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Host interface</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HT</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Hybrid threading</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HTD / htd</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Hybrid threading description</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HTL / htl</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Hybrid threading linker</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HTV</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Hybrid threading verilog</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PDK</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Personality Development Kit – Provides interface between the HT personality and the coprocessor</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VHDL</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WX-690/2000</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Wolverine Platform</w:t>
            </w:r>
          </w:p>
        </w:tc>
      </w:tr>
    </w:tbl>
    <w:p w:rsidR="00FE73D8" w:rsidRDefault="00FE73D8" w:rsidP="00FE73D8">
      <w:pPr>
        <w:pStyle w:val="BodyText"/>
        <w:rPr>
          <w:rFonts w:cs="Arial"/>
          <w:b/>
          <w:bCs/>
          <w:color w:val="3366CC"/>
          <w:kern w:val="32"/>
          <w:highlight w:val="lightGray"/>
        </w:rPr>
      </w:pPr>
    </w:p>
    <w:p w:rsidR="00781F8A" w:rsidRDefault="00781F8A" w:rsidP="00781F8A">
      <w:pPr>
        <w:pStyle w:val="BodyText"/>
        <w:rPr>
          <w:rFonts w:cs="Arial"/>
          <w:b/>
          <w:bCs/>
          <w:color w:val="3366CC"/>
          <w:kern w:val="32"/>
          <w:highlight w:val="lightGray"/>
        </w:rPr>
      </w:pPr>
    </w:p>
    <w:p w:rsidR="005902CD" w:rsidRDefault="005902CD" w:rsidP="005902CD">
      <w:pPr>
        <w:pStyle w:val="1Appendix"/>
      </w:pPr>
      <w:bookmarkStart w:id="556" w:name="_Toc414007499"/>
      <w:r>
        <w:lastRenderedPageBreak/>
        <w:t xml:space="preserve">Appendix – </w:t>
      </w:r>
      <w:bookmarkEnd w:id="553"/>
      <w:r>
        <w:t>Instruction Timing Guidelines</w:t>
      </w:r>
      <w:bookmarkEnd w:id="556"/>
    </w:p>
    <w:p w:rsidR="005902CD" w:rsidRDefault="005902CD" w:rsidP="005902CD">
      <w:pPr>
        <w:pStyle w:val="BodyText"/>
      </w:pPr>
      <w:r>
        <w:t xml:space="preserve">With experience the designer will better be able to determine the functionality that can be performed in a clock cycle.  </w:t>
      </w:r>
      <w:bookmarkEnd w:id="412"/>
      <w:r w:rsidR="0033651C">
        <w:t xml:space="preserve">Several examples are provided in </w:t>
      </w:r>
      <w:r w:rsidR="00B21F81">
        <w:fldChar w:fldCharType="begin"/>
      </w:r>
      <w:r w:rsidR="009B6D41">
        <w:instrText xml:space="preserve"> REF _Ref363141249 \h </w:instrText>
      </w:r>
      <w:r w:rsidR="00B21F81">
        <w:fldChar w:fldCharType="separate"/>
      </w:r>
      <w:r w:rsidR="00CE2D03">
        <w:t xml:space="preserve">Table </w:t>
      </w:r>
      <w:r w:rsidR="00CE2D03">
        <w:rPr>
          <w:noProof/>
        </w:rPr>
        <w:t>21</w:t>
      </w:r>
      <w:r w:rsidR="00B21F81">
        <w:fldChar w:fldCharType="end"/>
      </w:r>
      <w:r w:rsidR="009B6D41">
        <w:t xml:space="preserve"> </w:t>
      </w:r>
      <w:r w:rsidR="0033651C">
        <w:t>to help guide the designer.</w:t>
      </w:r>
    </w:p>
    <w:p w:rsidR="0033651C" w:rsidRDefault="0033651C" w:rsidP="005902CD">
      <w:pPr>
        <w:pStyle w:val="BodyText"/>
      </w:pPr>
      <w:r>
        <w:t>The default clock rate is 150 MHz, resulting in a 6 ns cycle</w:t>
      </w:r>
      <w:r w:rsidR="004E1E83">
        <w:t xml:space="preserve"> for HC </w:t>
      </w:r>
      <w:proofErr w:type="gramStart"/>
      <w:r w:rsidR="004E1E83">
        <w:t xml:space="preserve">and </w:t>
      </w:r>
      <w:r>
        <w:t>.</w:t>
      </w:r>
      <w:proofErr w:type="gramEnd"/>
    </w:p>
    <w:tbl>
      <w:tblPr>
        <w:tblStyle w:val="TableGrid"/>
        <w:tblW w:w="0" w:type="auto"/>
        <w:tblInd w:w="720" w:type="dxa"/>
        <w:tblLook w:val="04A0" w:firstRow="1" w:lastRow="0" w:firstColumn="1" w:lastColumn="0" w:noHBand="0" w:noVBand="1"/>
      </w:tblPr>
      <w:tblGrid>
        <w:gridCol w:w="3258"/>
        <w:gridCol w:w="2970"/>
        <w:gridCol w:w="1682"/>
      </w:tblGrid>
      <w:tr w:rsidR="0033651C" w:rsidTr="009B6D41">
        <w:tc>
          <w:tcPr>
            <w:tcW w:w="3348" w:type="dxa"/>
          </w:tcPr>
          <w:p w:rsidR="0033651C" w:rsidRPr="0033651C" w:rsidRDefault="0033651C" w:rsidP="0033651C">
            <w:pPr>
              <w:pStyle w:val="BodyText"/>
              <w:ind w:left="0"/>
              <w:jc w:val="center"/>
              <w:rPr>
                <w:b/>
              </w:rPr>
            </w:pPr>
            <w:r>
              <w:rPr>
                <w:b/>
              </w:rPr>
              <w:t>Operation Description</w:t>
            </w:r>
          </w:p>
        </w:tc>
        <w:tc>
          <w:tcPr>
            <w:tcW w:w="3060" w:type="dxa"/>
          </w:tcPr>
          <w:p w:rsidR="0033651C" w:rsidRPr="0033651C" w:rsidRDefault="0033651C" w:rsidP="0033651C">
            <w:pPr>
              <w:pStyle w:val="BodyText"/>
              <w:ind w:left="0"/>
              <w:jc w:val="center"/>
              <w:rPr>
                <w:b/>
              </w:rPr>
            </w:pPr>
            <w:r>
              <w:rPr>
                <w:b/>
              </w:rPr>
              <w:t>Example</w:t>
            </w:r>
          </w:p>
        </w:tc>
        <w:tc>
          <w:tcPr>
            <w:tcW w:w="1728" w:type="dxa"/>
          </w:tcPr>
          <w:p w:rsidR="0033651C" w:rsidRPr="0033651C" w:rsidRDefault="0033651C" w:rsidP="0033651C">
            <w:pPr>
              <w:pStyle w:val="BodyText"/>
              <w:ind w:left="0"/>
              <w:jc w:val="center"/>
              <w:rPr>
                <w:b/>
              </w:rPr>
            </w:pPr>
            <w:r>
              <w:rPr>
                <w:b/>
              </w:rPr>
              <w:t>Time</w:t>
            </w:r>
          </w:p>
        </w:tc>
      </w:tr>
      <w:tr w:rsidR="0033651C" w:rsidTr="009B6D41">
        <w:tc>
          <w:tcPr>
            <w:tcW w:w="3348" w:type="dxa"/>
            <w:vAlign w:val="center"/>
          </w:tcPr>
          <w:p w:rsidR="0033651C" w:rsidRDefault="0033651C" w:rsidP="005902CD">
            <w:pPr>
              <w:pStyle w:val="BodyText"/>
              <w:ind w:left="0"/>
            </w:pPr>
            <w:proofErr w:type="gramStart"/>
            <w:r>
              <w:t>32 bit</w:t>
            </w:r>
            <w:proofErr w:type="gramEnd"/>
            <w:r>
              <w:t xml:space="preserve"> non-dependent bitwise operation</w:t>
            </w:r>
          </w:p>
        </w:tc>
        <w:tc>
          <w:tcPr>
            <w:tcW w:w="3060" w:type="dxa"/>
            <w:vAlign w:val="center"/>
          </w:tcPr>
          <w:p w:rsidR="0033651C" w:rsidRDefault="0033651C" w:rsidP="005902CD">
            <w:pPr>
              <w:pStyle w:val="BodyText"/>
              <w:ind w:left="0"/>
            </w:pPr>
            <w:r>
              <w:t>ht_int32 a = b / c</w:t>
            </w:r>
          </w:p>
        </w:tc>
        <w:tc>
          <w:tcPr>
            <w:tcW w:w="1728" w:type="dxa"/>
            <w:vAlign w:val="center"/>
          </w:tcPr>
          <w:p w:rsidR="0033651C" w:rsidRDefault="0033651C" w:rsidP="005902CD">
            <w:pPr>
              <w:pStyle w:val="BodyText"/>
              <w:ind w:left="0"/>
            </w:pPr>
            <w:r>
              <w:t>.4</w:t>
            </w:r>
            <w:r w:rsidR="009B6D41">
              <w:t xml:space="preserve"> </w:t>
            </w:r>
            <w:r>
              <w:t>ns</w:t>
            </w:r>
          </w:p>
        </w:tc>
      </w:tr>
      <w:tr w:rsidR="0033651C" w:rsidTr="009B6D41">
        <w:tc>
          <w:tcPr>
            <w:tcW w:w="3348" w:type="dxa"/>
            <w:vAlign w:val="center"/>
          </w:tcPr>
          <w:p w:rsidR="0033651C" w:rsidRDefault="009B6D41" w:rsidP="005902CD">
            <w:pPr>
              <w:pStyle w:val="BodyText"/>
              <w:ind w:left="0"/>
            </w:pPr>
            <w:r>
              <w:t>32 bit carry chain</w:t>
            </w:r>
          </w:p>
        </w:tc>
        <w:tc>
          <w:tcPr>
            <w:tcW w:w="3060" w:type="dxa"/>
            <w:vAlign w:val="center"/>
          </w:tcPr>
          <w:p w:rsidR="0033651C" w:rsidRDefault="009B6D41" w:rsidP="005902CD">
            <w:pPr>
              <w:pStyle w:val="BodyText"/>
              <w:ind w:left="0"/>
            </w:pPr>
            <w:r>
              <w:t xml:space="preserve">ht_int32 </w:t>
            </w:r>
            <w:proofErr w:type="gramStart"/>
            <w:r>
              <w:t>b,c</w:t>
            </w:r>
            <w:proofErr w:type="gramEnd"/>
          </w:p>
          <w:p w:rsidR="009B6D41" w:rsidRDefault="009B6D41" w:rsidP="005902CD">
            <w:pPr>
              <w:pStyle w:val="BodyText"/>
              <w:ind w:left="0"/>
            </w:pPr>
            <w:r>
              <w:t>ht_int32 a = b + c</w:t>
            </w:r>
          </w:p>
        </w:tc>
        <w:tc>
          <w:tcPr>
            <w:tcW w:w="1728" w:type="dxa"/>
            <w:vAlign w:val="center"/>
          </w:tcPr>
          <w:p w:rsidR="0033651C" w:rsidRDefault="009B6D41" w:rsidP="005902CD">
            <w:pPr>
              <w:pStyle w:val="BodyText"/>
              <w:ind w:left="0"/>
            </w:pPr>
            <w:r>
              <w:t>2.5 ns</w:t>
            </w:r>
          </w:p>
        </w:tc>
      </w:tr>
      <w:tr w:rsidR="009B6D41" w:rsidTr="009B6D41">
        <w:tc>
          <w:tcPr>
            <w:tcW w:w="3348" w:type="dxa"/>
            <w:vAlign w:val="center"/>
          </w:tcPr>
          <w:p w:rsidR="009B6D41" w:rsidRDefault="009B6D41" w:rsidP="005902CD">
            <w:pPr>
              <w:pStyle w:val="BodyText"/>
              <w:ind w:left="0"/>
            </w:pPr>
            <w:r>
              <w:t>look up table (</w:t>
            </w:r>
            <w:r w:rsidR="001B48CE">
              <w:t>Xili</w:t>
            </w:r>
            <w:r>
              <w:t>nx uses 6 input)</w:t>
            </w:r>
          </w:p>
        </w:tc>
        <w:tc>
          <w:tcPr>
            <w:tcW w:w="3060" w:type="dxa"/>
            <w:vAlign w:val="center"/>
          </w:tcPr>
          <w:p w:rsidR="009B6D41" w:rsidRDefault="009B6D41" w:rsidP="005902CD">
            <w:pPr>
              <w:pStyle w:val="BodyText"/>
              <w:ind w:left="0"/>
            </w:pPr>
            <w:r>
              <w:t>ht_unit1 a = b / c &amp; d ^ e / f &amp; g</w:t>
            </w:r>
          </w:p>
        </w:tc>
        <w:tc>
          <w:tcPr>
            <w:tcW w:w="1728" w:type="dxa"/>
            <w:vAlign w:val="center"/>
          </w:tcPr>
          <w:p w:rsidR="009B6D41" w:rsidRDefault="009B6D41" w:rsidP="009B6D41">
            <w:pPr>
              <w:pStyle w:val="BodyText"/>
              <w:keepNext/>
              <w:ind w:left="0"/>
            </w:pPr>
            <w:r>
              <w:t>.4 ns</w:t>
            </w:r>
          </w:p>
        </w:tc>
      </w:tr>
      <w:tr w:rsidR="004E1E83" w:rsidTr="009B6D41">
        <w:tc>
          <w:tcPr>
            <w:tcW w:w="3348" w:type="dxa"/>
            <w:vAlign w:val="center"/>
          </w:tcPr>
          <w:p w:rsidR="004E1E83" w:rsidRDefault="004E1E83" w:rsidP="005902CD">
            <w:pPr>
              <w:pStyle w:val="BodyText"/>
              <w:ind w:left="0"/>
            </w:pPr>
            <w:r>
              <w:t>Block RAM read</w:t>
            </w:r>
          </w:p>
        </w:tc>
        <w:tc>
          <w:tcPr>
            <w:tcW w:w="3060" w:type="dxa"/>
            <w:vAlign w:val="center"/>
          </w:tcPr>
          <w:p w:rsidR="004E1E83" w:rsidRDefault="004E1E83" w:rsidP="005902CD">
            <w:pPr>
              <w:pStyle w:val="BodyText"/>
              <w:ind w:left="0"/>
            </w:pPr>
          </w:p>
        </w:tc>
        <w:tc>
          <w:tcPr>
            <w:tcW w:w="1728" w:type="dxa"/>
            <w:vAlign w:val="center"/>
          </w:tcPr>
          <w:p w:rsidR="004E1E83" w:rsidRDefault="004E1E83" w:rsidP="009B6D41">
            <w:pPr>
              <w:pStyle w:val="BodyText"/>
              <w:keepNext/>
              <w:ind w:left="0"/>
            </w:pPr>
            <w:r>
              <w:t>3 ns</w:t>
            </w:r>
          </w:p>
        </w:tc>
      </w:tr>
    </w:tbl>
    <w:p w:rsidR="00B832C3" w:rsidRDefault="009B6D41" w:rsidP="009E5C75">
      <w:pPr>
        <w:pStyle w:val="Caption"/>
      </w:pPr>
      <w:bookmarkStart w:id="557" w:name="_Ref363141249"/>
      <w:r>
        <w:t xml:space="preserve">Table </w:t>
      </w:r>
      <w:r w:rsidR="001D47FE">
        <w:fldChar w:fldCharType="begin"/>
      </w:r>
      <w:r w:rsidR="001D47FE">
        <w:instrText xml:space="preserve"> SEQ Table \* ARABIC </w:instrText>
      </w:r>
      <w:r w:rsidR="001D47FE">
        <w:fldChar w:fldCharType="separate"/>
      </w:r>
      <w:r w:rsidR="00CE2D03">
        <w:rPr>
          <w:noProof/>
        </w:rPr>
        <w:t>21</w:t>
      </w:r>
      <w:r w:rsidR="001D47FE">
        <w:rPr>
          <w:noProof/>
        </w:rPr>
        <w:fldChar w:fldCharType="end"/>
      </w:r>
      <w:bookmarkEnd w:id="557"/>
      <w:r>
        <w:t xml:space="preserve"> – Example Delays</w:t>
      </w:r>
    </w:p>
    <w:p w:rsidR="009B6D41" w:rsidRDefault="009B6D41" w:rsidP="005902CD">
      <w:pPr>
        <w:pStyle w:val="BodyText"/>
      </w:pPr>
      <w:r>
        <w:t xml:space="preserve">Loading also impacts delay as shown in </w:t>
      </w:r>
      <w:r w:rsidR="00B21F81">
        <w:fldChar w:fldCharType="begin"/>
      </w:r>
      <w:r>
        <w:instrText xml:space="preserve"> REF _Ref363141425 \h </w:instrText>
      </w:r>
      <w:r w:rsidR="00B21F81">
        <w:fldChar w:fldCharType="separate"/>
      </w:r>
      <w:r w:rsidR="00CE2D03">
        <w:t xml:space="preserve">Table </w:t>
      </w:r>
      <w:r w:rsidR="00CE2D03">
        <w:rPr>
          <w:noProof/>
        </w:rPr>
        <w:t>22</w:t>
      </w:r>
      <w:r w:rsidR="00B21F81">
        <w:fldChar w:fldCharType="end"/>
      </w:r>
      <w:r>
        <w:t>.</w:t>
      </w:r>
    </w:p>
    <w:tbl>
      <w:tblPr>
        <w:tblStyle w:val="TableGrid"/>
        <w:tblW w:w="0" w:type="auto"/>
        <w:jc w:val="center"/>
        <w:tblLook w:val="04A0" w:firstRow="1" w:lastRow="0" w:firstColumn="1" w:lastColumn="0" w:noHBand="0" w:noVBand="1"/>
      </w:tblPr>
      <w:tblGrid>
        <w:gridCol w:w="1548"/>
        <w:gridCol w:w="1440"/>
      </w:tblGrid>
      <w:tr w:rsidR="009B6D41" w:rsidTr="009B6D41">
        <w:trPr>
          <w:jc w:val="center"/>
        </w:trPr>
        <w:tc>
          <w:tcPr>
            <w:tcW w:w="1548" w:type="dxa"/>
          </w:tcPr>
          <w:p w:rsidR="009B6D41" w:rsidRPr="009B6D41" w:rsidRDefault="009B6D41" w:rsidP="009B6D41">
            <w:pPr>
              <w:pStyle w:val="BodyText"/>
              <w:ind w:left="0"/>
              <w:jc w:val="center"/>
              <w:rPr>
                <w:b/>
              </w:rPr>
            </w:pPr>
            <w:r>
              <w:rPr>
                <w:b/>
              </w:rPr>
              <w:t>Loads</w:t>
            </w:r>
          </w:p>
        </w:tc>
        <w:tc>
          <w:tcPr>
            <w:tcW w:w="1440" w:type="dxa"/>
          </w:tcPr>
          <w:p w:rsidR="009B6D41" w:rsidRPr="009B6D41" w:rsidRDefault="009B6D41" w:rsidP="009B6D41">
            <w:pPr>
              <w:pStyle w:val="BodyText"/>
              <w:ind w:left="0"/>
              <w:jc w:val="center"/>
              <w:rPr>
                <w:b/>
              </w:rPr>
            </w:pPr>
            <w:r>
              <w:rPr>
                <w:b/>
              </w:rPr>
              <w:t>Delay</w:t>
            </w:r>
          </w:p>
        </w:tc>
      </w:tr>
      <w:tr w:rsidR="009B6D41" w:rsidTr="009B6D41">
        <w:trPr>
          <w:jc w:val="center"/>
        </w:trPr>
        <w:tc>
          <w:tcPr>
            <w:tcW w:w="1548" w:type="dxa"/>
          </w:tcPr>
          <w:p w:rsidR="009B6D41" w:rsidRDefault="009B6D41" w:rsidP="005902CD">
            <w:pPr>
              <w:pStyle w:val="BodyText"/>
              <w:ind w:left="0"/>
            </w:pPr>
            <w:r>
              <w:t>1</w:t>
            </w:r>
          </w:p>
        </w:tc>
        <w:tc>
          <w:tcPr>
            <w:tcW w:w="1440" w:type="dxa"/>
          </w:tcPr>
          <w:p w:rsidR="009B6D41" w:rsidRDefault="009B6D41" w:rsidP="005902CD">
            <w:pPr>
              <w:pStyle w:val="BodyText"/>
              <w:ind w:left="0"/>
            </w:pPr>
            <w:r>
              <w:t>0.1 ns</w:t>
            </w:r>
          </w:p>
        </w:tc>
      </w:tr>
      <w:tr w:rsidR="009B6D41" w:rsidTr="009B6D41">
        <w:trPr>
          <w:jc w:val="center"/>
        </w:trPr>
        <w:tc>
          <w:tcPr>
            <w:tcW w:w="1548" w:type="dxa"/>
          </w:tcPr>
          <w:p w:rsidR="009B6D41" w:rsidRDefault="009B6D41" w:rsidP="005902CD">
            <w:pPr>
              <w:pStyle w:val="BodyText"/>
              <w:ind w:left="0"/>
            </w:pPr>
            <w:r>
              <w:t>10</w:t>
            </w:r>
          </w:p>
        </w:tc>
        <w:tc>
          <w:tcPr>
            <w:tcW w:w="1440" w:type="dxa"/>
          </w:tcPr>
          <w:p w:rsidR="009B6D41" w:rsidRDefault="009B6D41" w:rsidP="005902CD">
            <w:pPr>
              <w:pStyle w:val="BodyText"/>
              <w:ind w:left="0"/>
            </w:pPr>
            <w:r>
              <w:t>.25 ns</w:t>
            </w:r>
          </w:p>
        </w:tc>
      </w:tr>
      <w:tr w:rsidR="009B6D41" w:rsidTr="009B6D41">
        <w:trPr>
          <w:jc w:val="center"/>
        </w:trPr>
        <w:tc>
          <w:tcPr>
            <w:tcW w:w="1548" w:type="dxa"/>
          </w:tcPr>
          <w:p w:rsidR="009B6D41" w:rsidRDefault="009B6D41" w:rsidP="005902CD">
            <w:pPr>
              <w:pStyle w:val="BodyText"/>
              <w:ind w:left="0"/>
            </w:pPr>
            <w:r>
              <w:t>100</w:t>
            </w:r>
          </w:p>
        </w:tc>
        <w:tc>
          <w:tcPr>
            <w:tcW w:w="1440" w:type="dxa"/>
          </w:tcPr>
          <w:p w:rsidR="009B6D41" w:rsidRDefault="009B6D41" w:rsidP="005902CD">
            <w:pPr>
              <w:pStyle w:val="BodyText"/>
              <w:ind w:left="0"/>
            </w:pPr>
            <w:r>
              <w:t>1.0 ns</w:t>
            </w:r>
          </w:p>
        </w:tc>
      </w:tr>
    </w:tbl>
    <w:p w:rsidR="00B832C3" w:rsidRDefault="009B6D41" w:rsidP="009E5C75">
      <w:pPr>
        <w:pStyle w:val="Caption"/>
      </w:pPr>
      <w:bookmarkStart w:id="558" w:name="_Ref363141425"/>
      <w:r>
        <w:t xml:space="preserve">Table </w:t>
      </w:r>
      <w:r w:rsidR="001D47FE">
        <w:fldChar w:fldCharType="begin"/>
      </w:r>
      <w:r w:rsidR="001D47FE">
        <w:instrText xml:space="preserve"> SEQ Table \* ARABIC </w:instrText>
      </w:r>
      <w:r w:rsidR="001D47FE">
        <w:fldChar w:fldCharType="separate"/>
      </w:r>
      <w:r w:rsidR="00CE2D03">
        <w:rPr>
          <w:noProof/>
        </w:rPr>
        <w:t>22</w:t>
      </w:r>
      <w:r w:rsidR="001D47FE">
        <w:rPr>
          <w:noProof/>
        </w:rPr>
        <w:fldChar w:fldCharType="end"/>
      </w:r>
      <w:bookmarkEnd w:id="558"/>
      <w:r>
        <w:t xml:space="preserve"> – Load Delays</w:t>
      </w:r>
    </w:p>
    <w:sectPr w:rsidR="00B832C3" w:rsidSect="00E82401">
      <w:type w:val="continuous"/>
      <w:pgSz w:w="12240" w:h="15840" w:code="1"/>
      <w:pgMar w:top="1440" w:right="1800" w:bottom="1728" w:left="1800"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7FE" w:rsidRDefault="001D47FE" w:rsidP="007B19E3">
      <w:r>
        <w:separator/>
      </w:r>
    </w:p>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endnote>
  <w:endnote w:type="continuationSeparator" w:id="0">
    <w:p w:rsidR="001D47FE" w:rsidRDefault="001D47FE" w:rsidP="007B19E3">
      <w:r>
        <w:continuationSeparator/>
      </w:r>
    </w:p>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rsidP="007B19E3">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xci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D47FE" w:rsidP="007B19E3">
    <w:pPr>
      <w:pStyle w:val="Footer"/>
    </w:pPr>
    <w:sdt>
      <w:sdtPr>
        <w:alias w:val="Title"/>
        <w:id w:val="1043873942"/>
        <w:placeholder>
          <w:docPart w:val="6A6021BB8E9D4BBBBE919CD57D66211C"/>
        </w:placeholder>
        <w:dataBinding w:prefixMappings="xmlns:ns0='http://purl.org/dc/elements/1.1/' xmlns:ns1='http://schemas.openxmlformats.org/package/2006/metadata/core-properties' " w:xpath="/ns1:coreProperties[1]/ns0:title[1]" w:storeItemID="{6C3C8BC8-F283-45AE-878A-BAB7291924A1}"/>
        <w:text/>
      </w:sdtPr>
      <w:sdtEndPr/>
      <w:sdtContent>
        <w:r w:rsidR="00137976">
          <w:t>HT Programmer’s Guide</w:t>
        </w:r>
      </w:sdtContent>
    </w:sdt>
    <w:r w:rsidR="00137976">
      <w:t xml:space="preserve"> v</w:t>
    </w:r>
    <w:sdt>
      <w:sdtPr>
        <w:alias w:val="Status"/>
        <w:id w:val="525907906"/>
        <w:placeholder>
          <w:docPart w:val="9435AA3560F345319FB76D3F73AF70E7"/>
        </w:placeholder>
        <w:dataBinding w:prefixMappings="xmlns:ns0='http://purl.org/dc/elements/1.1/' xmlns:ns1='http://schemas.openxmlformats.org/package/2006/metadata/core-properties' " w:xpath="/ns1:coreProperties[1]/ns1:contentStatus[1]" w:storeItemID="{6C3C8BC8-F283-45AE-878A-BAB7291924A1}"/>
        <w:text/>
      </w:sdtPr>
      <w:sdtEndPr/>
      <w:sdtContent>
        <w:r w:rsidR="000C0D73">
          <w:t>2.0.2</w:t>
        </w:r>
      </w:sdtContent>
    </w:sdt>
    <w:r w:rsidR="00137976">
      <w:ptab w:relativeTo="margin" w:alignment="center" w:leader="none"/>
    </w:r>
    <w:r w:rsidR="00137976">
      <w:fldChar w:fldCharType="begin"/>
    </w:r>
    <w:r w:rsidR="00137976">
      <w:instrText xml:space="preserve"> PAGE   \* MERGEFORMAT </w:instrText>
    </w:r>
    <w:r w:rsidR="00137976">
      <w:fldChar w:fldCharType="separate"/>
    </w:r>
    <w:r w:rsidR="000C0D73">
      <w:rPr>
        <w:noProof/>
      </w:rPr>
      <w:t>v</w:t>
    </w:r>
    <w:r w:rsidR="00137976">
      <w:rPr>
        <w:noProof/>
      </w:rPr>
      <w:fldChar w:fldCharType="end"/>
    </w:r>
    <w:r w:rsidR="00137976">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7FE" w:rsidRDefault="001D47FE" w:rsidP="007B19E3"/>
  </w:footnote>
  <w:footnote w:type="continuationSeparator" w:id="0">
    <w:p w:rsidR="001D47FE" w:rsidRDefault="001D47FE" w:rsidP="007B19E3">
      <w:r>
        <w:continuationSeparator/>
      </w:r>
    </w:p>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p w:rsidR="001D47FE" w:rsidRDefault="001D47FE" w:rsidP="007B19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C018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F896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328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88F0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FC37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4A72854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7" w15:restartNumberingAfterBreak="0">
    <w:nsid w:val="05670319"/>
    <w:multiLevelType w:val="hybridMultilevel"/>
    <w:tmpl w:val="0380ACE8"/>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8" w15:restartNumberingAfterBreak="0">
    <w:nsid w:val="058E3C31"/>
    <w:multiLevelType w:val="hybridMultilevel"/>
    <w:tmpl w:val="EC563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D740B1"/>
    <w:multiLevelType w:val="hybridMultilevel"/>
    <w:tmpl w:val="103E9B3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12" w15:restartNumberingAfterBreak="0">
    <w:nsid w:val="0FA86093"/>
    <w:multiLevelType w:val="hybridMultilevel"/>
    <w:tmpl w:val="7CECD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5E20E3"/>
    <w:multiLevelType w:val="hybridMultilevel"/>
    <w:tmpl w:val="D5F23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06A6602"/>
    <w:multiLevelType w:val="hybridMultilevel"/>
    <w:tmpl w:val="2AE84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11935E5D"/>
    <w:multiLevelType w:val="hybridMultilevel"/>
    <w:tmpl w:val="C40CA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CE4B7B"/>
    <w:multiLevelType w:val="hybridMultilevel"/>
    <w:tmpl w:val="D94A6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DE03E7B"/>
    <w:multiLevelType w:val="hybridMultilevel"/>
    <w:tmpl w:val="469C2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142A11"/>
    <w:multiLevelType w:val="hybridMultilevel"/>
    <w:tmpl w:val="077EE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6912EB"/>
    <w:multiLevelType w:val="hybridMultilevel"/>
    <w:tmpl w:val="97CA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684DC2"/>
    <w:multiLevelType w:val="hybridMultilevel"/>
    <w:tmpl w:val="8CBC9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6897EE4"/>
    <w:multiLevelType w:val="hybridMultilevel"/>
    <w:tmpl w:val="841CAA28"/>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24" w15:restartNumberingAfterBreak="0">
    <w:nsid w:val="2A7D27AE"/>
    <w:multiLevelType w:val="hybridMultilevel"/>
    <w:tmpl w:val="11262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5E702C"/>
    <w:multiLevelType w:val="multilevel"/>
    <w:tmpl w:val="218423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2EB514AD"/>
    <w:multiLevelType w:val="hybridMultilevel"/>
    <w:tmpl w:val="D12E683C"/>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27" w15:restartNumberingAfterBreak="0">
    <w:nsid w:val="31D863B9"/>
    <w:multiLevelType w:val="hybridMultilevel"/>
    <w:tmpl w:val="E61A1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6FB6DF2"/>
    <w:multiLevelType w:val="hybridMultilevel"/>
    <w:tmpl w:val="5EA09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777830"/>
    <w:multiLevelType w:val="hybridMultilevel"/>
    <w:tmpl w:val="164A8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1" w15:restartNumberingAfterBreak="0">
    <w:nsid w:val="3A242577"/>
    <w:multiLevelType w:val="hybridMultilevel"/>
    <w:tmpl w:val="DDEC6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9514DB"/>
    <w:multiLevelType w:val="hybridMultilevel"/>
    <w:tmpl w:val="B650CDA6"/>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4"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4A6BE3"/>
    <w:multiLevelType w:val="hybridMultilevel"/>
    <w:tmpl w:val="4BA6A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6787CE5"/>
    <w:multiLevelType w:val="hybridMultilevel"/>
    <w:tmpl w:val="4328D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99F61C3"/>
    <w:multiLevelType w:val="hybridMultilevel"/>
    <w:tmpl w:val="A2E6C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E800CAB"/>
    <w:multiLevelType w:val="hybridMultilevel"/>
    <w:tmpl w:val="4A9E0F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07C43B6"/>
    <w:multiLevelType w:val="hybridMultilevel"/>
    <w:tmpl w:val="E1CE4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0CD70F7"/>
    <w:multiLevelType w:val="hybridMultilevel"/>
    <w:tmpl w:val="023AD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1B34CF4"/>
    <w:multiLevelType w:val="hybridMultilevel"/>
    <w:tmpl w:val="E5B4E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3A56A22"/>
    <w:multiLevelType w:val="multilevel"/>
    <w:tmpl w:val="6BA0772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476560A"/>
    <w:multiLevelType w:val="hybridMultilevel"/>
    <w:tmpl w:val="2558E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287C05"/>
    <w:multiLevelType w:val="hybridMultilevel"/>
    <w:tmpl w:val="30D27974"/>
    <w:lvl w:ilvl="0" w:tplc="32B6D92A">
      <w:start w:val="1"/>
      <w:numFmt w:val="bullet"/>
      <w:pStyle w:val="BulletList2"/>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663E132D"/>
    <w:multiLevelType w:val="hybridMultilevel"/>
    <w:tmpl w:val="D8F85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B020781"/>
    <w:multiLevelType w:val="hybridMultilevel"/>
    <w:tmpl w:val="3DE2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B270C2F"/>
    <w:multiLevelType w:val="hybridMultilevel"/>
    <w:tmpl w:val="43CC7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D5B7E6E"/>
    <w:multiLevelType w:val="hybridMultilevel"/>
    <w:tmpl w:val="36942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50B0361"/>
    <w:multiLevelType w:val="hybridMultilevel"/>
    <w:tmpl w:val="A5E25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75377A0"/>
    <w:multiLevelType w:val="hybridMultilevel"/>
    <w:tmpl w:val="EC12F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8"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9" w15:restartNumberingAfterBreak="0">
    <w:nsid w:val="7CB62E94"/>
    <w:multiLevelType w:val="hybridMultilevel"/>
    <w:tmpl w:val="2542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8"/>
  </w:num>
  <w:num w:numId="2">
    <w:abstractNumId w:val="6"/>
  </w:num>
  <w:num w:numId="3">
    <w:abstractNumId w:val="50"/>
  </w:num>
  <w:num w:numId="4">
    <w:abstractNumId w:val="10"/>
  </w:num>
  <w:num w:numId="5">
    <w:abstractNumId w:val="34"/>
  </w:num>
  <w:num w:numId="6">
    <w:abstractNumId w:val="58"/>
  </w:num>
  <w:num w:numId="7">
    <w:abstractNumId w:val="25"/>
  </w:num>
  <w:num w:numId="8">
    <w:abstractNumId w:val="15"/>
    <w:lvlOverride w:ilvl="0">
      <w:startOverride w:val="1"/>
    </w:lvlOverride>
  </w:num>
  <w:num w:numId="9">
    <w:abstractNumId w:val="57"/>
  </w:num>
  <w:num w:numId="10">
    <w:abstractNumId w:val="18"/>
  </w:num>
  <w:num w:numId="11">
    <w:abstractNumId w:val="30"/>
  </w:num>
  <w:num w:numId="12">
    <w:abstractNumId w:val="11"/>
  </w:num>
  <w:num w:numId="13">
    <w:abstractNumId w:val="28"/>
  </w:num>
  <w:num w:numId="14">
    <w:abstractNumId w:val="37"/>
  </w:num>
  <w:num w:numId="15">
    <w:abstractNumId w:val="31"/>
  </w:num>
  <w:num w:numId="16">
    <w:abstractNumId w:val="32"/>
  </w:num>
  <w:num w:numId="17">
    <w:abstractNumId w:val="21"/>
  </w:num>
  <w:num w:numId="18">
    <w:abstractNumId w:val="53"/>
  </w:num>
  <w:num w:numId="19">
    <w:abstractNumId w:val="39"/>
  </w:num>
  <w:num w:numId="20">
    <w:abstractNumId w:val="33"/>
  </w:num>
  <w:num w:numId="21">
    <w:abstractNumId w:val="12"/>
  </w:num>
  <w:num w:numId="22">
    <w:abstractNumId w:val="52"/>
  </w:num>
  <w:num w:numId="23">
    <w:abstractNumId w:val="35"/>
  </w:num>
  <w:num w:numId="24">
    <w:abstractNumId w:val="43"/>
  </w:num>
  <w:num w:numId="25">
    <w:abstractNumId w:val="22"/>
  </w:num>
  <w:num w:numId="26">
    <w:abstractNumId w:val="14"/>
  </w:num>
  <w:num w:numId="27">
    <w:abstractNumId w:val="9"/>
  </w:num>
  <w:num w:numId="28">
    <w:abstractNumId w:val="5"/>
  </w:num>
  <w:num w:numId="29">
    <w:abstractNumId w:val="3"/>
  </w:num>
  <w:num w:numId="30">
    <w:abstractNumId w:val="2"/>
  </w:num>
  <w:num w:numId="31">
    <w:abstractNumId w:val="1"/>
  </w:num>
  <w:num w:numId="32">
    <w:abstractNumId w:val="0"/>
  </w:num>
  <w:num w:numId="33">
    <w:abstractNumId w:val="4"/>
  </w:num>
  <w:num w:numId="34">
    <w:abstractNumId w:val="7"/>
  </w:num>
  <w:num w:numId="35">
    <w:abstractNumId w:val="8"/>
  </w:num>
  <w:num w:numId="36">
    <w:abstractNumId w:val="56"/>
  </w:num>
  <w:num w:numId="37">
    <w:abstractNumId w:val="36"/>
  </w:num>
  <w:num w:numId="38">
    <w:abstractNumId w:val="46"/>
  </w:num>
  <w:num w:numId="39">
    <w:abstractNumId w:val="27"/>
  </w:num>
  <w:num w:numId="40">
    <w:abstractNumId w:val="38"/>
  </w:num>
  <w:num w:numId="41">
    <w:abstractNumId w:val="49"/>
  </w:num>
  <w:num w:numId="42">
    <w:abstractNumId w:val="59"/>
  </w:num>
  <w:num w:numId="43">
    <w:abstractNumId w:val="42"/>
  </w:num>
  <w:num w:numId="44">
    <w:abstractNumId w:val="55"/>
  </w:num>
  <w:num w:numId="45">
    <w:abstractNumId w:val="20"/>
  </w:num>
  <w:num w:numId="46">
    <w:abstractNumId w:val="19"/>
  </w:num>
  <w:num w:numId="47">
    <w:abstractNumId w:val="17"/>
  </w:num>
  <w:num w:numId="48">
    <w:abstractNumId w:val="16"/>
  </w:num>
  <w:num w:numId="49">
    <w:abstractNumId w:val="13"/>
  </w:num>
  <w:num w:numId="50">
    <w:abstractNumId w:val="54"/>
  </w:num>
  <w:num w:numId="5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5"/>
  </w:num>
  <w:num w:numId="53">
    <w:abstractNumId w:val="23"/>
  </w:num>
  <w:num w:numId="54">
    <w:abstractNumId w:val="44"/>
  </w:num>
  <w:num w:numId="55">
    <w:abstractNumId w:val="40"/>
  </w:num>
  <w:num w:numId="56">
    <w:abstractNumId w:val="51"/>
  </w:num>
  <w:num w:numId="57">
    <w:abstractNumId w:val="26"/>
  </w:num>
  <w:num w:numId="58">
    <w:abstractNumId w:val="29"/>
  </w:num>
  <w:num w:numId="59">
    <w:abstractNumId w:val="24"/>
  </w:num>
  <w:num w:numId="60">
    <w:abstractNumId w:val="41"/>
  </w:num>
  <w:num w:numId="61">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0" w:nlCheck="1" w:checkStyle="0"/>
  <w:activeWritingStyle w:appName="MSWord" w:lang="de-DE" w:vendorID="64" w:dllVersion="0" w:nlCheck="1" w:checkStyle="1"/>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20"/>
    <w:rsid w:val="0000049F"/>
    <w:rsid w:val="00000691"/>
    <w:rsid w:val="0000089A"/>
    <w:rsid w:val="00001128"/>
    <w:rsid w:val="00001737"/>
    <w:rsid w:val="000018ED"/>
    <w:rsid w:val="0000195A"/>
    <w:rsid w:val="00001DF0"/>
    <w:rsid w:val="0000263C"/>
    <w:rsid w:val="00002B68"/>
    <w:rsid w:val="00003A4F"/>
    <w:rsid w:val="00005565"/>
    <w:rsid w:val="00005630"/>
    <w:rsid w:val="0000628E"/>
    <w:rsid w:val="00006BC5"/>
    <w:rsid w:val="00007225"/>
    <w:rsid w:val="00007E75"/>
    <w:rsid w:val="00007EE9"/>
    <w:rsid w:val="0001025D"/>
    <w:rsid w:val="000102BA"/>
    <w:rsid w:val="000106C4"/>
    <w:rsid w:val="00011A59"/>
    <w:rsid w:val="00011F80"/>
    <w:rsid w:val="000125BF"/>
    <w:rsid w:val="00012DEB"/>
    <w:rsid w:val="00012EA5"/>
    <w:rsid w:val="00013CEF"/>
    <w:rsid w:val="00014075"/>
    <w:rsid w:val="00014533"/>
    <w:rsid w:val="00015B57"/>
    <w:rsid w:val="0001647A"/>
    <w:rsid w:val="000166FB"/>
    <w:rsid w:val="000170D7"/>
    <w:rsid w:val="00017176"/>
    <w:rsid w:val="000176E0"/>
    <w:rsid w:val="00020D95"/>
    <w:rsid w:val="00021B85"/>
    <w:rsid w:val="00022BDD"/>
    <w:rsid w:val="00022EC4"/>
    <w:rsid w:val="00023557"/>
    <w:rsid w:val="00024D22"/>
    <w:rsid w:val="00024D4D"/>
    <w:rsid w:val="000251BE"/>
    <w:rsid w:val="00025E26"/>
    <w:rsid w:val="0002708A"/>
    <w:rsid w:val="000272C2"/>
    <w:rsid w:val="00030259"/>
    <w:rsid w:val="000307AA"/>
    <w:rsid w:val="00031B05"/>
    <w:rsid w:val="0003238C"/>
    <w:rsid w:val="000326B9"/>
    <w:rsid w:val="00032CB0"/>
    <w:rsid w:val="00032E0B"/>
    <w:rsid w:val="000357BD"/>
    <w:rsid w:val="0003649E"/>
    <w:rsid w:val="00036AD3"/>
    <w:rsid w:val="00036C33"/>
    <w:rsid w:val="00037581"/>
    <w:rsid w:val="000378F8"/>
    <w:rsid w:val="00037958"/>
    <w:rsid w:val="00037ED8"/>
    <w:rsid w:val="000412C8"/>
    <w:rsid w:val="000423AC"/>
    <w:rsid w:val="000423D2"/>
    <w:rsid w:val="000431B4"/>
    <w:rsid w:val="00043350"/>
    <w:rsid w:val="0004358D"/>
    <w:rsid w:val="0004381F"/>
    <w:rsid w:val="00043A39"/>
    <w:rsid w:val="00043ACF"/>
    <w:rsid w:val="000441F3"/>
    <w:rsid w:val="00044801"/>
    <w:rsid w:val="00044963"/>
    <w:rsid w:val="00044B8E"/>
    <w:rsid w:val="000457ED"/>
    <w:rsid w:val="00045D20"/>
    <w:rsid w:val="00046488"/>
    <w:rsid w:val="000473D0"/>
    <w:rsid w:val="000501DE"/>
    <w:rsid w:val="000512B3"/>
    <w:rsid w:val="00051C80"/>
    <w:rsid w:val="00051EAC"/>
    <w:rsid w:val="00052467"/>
    <w:rsid w:val="000530C7"/>
    <w:rsid w:val="0005335E"/>
    <w:rsid w:val="0005363D"/>
    <w:rsid w:val="00053A57"/>
    <w:rsid w:val="00053D9E"/>
    <w:rsid w:val="0005409F"/>
    <w:rsid w:val="0005429A"/>
    <w:rsid w:val="000547B1"/>
    <w:rsid w:val="000548D4"/>
    <w:rsid w:val="0005527D"/>
    <w:rsid w:val="000554C6"/>
    <w:rsid w:val="00055903"/>
    <w:rsid w:val="00056047"/>
    <w:rsid w:val="000561A6"/>
    <w:rsid w:val="000563A0"/>
    <w:rsid w:val="00060305"/>
    <w:rsid w:val="000607BE"/>
    <w:rsid w:val="000607C0"/>
    <w:rsid w:val="000629A0"/>
    <w:rsid w:val="00063936"/>
    <w:rsid w:val="00063ED5"/>
    <w:rsid w:val="00063FBD"/>
    <w:rsid w:val="000654FA"/>
    <w:rsid w:val="000657D6"/>
    <w:rsid w:val="000668D2"/>
    <w:rsid w:val="00066D72"/>
    <w:rsid w:val="0006734C"/>
    <w:rsid w:val="0006764F"/>
    <w:rsid w:val="000703BB"/>
    <w:rsid w:val="0007094A"/>
    <w:rsid w:val="00072AC0"/>
    <w:rsid w:val="00074159"/>
    <w:rsid w:val="00074470"/>
    <w:rsid w:val="0007479B"/>
    <w:rsid w:val="000757B8"/>
    <w:rsid w:val="000758CB"/>
    <w:rsid w:val="00076466"/>
    <w:rsid w:val="00076993"/>
    <w:rsid w:val="00076CDB"/>
    <w:rsid w:val="00077679"/>
    <w:rsid w:val="00077687"/>
    <w:rsid w:val="00077D2F"/>
    <w:rsid w:val="00080E69"/>
    <w:rsid w:val="0008157B"/>
    <w:rsid w:val="00081634"/>
    <w:rsid w:val="000820B5"/>
    <w:rsid w:val="000828BA"/>
    <w:rsid w:val="00082E02"/>
    <w:rsid w:val="00082FC9"/>
    <w:rsid w:val="0008336C"/>
    <w:rsid w:val="00083AEC"/>
    <w:rsid w:val="000842C8"/>
    <w:rsid w:val="00084864"/>
    <w:rsid w:val="000853FF"/>
    <w:rsid w:val="00085BC5"/>
    <w:rsid w:val="00086883"/>
    <w:rsid w:val="00090034"/>
    <w:rsid w:val="000901BD"/>
    <w:rsid w:val="00090690"/>
    <w:rsid w:val="00091078"/>
    <w:rsid w:val="000918A1"/>
    <w:rsid w:val="00092BC9"/>
    <w:rsid w:val="0009383D"/>
    <w:rsid w:val="00093913"/>
    <w:rsid w:val="00093A83"/>
    <w:rsid w:val="000954D2"/>
    <w:rsid w:val="00096561"/>
    <w:rsid w:val="000968C9"/>
    <w:rsid w:val="00096E66"/>
    <w:rsid w:val="00097555"/>
    <w:rsid w:val="000977D1"/>
    <w:rsid w:val="00097C78"/>
    <w:rsid w:val="000A04C6"/>
    <w:rsid w:val="000A05D3"/>
    <w:rsid w:val="000A14B5"/>
    <w:rsid w:val="000A1DE7"/>
    <w:rsid w:val="000A1E08"/>
    <w:rsid w:val="000A24B1"/>
    <w:rsid w:val="000A30E5"/>
    <w:rsid w:val="000A31FB"/>
    <w:rsid w:val="000A3A6E"/>
    <w:rsid w:val="000A4574"/>
    <w:rsid w:val="000A4D1A"/>
    <w:rsid w:val="000A5554"/>
    <w:rsid w:val="000A680A"/>
    <w:rsid w:val="000A6AEC"/>
    <w:rsid w:val="000A7854"/>
    <w:rsid w:val="000A7DA7"/>
    <w:rsid w:val="000B00D2"/>
    <w:rsid w:val="000B0ADB"/>
    <w:rsid w:val="000B1686"/>
    <w:rsid w:val="000B31A7"/>
    <w:rsid w:val="000B3E12"/>
    <w:rsid w:val="000B5D09"/>
    <w:rsid w:val="000B5F68"/>
    <w:rsid w:val="000B650A"/>
    <w:rsid w:val="000B6A85"/>
    <w:rsid w:val="000B6D55"/>
    <w:rsid w:val="000B711F"/>
    <w:rsid w:val="000B733C"/>
    <w:rsid w:val="000B74BF"/>
    <w:rsid w:val="000B78F6"/>
    <w:rsid w:val="000B7A73"/>
    <w:rsid w:val="000B7F27"/>
    <w:rsid w:val="000C009D"/>
    <w:rsid w:val="000C0970"/>
    <w:rsid w:val="000C0B2A"/>
    <w:rsid w:val="000C0D73"/>
    <w:rsid w:val="000C0E49"/>
    <w:rsid w:val="000C0FA9"/>
    <w:rsid w:val="000C114F"/>
    <w:rsid w:val="000C1365"/>
    <w:rsid w:val="000C19C1"/>
    <w:rsid w:val="000C1C2B"/>
    <w:rsid w:val="000C2417"/>
    <w:rsid w:val="000C278B"/>
    <w:rsid w:val="000C29BA"/>
    <w:rsid w:val="000C2E05"/>
    <w:rsid w:val="000C3312"/>
    <w:rsid w:val="000C36AE"/>
    <w:rsid w:val="000C3937"/>
    <w:rsid w:val="000C4171"/>
    <w:rsid w:val="000C4241"/>
    <w:rsid w:val="000C4839"/>
    <w:rsid w:val="000C4FD4"/>
    <w:rsid w:val="000C53FE"/>
    <w:rsid w:val="000C5513"/>
    <w:rsid w:val="000C55F7"/>
    <w:rsid w:val="000C562B"/>
    <w:rsid w:val="000C5C32"/>
    <w:rsid w:val="000C68BF"/>
    <w:rsid w:val="000C6BA4"/>
    <w:rsid w:val="000C73B9"/>
    <w:rsid w:val="000C7F5A"/>
    <w:rsid w:val="000D04C0"/>
    <w:rsid w:val="000D0645"/>
    <w:rsid w:val="000D0658"/>
    <w:rsid w:val="000D0A1C"/>
    <w:rsid w:val="000D2C0A"/>
    <w:rsid w:val="000D379B"/>
    <w:rsid w:val="000D3AD7"/>
    <w:rsid w:val="000D43CF"/>
    <w:rsid w:val="000D46CA"/>
    <w:rsid w:val="000D4D6F"/>
    <w:rsid w:val="000D56F9"/>
    <w:rsid w:val="000D5D8B"/>
    <w:rsid w:val="000D6767"/>
    <w:rsid w:val="000D6DFB"/>
    <w:rsid w:val="000D6FEC"/>
    <w:rsid w:val="000D734F"/>
    <w:rsid w:val="000D7F19"/>
    <w:rsid w:val="000E0587"/>
    <w:rsid w:val="000E2602"/>
    <w:rsid w:val="000E2E2C"/>
    <w:rsid w:val="000E2ECC"/>
    <w:rsid w:val="000E39A3"/>
    <w:rsid w:val="000E3E65"/>
    <w:rsid w:val="000E3EDC"/>
    <w:rsid w:val="000E484E"/>
    <w:rsid w:val="000E4C0D"/>
    <w:rsid w:val="000E4C44"/>
    <w:rsid w:val="000E58C7"/>
    <w:rsid w:val="000E5AC1"/>
    <w:rsid w:val="000E5E48"/>
    <w:rsid w:val="000E61E7"/>
    <w:rsid w:val="000E6362"/>
    <w:rsid w:val="000F0260"/>
    <w:rsid w:val="000F0753"/>
    <w:rsid w:val="000F09D3"/>
    <w:rsid w:val="000F239C"/>
    <w:rsid w:val="000F2D69"/>
    <w:rsid w:val="000F2F5F"/>
    <w:rsid w:val="000F3379"/>
    <w:rsid w:val="000F339E"/>
    <w:rsid w:val="000F36E9"/>
    <w:rsid w:val="000F3724"/>
    <w:rsid w:val="000F42CD"/>
    <w:rsid w:val="000F58F8"/>
    <w:rsid w:val="000F5F6C"/>
    <w:rsid w:val="000F638F"/>
    <w:rsid w:val="000F7BE9"/>
    <w:rsid w:val="0010066E"/>
    <w:rsid w:val="00100854"/>
    <w:rsid w:val="00101187"/>
    <w:rsid w:val="001012C7"/>
    <w:rsid w:val="0010193A"/>
    <w:rsid w:val="00101C40"/>
    <w:rsid w:val="00102818"/>
    <w:rsid w:val="00102B30"/>
    <w:rsid w:val="0010456F"/>
    <w:rsid w:val="0010499A"/>
    <w:rsid w:val="00104CDA"/>
    <w:rsid w:val="00104D0C"/>
    <w:rsid w:val="0010535A"/>
    <w:rsid w:val="00105530"/>
    <w:rsid w:val="00105BAA"/>
    <w:rsid w:val="001060D3"/>
    <w:rsid w:val="0010611B"/>
    <w:rsid w:val="00106761"/>
    <w:rsid w:val="001069BC"/>
    <w:rsid w:val="001071E1"/>
    <w:rsid w:val="001075C3"/>
    <w:rsid w:val="00107B74"/>
    <w:rsid w:val="00107BEE"/>
    <w:rsid w:val="00110212"/>
    <w:rsid w:val="001104FD"/>
    <w:rsid w:val="00110DA4"/>
    <w:rsid w:val="00110FF3"/>
    <w:rsid w:val="0011144B"/>
    <w:rsid w:val="0011186F"/>
    <w:rsid w:val="0011188B"/>
    <w:rsid w:val="00111E56"/>
    <w:rsid w:val="001120CE"/>
    <w:rsid w:val="001128A9"/>
    <w:rsid w:val="00112A53"/>
    <w:rsid w:val="00113D79"/>
    <w:rsid w:val="001146A6"/>
    <w:rsid w:val="001148DF"/>
    <w:rsid w:val="00114D08"/>
    <w:rsid w:val="00115220"/>
    <w:rsid w:val="00116249"/>
    <w:rsid w:val="001163FC"/>
    <w:rsid w:val="00116E8B"/>
    <w:rsid w:val="00116FF5"/>
    <w:rsid w:val="00117808"/>
    <w:rsid w:val="001210A3"/>
    <w:rsid w:val="00121F95"/>
    <w:rsid w:val="00122187"/>
    <w:rsid w:val="001226AF"/>
    <w:rsid w:val="00122BBC"/>
    <w:rsid w:val="00122BF0"/>
    <w:rsid w:val="00122D51"/>
    <w:rsid w:val="00122D68"/>
    <w:rsid w:val="00123954"/>
    <w:rsid w:val="00123A01"/>
    <w:rsid w:val="00123AE4"/>
    <w:rsid w:val="00124466"/>
    <w:rsid w:val="00124C3E"/>
    <w:rsid w:val="00125620"/>
    <w:rsid w:val="00125FB9"/>
    <w:rsid w:val="001266F5"/>
    <w:rsid w:val="00126A6E"/>
    <w:rsid w:val="0012717A"/>
    <w:rsid w:val="00127682"/>
    <w:rsid w:val="001277A7"/>
    <w:rsid w:val="00130FD8"/>
    <w:rsid w:val="00132229"/>
    <w:rsid w:val="001322F0"/>
    <w:rsid w:val="0013244E"/>
    <w:rsid w:val="001328CF"/>
    <w:rsid w:val="00132D50"/>
    <w:rsid w:val="00132D8A"/>
    <w:rsid w:val="0013303D"/>
    <w:rsid w:val="00133256"/>
    <w:rsid w:val="00133A45"/>
    <w:rsid w:val="00134442"/>
    <w:rsid w:val="00134731"/>
    <w:rsid w:val="00135B67"/>
    <w:rsid w:val="00136191"/>
    <w:rsid w:val="001363BC"/>
    <w:rsid w:val="001375FE"/>
    <w:rsid w:val="00137976"/>
    <w:rsid w:val="001401DB"/>
    <w:rsid w:val="00140B37"/>
    <w:rsid w:val="001412B5"/>
    <w:rsid w:val="00141C45"/>
    <w:rsid w:val="00143052"/>
    <w:rsid w:val="00143375"/>
    <w:rsid w:val="00143982"/>
    <w:rsid w:val="00143D2C"/>
    <w:rsid w:val="00143F25"/>
    <w:rsid w:val="00144566"/>
    <w:rsid w:val="001447AC"/>
    <w:rsid w:val="00144EF7"/>
    <w:rsid w:val="00145095"/>
    <w:rsid w:val="00145190"/>
    <w:rsid w:val="00145932"/>
    <w:rsid w:val="00146C51"/>
    <w:rsid w:val="00146F96"/>
    <w:rsid w:val="00147F27"/>
    <w:rsid w:val="00150A19"/>
    <w:rsid w:val="00150D2C"/>
    <w:rsid w:val="00150FFB"/>
    <w:rsid w:val="00151921"/>
    <w:rsid w:val="001520DD"/>
    <w:rsid w:val="001525E0"/>
    <w:rsid w:val="00152E2E"/>
    <w:rsid w:val="0015329B"/>
    <w:rsid w:val="00153D54"/>
    <w:rsid w:val="00153EAB"/>
    <w:rsid w:val="0015426F"/>
    <w:rsid w:val="001542BE"/>
    <w:rsid w:val="00154BBF"/>
    <w:rsid w:val="00155424"/>
    <w:rsid w:val="001558A0"/>
    <w:rsid w:val="001569AA"/>
    <w:rsid w:val="001569B5"/>
    <w:rsid w:val="00156D08"/>
    <w:rsid w:val="00157763"/>
    <w:rsid w:val="00160006"/>
    <w:rsid w:val="001603DB"/>
    <w:rsid w:val="001609A4"/>
    <w:rsid w:val="001610E1"/>
    <w:rsid w:val="00164626"/>
    <w:rsid w:val="00164E1E"/>
    <w:rsid w:val="001660BC"/>
    <w:rsid w:val="00166123"/>
    <w:rsid w:val="00166A7C"/>
    <w:rsid w:val="00166DDA"/>
    <w:rsid w:val="00167369"/>
    <w:rsid w:val="0016767D"/>
    <w:rsid w:val="00167AB6"/>
    <w:rsid w:val="00167C98"/>
    <w:rsid w:val="00167EEF"/>
    <w:rsid w:val="001705BA"/>
    <w:rsid w:val="00170E38"/>
    <w:rsid w:val="00172E6C"/>
    <w:rsid w:val="00174431"/>
    <w:rsid w:val="00174455"/>
    <w:rsid w:val="0017477D"/>
    <w:rsid w:val="001758BB"/>
    <w:rsid w:val="00175F08"/>
    <w:rsid w:val="0017601B"/>
    <w:rsid w:val="0017610F"/>
    <w:rsid w:val="0017662E"/>
    <w:rsid w:val="00177E11"/>
    <w:rsid w:val="00180308"/>
    <w:rsid w:val="001807F3"/>
    <w:rsid w:val="00181860"/>
    <w:rsid w:val="00183B7F"/>
    <w:rsid w:val="00184454"/>
    <w:rsid w:val="001845D3"/>
    <w:rsid w:val="00184608"/>
    <w:rsid w:val="001857A1"/>
    <w:rsid w:val="00185D42"/>
    <w:rsid w:val="001861EB"/>
    <w:rsid w:val="00187952"/>
    <w:rsid w:val="00187BB2"/>
    <w:rsid w:val="00187CC7"/>
    <w:rsid w:val="00190790"/>
    <w:rsid w:val="00190B43"/>
    <w:rsid w:val="00191238"/>
    <w:rsid w:val="00191AAB"/>
    <w:rsid w:val="00191FC6"/>
    <w:rsid w:val="001923D3"/>
    <w:rsid w:val="001925A5"/>
    <w:rsid w:val="00192C3B"/>
    <w:rsid w:val="00193059"/>
    <w:rsid w:val="00195138"/>
    <w:rsid w:val="00195E88"/>
    <w:rsid w:val="00196278"/>
    <w:rsid w:val="00196377"/>
    <w:rsid w:val="001970FB"/>
    <w:rsid w:val="00197CF8"/>
    <w:rsid w:val="001A0CDB"/>
    <w:rsid w:val="001A1F32"/>
    <w:rsid w:val="001A2519"/>
    <w:rsid w:val="001A2FD5"/>
    <w:rsid w:val="001A36BD"/>
    <w:rsid w:val="001A3859"/>
    <w:rsid w:val="001A4359"/>
    <w:rsid w:val="001A4816"/>
    <w:rsid w:val="001A4D52"/>
    <w:rsid w:val="001A5373"/>
    <w:rsid w:val="001A54BE"/>
    <w:rsid w:val="001A55AA"/>
    <w:rsid w:val="001A58EA"/>
    <w:rsid w:val="001A6C1E"/>
    <w:rsid w:val="001A738C"/>
    <w:rsid w:val="001A75B5"/>
    <w:rsid w:val="001A7604"/>
    <w:rsid w:val="001B04FE"/>
    <w:rsid w:val="001B0575"/>
    <w:rsid w:val="001B068B"/>
    <w:rsid w:val="001B09E6"/>
    <w:rsid w:val="001B119B"/>
    <w:rsid w:val="001B30B2"/>
    <w:rsid w:val="001B3627"/>
    <w:rsid w:val="001B36F2"/>
    <w:rsid w:val="001B39A0"/>
    <w:rsid w:val="001B3AED"/>
    <w:rsid w:val="001B3EBD"/>
    <w:rsid w:val="001B3F74"/>
    <w:rsid w:val="001B451E"/>
    <w:rsid w:val="001B48CE"/>
    <w:rsid w:val="001B4A10"/>
    <w:rsid w:val="001B5C5B"/>
    <w:rsid w:val="001B5F04"/>
    <w:rsid w:val="001B66B1"/>
    <w:rsid w:val="001B6AFB"/>
    <w:rsid w:val="001B7320"/>
    <w:rsid w:val="001B7CD0"/>
    <w:rsid w:val="001B7CFA"/>
    <w:rsid w:val="001B7D26"/>
    <w:rsid w:val="001B7FEE"/>
    <w:rsid w:val="001C001F"/>
    <w:rsid w:val="001C0FA3"/>
    <w:rsid w:val="001C1219"/>
    <w:rsid w:val="001C12B1"/>
    <w:rsid w:val="001C27E2"/>
    <w:rsid w:val="001C2F07"/>
    <w:rsid w:val="001C33DF"/>
    <w:rsid w:val="001C3C63"/>
    <w:rsid w:val="001C3D16"/>
    <w:rsid w:val="001C43BC"/>
    <w:rsid w:val="001C44CC"/>
    <w:rsid w:val="001C485C"/>
    <w:rsid w:val="001C5443"/>
    <w:rsid w:val="001C5929"/>
    <w:rsid w:val="001C632C"/>
    <w:rsid w:val="001C63C2"/>
    <w:rsid w:val="001C6EF6"/>
    <w:rsid w:val="001C7C81"/>
    <w:rsid w:val="001D059D"/>
    <w:rsid w:val="001D06BB"/>
    <w:rsid w:val="001D0912"/>
    <w:rsid w:val="001D1521"/>
    <w:rsid w:val="001D1897"/>
    <w:rsid w:val="001D25D8"/>
    <w:rsid w:val="001D2DCF"/>
    <w:rsid w:val="001D314B"/>
    <w:rsid w:val="001D348B"/>
    <w:rsid w:val="001D3AF1"/>
    <w:rsid w:val="001D3C8C"/>
    <w:rsid w:val="001D3E2E"/>
    <w:rsid w:val="001D474A"/>
    <w:rsid w:val="001D47FE"/>
    <w:rsid w:val="001D4A21"/>
    <w:rsid w:val="001D4BDB"/>
    <w:rsid w:val="001D4FE2"/>
    <w:rsid w:val="001D528E"/>
    <w:rsid w:val="001D57F8"/>
    <w:rsid w:val="001D5877"/>
    <w:rsid w:val="001D5AC9"/>
    <w:rsid w:val="001D5E89"/>
    <w:rsid w:val="001D6702"/>
    <w:rsid w:val="001D6788"/>
    <w:rsid w:val="001D6A0A"/>
    <w:rsid w:val="001D6ABB"/>
    <w:rsid w:val="001D6DDA"/>
    <w:rsid w:val="001D7055"/>
    <w:rsid w:val="001D77DF"/>
    <w:rsid w:val="001D7A60"/>
    <w:rsid w:val="001D7FBC"/>
    <w:rsid w:val="001E0517"/>
    <w:rsid w:val="001E0726"/>
    <w:rsid w:val="001E14BB"/>
    <w:rsid w:val="001E2CC5"/>
    <w:rsid w:val="001E3D76"/>
    <w:rsid w:val="001E46AD"/>
    <w:rsid w:val="001E4E83"/>
    <w:rsid w:val="001E57F4"/>
    <w:rsid w:val="001E5CDA"/>
    <w:rsid w:val="001E63E0"/>
    <w:rsid w:val="001E6448"/>
    <w:rsid w:val="001E6908"/>
    <w:rsid w:val="001E6A75"/>
    <w:rsid w:val="001E6C76"/>
    <w:rsid w:val="001E6DC6"/>
    <w:rsid w:val="001F05EC"/>
    <w:rsid w:val="001F0705"/>
    <w:rsid w:val="001F0C1E"/>
    <w:rsid w:val="001F0DA9"/>
    <w:rsid w:val="001F2697"/>
    <w:rsid w:val="001F37BD"/>
    <w:rsid w:val="001F391A"/>
    <w:rsid w:val="001F40A9"/>
    <w:rsid w:val="001F49CA"/>
    <w:rsid w:val="001F5A36"/>
    <w:rsid w:val="001F6689"/>
    <w:rsid w:val="00200CD2"/>
    <w:rsid w:val="00200DAB"/>
    <w:rsid w:val="002011C7"/>
    <w:rsid w:val="00201246"/>
    <w:rsid w:val="002012B8"/>
    <w:rsid w:val="00201308"/>
    <w:rsid w:val="00201711"/>
    <w:rsid w:val="00201FE6"/>
    <w:rsid w:val="00202571"/>
    <w:rsid w:val="00202B64"/>
    <w:rsid w:val="00202D35"/>
    <w:rsid w:val="00204BFF"/>
    <w:rsid w:val="00204C39"/>
    <w:rsid w:val="00204EDA"/>
    <w:rsid w:val="002100D1"/>
    <w:rsid w:val="002102C1"/>
    <w:rsid w:val="00210D19"/>
    <w:rsid w:val="00211549"/>
    <w:rsid w:val="002116EC"/>
    <w:rsid w:val="002117EF"/>
    <w:rsid w:val="00212E5F"/>
    <w:rsid w:val="002136FB"/>
    <w:rsid w:val="0021394F"/>
    <w:rsid w:val="00214630"/>
    <w:rsid w:val="00214BCA"/>
    <w:rsid w:val="00214DBD"/>
    <w:rsid w:val="00214EE2"/>
    <w:rsid w:val="0021530E"/>
    <w:rsid w:val="002154A1"/>
    <w:rsid w:val="00215539"/>
    <w:rsid w:val="00215839"/>
    <w:rsid w:val="00215C17"/>
    <w:rsid w:val="00215D5B"/>
    <w:rsid w:val="00215FDA"/>
    <w:rsid w:val="002162CB"/>
    <w:rsid w:val="002171B0"/>
    <w:rsid w:val="002208A1"/>
    <w:rsid w:val="0022129D"/>
    <w:rsid w:val="00223151"/>
    <w:rsid w:val="002231B1"/>
    <w:rsid w:val="00224ECC"/>
    <w:rsid w:val="00225520"/>
    <w:rsid w:val="00225EA0"/>
    <w:rsid w:val="002262A6"/>
    <w:rsid w:val="0022679D"/>
    <w:rsid w:val="00230024"/>
    <w:rsid w:val="00230777"/>
    <w:rsid w:val="002309AF"/>
    <w:rsid w:val="00230AFD"/>
    <w:rsid w:val="00231353"/>
    <w:rsid w:val="002313D3"/>
    <w:rsid w:val="002314DF"/>
    <w:rsid w:val="00231B62"/>
    <w:rsid w:val="00232D59"/>
    <w:rsid w:val="00232E11"/>
    <w:rsid w:val="002342DB"/>
    <w:rsid w:val="00234B51"/>
    <w:rsid w:val="0023574D"/>
    <w:rsid w:val="002357EB"/>
    <w:rsid w:val="0023596D"/>
    <w:rsid w:val="00235EE1"/>
    <w:rsid w:val="0023609B"/>
    <w:rsid w:val="00236361"/>
    <w:rsid w:val="002363BE"/>
    <w:rsid w:val="00237132"/>
    <w:rsid w:val="002376B9"/>
    <w:rsid w:val="00240431"/>
    <w:rsid w:val="00240D05"/>
    <w:rsid w:val="00241508"/>
    <w:rsid w:val="00241D55"/>
    <w:rsid w:val="00242093"/>
    <w:rsid w:val="00242852"/>
    <w:rsid w:val="00242E00"/>
    <w:rsid w:val="00242F07"/>
    <w:rsid w:val="002435F9"/>
    <w:rsid w:val="0024364D"/>
    <w:rsid w:val="002436F0"/>
    <w:rsid w:val="002439FE"/>
    <w:rsid w:val="00243A02"/>
    <w:rsid w:val="00243EB0"/>
    <w:rsid w:val="0024499E"/>
    <w:rsid w:val="00244DFB"/>
    <w:rsid w:val="00244EA6"/>
    <w:rsid w:val="00245F20"/>
    <w:rsid w:val="002463C3"/>
    <w:rsid w:val="002473BB"/>
    <w:rsid w:val="0024756A"/>
    <w:rsid w:val="00250648"/>
    <w:rsid w:val="00250A24"/>
    <w:rsid w:val="00251A4C"/>
    <w:rsid w:val="00251B21"/>
    <w:rsid w:val="00251BA7"/>
    <w:rsid w:val="00251C11"/>
    <w:rsid w:val="00252B5F"/>
    <w:rsid w:val="00252DB1"/>
    <w:rsid w:val="0025306F"/>
    <w:rsid w:val="002537D0"/>
    <w:rsid w:val="00254018"/>
    <w:rsid w:val="00254ABE"/>
    <w:rsid w:val="00255571"/>
    <w:rsid w:val="00255639"/>
    <w:rsid w:val="00256099"/>
    <w:rsid w:val="00256B3F"/>
    <w:rsid w:val="002570E8"/>
    <w:rsid w:val="002607B9"/>
    <w:rsid w:val="0026165F"/>
    <w:rsid w:val="00261685"/>
    <w:rsid w:val="002619F2"/>
    <w:rsid w:val="002627CD"/>
    <w:rsid w:val="00263694"/>
    <w:rsid w:val="002638AC"/>
    <w:rsid w:val="00263E1D"/>
    <w:rsid w:val="0026418D"/>
    <w:rsid w:val="00264D75"/>
    <w:rsid w:val="0026658C"/>
    <w:rsid w:val="00266FAE"/>
    <w:rsid w:val="002678DB"/>
    <w:rsid w:val="00267BAB"/>
    <w:rsid w:val="00267DF9"/>
    <w:rsid w:val="00270551"/>
    <w:rsid w:val="00270937"/>
    <w:rsid w:val="002714FC"/>
    <w:rsid w:val="0027201E"/>
    <w:rsid w:val="00272167"/>
    <w:rsid w:val="002726DA"/>
    <w:rsid w:val="00272AC0"/>
    <w:rsid w:val="00272C00"/>
    <w:rsid w:val="00272D6E"/>
    <w:rsid w:val="002730A9"/>
    <w:rsid w:val="002736FE"/>
    <w:rsid w:val="00274E10"/>
    <w:rsid w:val="002757AD"/>
    <w:rsid w:val="00276854"/>
    <w:rsid w:val="00276B2B"/>
    <w:rsid w:val="002772C8"/>
    <w:rsid w:val="00277398"/>
    <w:rsid w:val="00277646"/>
    <w:rsid w:val="00280387"/>
    <w:rsid w:val="002807A8"/>
    <w:rsid w:val="00280FBF"/>
    <w:rsid w:val="00281500"/>
    <w:rsid w:val="00281B84"/>
    <w:rsid w:val="00281EBA"/>
    <w:rsid w:val="00282614"/>
    <w:rsid w:val="002828F0"/>
    <w:rsid w:val="0028298D"/>
    <w:rsid w:val="00282C01"/>
    <w:rsid w:val="00282EF7"/>
    <w:rsid w:val="00282F22"/>
    <w:rsid w:val="00284942"/>
    <w:rsid w:val="00284A5E"/>
    <w:rsid w:val="00284DF0"/>
    <w:rsid w:val="002852B0"/>
    <w:rsid w:val="00285601"/>
    <w:rsid w:val="0028645E"/>
    <w:rsid w:val="0028757C"/>
    <w:rsid w:val="00287CCC"/>
    <w:rsid w:val="00290088"/>
    <w:rsid w:val="00291897"/>
    <w:rsid w:val="002921D1"/>
    <w:rsid w:val="002923C9"/>
    <w:rsid w:val="00292F43"/>
    <w:rsid w:val="00293A94"/>
    <w:rsid w:val="00293D62"/>
    <w:rsid w:val="0029487E"/>
    <w:rsid w:val="00294A4C"/>
    <w:rsid w:val="00295E6E"/>
    <w:rsid w:val="0029617C"/>
    <w:rsid w:val="0029637B"/>
    <w:rsid w:val="002963D9"/>
    <w:rsid w:val="002968A0"/>
    <w:rsid w:val="00296900"/>
    <w:rsid w:val="00296A75"/>
    <w:rsid w:val="00296B6E"/>
    <w:rsid w:val="00297398"/>
    <w:rsid w:val="002A0070"/>
    <w:rsid w:val="002A0897"/>
    <w:rsid w:val="002A151C"/>
    <w:rsid w:val="002A15E0"/>
    <w:rsid w:val="002A2CB9"/>
    <w:rsid w:val="002A3914"/>
    <w:rsid w:val="002A44EC"/>
    <w:rsid w:val="002A49FA"/>
    <w:rsid w:val="002A4D3B"/>
    <w:rsid w:val="002A517C"/>
    <w:rsid w:val="002A51EF"/>
    <w:rsid w:val="002A607F"/>
    <w:rsid w:val="002A7819"/>
    <w:rsid w:val="002A7E73"/>
    <w:rsid w:val="002B01AB"/>
    <w:rsid w:val="002B02B2"/>
    <w:rsid w:val="002B0363"/>
    <w:rsid w:val="002B0600"/>
    <w:rsid w:val="002B07CC"/>
    <w:rsid w:val="002B0DEC"/>
    <w:rsid w:val="002B1F2A"/>
    <w:rsid w:val="002B209D"/>
    <w:rsid w:val="002B35A6"/>
    <w:rsid w:val="002B3ED2"/>
    <w:rsid w:val="002B47B4"/>
    <w:rsid w:val="002B5916"/>
    <w:rsid w:val="002B5D5D"/>
    <w:rsid w:val="002B7287"/>
    <w:rsid w:val="002B7388"/>
    <w:rsid w:val="002B776E"/>
    <w:rsid w:val="002B7977"/>
    <w:rsid w:val="002B7A41"/>
    <w:rsid w:val="002C03DC"/>
    <w:rsid w:val="002C047D"/>
    <w:rsid w:val="002C0724"/>
    <w:rsid w:val="002C15B0"/>
    <w:rsid w:val="002C18D4"/>
    <w:rsid w:val="002C2361"/>
    <w:rsid w:val="002C23AD"/>
    <w:rsid w:val="002C3278"/>
    <w:rsid w:val="002C3FA1"/>
    <w:rsid w:val="002C4B66"/>
    <w:rsid w:val="002C546C"/>
    <w:rsid w:val="002C6076"/>
    <w:rsid w:val="002C6102"/>
    <w:rsid w:val="002C6799"/>
    <w:rsid w:val="002C778F"/>
    <w:rsid w:val="002C7A46"/>
    <w:rsid w:val="002C7D1D"/>
    <w:rsid w:val="002D00F2"/>
    <w:rsid w:val="002D138A"/>
    <w:rsid w:val="002D20F5"/>
    <w:rsid w:val="002D3009"/>
    <w:rsid w:val="002D346E"/>
    <w:rsid w:val="002D37E8"/>
    <w:rsid w:val="002D404E"/>
    <w:rsid w:val="002D4891"/>
    <w:rsid w:val="002D48BF"/>
    <w:rsid w:val="002D509C"/>
    <w:rsid w:val="002D5290"/>
    <w:rsid w:val="002D53BD"/>
    <w:rsid w:val="002D5947"/>
    <w:rsid w:val="002D6151"/>
    <w:rsid w:val="002D6225"/>
    <w:rsid w:val="002D63B9"/>
    <w:rsid w:val="002D65B1"/>
    <w:rsid w:val="002D6739"/>
    <w:rsid w:val="002D6D7C"/>
    <w:rsid w:val="002D71B1"/>
    <w:rsid w:val="002D765B"/>
    <w:rsid w:val="002D7733"/>
    <w:rsid w:val="002D7D14"/>
    <w:rsid w:val="002E079F"/>
    <w:rsid w:val="002E0B5C"/>
    <w:rsid w:val="002E0C43"/>
    <w:rsid w:val="002E0F47"/>
    <w:rsid w:val="002E1444"/>
    <w:rsid w:val="002E14CF"/>
    <w:rsid w:val="002E166A"/>
    <w:rsid w:val="002E229D"/>
    <w:rsid w:val="002E2A64"/>
    <w:rsid w:val="002E3BE3"/>
    <w:rsid w:val="002E3E35"/>
    <w:rsid w:val="002E3EFC"/>
    <w:rsid w:val="002E402E"/>
    <w:rsid w:val="002E42F5"/>
    <w:rsid w:val="002E43E6"/>
    <w:rsid w:val="002E45B6"/>
    <w:rsid w:val="002E64FF"/>
    <w:rsid w:val="002E6718"/>
    <w:rsid w:val="002E7256"/>
    <w:rsid w:val="002E7F51"/>
    <w:rsid w:val="002E7FB8"/>
    <w:rsid w:val="002F0667"/>
    <w:rsid w:val="002F0E12"/>
    <w:rsid w:val="002F1A29"/>
    <w:rsid w:val="002F31CD"/>
    <w:rsid w:val="002F5597"/>
    <w:rsid w:val="002F61C4"/>
    <w:rsid w:val="002F6392"/>
    <w:rsid w:val="002F67B5"/>
    <w:rsid w:val="002F6F23"/>
    <w:rsid w:val="002F7079"/>
    <w:rsid w:val="002F71D8"/>
    <w:rsid w:val="002F74D5"/>
    <w:rsid w:val="002F78DA"/>
    <w:rsid w:val="0030005C"/>
    <w:rsid w:val="00300189"/>
    <w:rsid w:val="00300244"/>
    <w:rsid w:val="00300660"/>
    <w:rsid w:val="0030066A"/>
    <w:rsid w:val="00302A2B"/>
    <w:rsid w:val="00302CB7"/>
    <w:rsid w:val="00302FF7"/>
    <w:rsid w:val="00303938"/>
    <w:rsid w:val="00304925"/>
    <w:rsid w:val="00305553"/>
    <w:rsid w:val="0030560E"/>
    <w:rsid w:val="00305FD0"/>
    <w:rsid w:val="003061F9"/>
    <w:rsid w:val="00306A56"/>
    <w:rsid w:val="00307633"/>
    <w:rsid w:val="00310320"/>
    <w:rsid w:val="00311516"/>
    <w:rsid w:val="00311A92"/>
    <w:rsid w:val="00312892"/>
    <w:rsid w:val="00313584"/>
    <w:rsid w:val="00313AA6"/>
    <w:rsid w:val="00313EC2"/>
    <w:rsid w:val="003140B2"/>
    <w:rsid w:val="00314966"/>
    <w:rsid w:val="00314C20"/>
    <w:rsid w:val="00315070"/>
    <w:rsid w:val="00315640"/>
    <w:rsid w:val="0031659B"/>
    <w:rsid w:val="00316C3F"/>
    <w:rsid w:val="00316D1B"/>
    <w:rsid w:val="00317C12"/>
    <w:rsid w:val="00317DE5"/>
    <w:rsid w:val="003209FF"/>
    <w:rsid w:val="00320A21"/>
    <w:rsid w:val="00320B66"/>
    <w:rsid w:val="003219A9"/>
    <w:rsid w:val="00321A18"/>
    <w:rsid w:val="00321BB7"/>
    <w:rsid w:val="003223BC"/>
    <w:rsid w:val="00323306"/>
    <w:rsid w:val="003236C7"/>
    <w:rsid w:val="00324BC3"/>
    <w:rsid w:val="00324D67"/>
    <w:rsid w:val="00326747"/>
    <w:rsid w:val="00326837"/>
    <w:rsid w:val="00326FDB"/>
    <w:rsid w:val="0032727A"/>
    <w:rsid w:val="003273EA"/>
    <w:rsid w:val="00330306"/>
    <w:rsid w:val="003338CE"/>
    <w:rsid w:val="003345E8"/>
    <w:rsid w:val="00334F19"/>
    <w:rsid w:val="0033520F"/>
    <w:rsid w:val="003354BD"/>
    <w:rsid w:val="00335802"/>
    <w:rsid w:val="00335CE5"/>
    <w:rsid w:val="00336170"/>
    <w:rsid w:val="0033651C"/>
    <w:rsid w:val="00336705"/>
    <w:rsid w:val="00336FE0"/>
    <w:rsid w:val="003375B1"/>
    <w:rsid w:val="0034017A"/>
    <w:rsid w:val="00340FD7"/>
    <w:rsid w:val="003414EA"/>
    <w:rsid w:val="00341646"/>
    <w:rsid w:val="00342056"/>
    <w:rsid w:val="0034220E"/>
    <w:rsid w:val="003422F3"/>
    <w:rsid w:val="00342AC2"/>
    <w:rsid w:val="00342D20"/>
    <w:rsid w:val="00342F36"/>
    <w:rsid w:val="003435E4"/>
    <w:rsid w:val="0034428A"/>
    <w:rsid w:val="003443E7"/>
    <w:rsid w:val="00345189"/>
    <w:rsid w:val="00345582"/>
    <w:rsid w:val="00345685"/>
    <w:rsid w:val="00345F4A"/>
    <w:rsid w:val="0034605A"/>
    <w:rsid w:val="00346576"/>
    <w:rsid w:val="00346632"/>
    <w:rsid w:val="0034702C"/>
    <w:rsid w:val="0034756A"/>
    <w:rsid w:val="00347BC3"/>
    <w:rsid w:val="003509FF"/>
    <w:rsid w:val="00350A4B"/>
    <w:rsid w:val="00351330"/>
    <w:rsid w:val="00351426"/>
    <w:rsid w:val="003534BB"/>
    <w:rsid w:val="003536D9"/>
    <w:rsid w:val="00353F29"/>
    <w:rsid w:val="00354E5D"/>
    <w:rsid w:val="0035534F"/>
    <w:rsid w:val="0035599E"/>
    <w:rsid w:val="00356806"/>
    <w:rsid w:val="00357082"/>
    <w:rsid w:val="00357752"/>
    <w:rsid w:val="003607C4"/>
    <w:rsid w:val="003607F3"/>
    <w:rsid w:val="00361658"/>
    <w:rsid w:val="0036178F"/>
    <w:rsid w:val="00361CB1"/>
    <w:rsid w:val="00362956"/>
    <w:rsid w:val="00362B1F"/>
    <w:rsid w:val="003650D8"/>
    <w:rsid w:val="00365177"/>
    <w:rsid w:val="00365767"/>
    <w:rsid w:val="00365823"/>
    <w:rsid w:val="00365B82"/>
    <w:rsid w:val="00365F7A"/>
    <w:rsid w:val="00366257"/>
    <w:rsid w:val="00367281"/>
    <w:rsid w:val="003679F5"/>
    <w:rsid w:val="00367BAE"/>
    <w:rsid w:val="00367CFF"/>
    <w:rsid w:val="003700C5"/>
    <w:rsid w:val="00370770"/>
    <w:rsid w:val="00370BE0"/>
    <w:rsid w:val="00372112"/>
    <w:rsid w:val="00372BDD"/>
    <w:rsid w:val="00372DCE"/>
    <w:rsid w:val="0037335A"/>
    <w:rsid w:val="00373936"/>
    <w:rsid w:val="00373AA9"/>
    <w:rsid w:val="003740D9"/>
    <w:rsid w:val="00374260"/>
    <w:rsid w:val="003742CB"/>
    <w:rsid w:val="00374797"/>
    <w:rsid w:val="003758B4"/>
    <w:rsid w:val="00375B8C"/>
    <w:rsid w:val="003761DB"/>
    <w:rsid w:val="00376807"/>
    <w:rsid w:val="00376AC5"/>
    <w:rsid w:val="00376BDF"/>
    <w:rsid w:val="00377598"/>
    <w:rsid w:val="003775B0"/>
    <w:rsid w:val="00377D83"/>
    <w:rsid w:val="00380014"/>
    <w:rsid w:val="00380029"/>
    <w:rsid w:val="0038128E"/>
    <w:rsid w:val="00381A53"/>
    <w:rsid w:val="00381FE8"/>
    <w:rsid w:val="003828DF"/>
    <w:rsid w:val="00382CB9"/>
    <w:rsid w:val="003830EA"/>
    <w:rsid w:val="00384060"/>
    <w:rsid w:val="003845DC"/>
    <w:rsid w:val="00384C51"/>
    <w:rsid w:val="003856C1"/>
    <w:rsid w:val="003860BA"/>
    <w:rsid w:val="00386590"/>
    <w:rsid w:val="00386856"/>
    <w:rsid w:val="00386E48"/>
    <w:rsid w:val="00387217"/>
    <w:rsid w:val="003872E7"/>
    <w:rsid w:val="003875B4"/>
    <w:rsid w:val="00387809"/>
    <w:rsid w:val="00390087"/>
    <w:rsid w:val="00390854"/>
    <w:rsid w:val="003909DF"/>
    <w:rsid w:val="00390CF8"/>
    <w:rsid w:val="00390F7A"/>
    <w:rsid w:val="0039193E"/>
    <w:rsid w:val="00391A7E"/>
    <w:rsid w:val="00391DB7"/>
    <w:rsid w:val="0039312A"/>
    <w:rsid w:val="0039531F"/>
    <w:rsid w:val="00395CF2"/>
    <w:rsid w:val="00395E20"/>
    <w:rsid w:val="00395E5E"/>
    <w:rsid w:val="00396FFB"/>
    <w:rsid w:val="003973D4"/>
    <w:rsid w:val="00397DF1"/>
    <w:rsid w:val="003A04FB"/>
    <w:rsid w:val="003A05E8"/>
    <w:rsid w:val="003A0644"/>
    <w:rsid w:val="003A130A"/>
    <w:rsid w:val="003A1857"/>
    <w:rsid w:val="003A270A"/>
    <w:rsid w:val="003A2CAA"/>
    <w:rsid w:val="003A2CD3"/>
    <w:rsid w:val="003A38BB"/>
    <w:rsid w:val="003A3F9E"/>
    <w:rsid w:val="003A4019"/>
    <w:rsid w:val="003A4ACC"/>
    <w:rsid w:val="003A4EC6"/>
    <w:rsid w:val="003A4FED"/>
    <w:rsid w:val="003A550E"/>
    <w:rsid w:val="003A5592"/>
    <w:rsid w:val="003A562C"/>
    <w:rsid w:val="003A6407"/>
    <w:rsid w:val="003A64F9"/>
    <w:rsid w:val="003A691D"/>
    <w:rsid w:val="003A6A20"/>
    <w:rsid w:val="003A77E3"/>
    <w:rsid w:val="003A7A9B"/>
    <w:rsid w:val="003A7D9F"/>
    <w:rsid w:val="003A7DAA"/>
    <w:rsid w:val="003A7EF7"/>
    <w:rsid w:val="003B0719"/>
    <w:rsid w:val="003B0808"/>
    <w:rsid w:val="003B0E92"/>
    <w:rsid w:val="003B1048"/>
    <w:rsid w:val="003B13E5"/>
    <w:rsid w:val="003B17BF"/>
    <w:rsid w:val="003B216F"/>
    <w:rsid w:val="003B5E79"/>
    <w:rsid w:val="003B64B3"/>
    <w:rsid w:val="003B68E1"/>
    <w:rsid w:val="003B6CF6"/>
    <w:rsid w:val="003B6D68"/>
    <w:rsid w:val="003B7510"/>
    <w:rsid w:val="003B757C"/>
    <w:rsid w:val="003B7D02"/>
    <w:rsid w:val="003B7E76"/>
    <w:rsid w:val="003C03C2"/>
    <w:rsid w:val="003C057B"/>
    <w:rsid w:val="003C0AAC"/>
    <w:rsid w:val="003C1519"/>
    <w:rsid w:val="003C1C63"/>
    <w:rsid w:val="003C2E4F"/>
    <w:rsid w:val="003C321C"/>
    <w:rsid w:val="003C3335"/>
    <w:rsid w:val="003C38B4"/>
    <w:rsid w:val="003C3DD1"/>
    <w:rsid w:val="003C448B"/>
    <w:rsid w:val="003C56B2"/>
    <w:rsid w:val="003C5D0B"/>
    <w:rsid w:val="003C621C"/>
    <w:rsid w:val="003C62D8"/>
    <w:rsid w:val="003C634B"/>
    <w:rsid w:val="003C6A60"/>
    <w:rsid w:val="003C7280"/>
    <w:rsid w:val="003C7430"/>
    <w:rsid w:val="003C77E2"/>
    <w:rsid w:val="003C7F83"/>
    <w:rsid w:val="003D0D4B"/>
    <w:rsid w:val="003D0F43"/>
    <w:rsid w:val="003D1294"/>
    <w:rsid w:val="003D1BB3"/>
    <w:rsid w:val="003D1D19"/>
    <w:rsid w:val="003D24CE"/>
    <w:rsid w:val="003D3619"/>
    <w:rsid w:val="003D36B4"/>
    <w:rsid w:val="003D3A28"/>
    <w:rsid w:val="003D4273"/>
    <w:rsid w:val="003D5036"/>
    <w:rsid w:val="003D5B63"/>
    <w:rsid w:val="003D5DB2"/>
    <w:rsid w:val="003D723E"/>
    <w:rsid w:val="003D75DD"/>
    <w:rsid w:val="003D7BBD"/>
    <w:rsid w:val="003E0A7D"/>
    <w:rsid w:val="003E0E7C"/>
    <w:rsid w:val="003E13D1"/>
    <w:rsid w:val="003E1497"/>
    <w:rsid w:val="003E1B4D"/>
    <w:rsid w:val="003E20FA"/>
    <w:rsid w:val="003E4C6E"/>
    <w:rsid w:val="003E5B6B"/>
    <w:rsid w:val="003E5C25"/>
    <w:rsid w:val="003E61D7"/>
    <w:rsid w:val="003E620A"/>
    <w:rsid w:val="003E634C"/>
    <w:rsid w:val="003E74FC"/>
    <w:rsid w:val="003E7D64"/>
    <w:rsid w:val="003E7F12"/>
    <w:rsid w:val="003F0641"/>
    <w:rsid w:val="003F0EC2"/>
    <w:rsid w:val="003F19B6"/>
    <w:rsid w:val="003F220F"/>
    <w:rsid w:val="003F2FFF"/>
    <w:rsid w:val="003F345B"/>
    <w:rsid w:val="003F34B8"/>
    <w:rsid w:val="003F3798"/>
    <w:rsid w:val="003F393B"/>
    <w:rsid w:val="003F3C3A"/>
    <w:rsid w:val="003F4016"/>
    <w:rsid w:val="003F5CDB"/>
    <w:rsid w:val="003F5D1E"/>
    <w:rsid w:val="003F678F"/>
    <w:rsid w:val="003F7135"/>
    <w:rsid w:val="003F7EE3"/>
    <w:rsid w:val="00400C4B"/>
    <w:rsid w:val="0040102F"/>
    <w:rsid w:val="004013E2"/>
    <w:rsid w:val="00401594"/>
    <w:rsid w:val="004026B0"/>
    <w:rsid w:val="00402D5E"/>
    <w:rsid w:val="004033F3"/>
    <w:rsid w:val="00403E46"/>
    <w:rsid w:val="00403E6B"/>
    <w:rsid w:val="00404034"/>
    <w:rsid w:val="00406126"/>
    <w:rsid w:val="00406614"/>
    <w:rsid w:val="00406CE8"/>
    <w:rsid w:val="0040768F"/>
    <w:rsid w:val="00410923"/>
    <w:rsid w:val="004113C9"/>
    <w:rsid w:val="00411E5C"/>
    <w:rsid w:val="00412897"/>
    <w:rsid w:val="00412AD7"/>
    <w:rsid w:val="00413261"/>
    <w:rsid w:val="0041355B"/>
    <w:rsid w:val="004149A3"/>
    <w:rsid w:val="0041545E"/>
    <w:rsid w:val="00415BCF"/>
    <w:rsid w:val="00415D74"/>
    <w:rsid w:val="004163FE"/>
    <w:rsid w:val="00416ABF"/>
    <w:rsid w:val="00417030"/>
    <w:rsid w:val="0041792C"/>
    <w:rsid w:val="00420721"/>
    <w:rsid w:val="00420807"/>
    <w:rsid w:val="0042144E"/>
    <w:rsid w:val="004215E7"/>
    <w:rsid w:val="004219D6"/>
    <w:rsid w:val="00421A32"/>
    <w:rsid w:val="00421C99"/>
    <w:rsid w:val="00421EF5"/>
    <w:rsid w:val="00422100"/>
    <w:rsid w:val="00422AC6"/>
    <w:rsid w:val="0042313D"/>
    <w:rsid w:val="004237E0"/>
    <w:rsid w:val="00423C06"/>
    <w:rsid w:val="00423FD5"/>
    <w:rsid w:val="00424792"/>
    <w:rsid w:val="00424A48"/>
    <w:rsid w:val="00424E20"/>
    <w:rsid w:val="004250AE"/>
    <w:rsid w:val="00425149"/>
    <w:rsid w:val="0042530A"/>
    <w:rsid w:val="0042548D"/>
    <w:rsid w:val="00425D0A"/>
    <w:rsid w:val="00426094"/>
    <w:rsid w:val="004263AA"/>
    <w:rsid w:val="0042753F"/>
    <w:rsid w:val="004276A1"/>
    <w:rsid w:val="004276AE"/>
    <w:rsid w:val="004276C3"/>
    <w:rsid w:val="00427FA6"/>
    <w:rsid w:val="004309AE"/>
    <w:rsid w:val="00430CFF"/>
    <w:rsid w:val="00431602"/>
    <w:rsid w:val="00432CAA"/>
    <w:rsid w:val="00432CCE"/>
    <w:rsid w:val="00432EDB"/>
    <w:rsid w:val="00432F7F"/>
    <w:rsid w:val="00433043"/>
    <w:rsid w:val="00433C6E"/>
    <w:rsid w:val="00434649"/>
    <w:rsid w:val="00434C0A"/>
    <w:rsid w:val="0043515D"/>
    <w:rsid w:val="004351C7"/>
    <w:rsid w:val="00435662"/>
    <w:rsid w:val="0043740F"/>
    <w:rsid w:val="0043742C"/>
    <w:rsid w:val="00437BC8"/>
    <w:rsid w:val="00437E82"/>
    <w:rsid w:val="00437FAE"/>
    <w:rsid w:val="0044099C"/>
    <w:rsid w:val="00440A2D"/>
    <w:rsid w:val="00440CDE"/>
    <w:rsid w:val="00440D4D"/>
    <w:rsid w:val="00440EDA"/>
    <w:rsid w:val="00441329"/>
    <w:rsid w:val="0044247E"/>
    <w:rsid w:val="0044258B"/>
    <w:rsid w:val="0044266F"/>
    <w:rsid w:val="00443020"/>
    <w:rsid w:val="0044307C"/>
    <w:rsid w:val="00444029"/>
    <w:rsid w:val="00444963"/>
    <w:rsid w:val="00444A8A"/>
    <w:rsid w:val="004450C7"/>
    <w:rsid w:val="004452A6"/>
    <w:rsid w:val="004471F9"/>
    <w:rsid w:val="00447250"/>
    <w:rsid w:val="00447A62"/>
    <w:rsid w:val="00451551"/>
    <w:rsid w:val="00452645"/>
    <w:rsid w:val="00452816"/>
    <w:rsid w:val="00452AD3"/>
    <w:rsid w:val="00453030"/>
    <w:rsid w:val="0045307F"/>
    <w:rsid w:val="00454BE1"/>
    <w:rsid w:val="00455ECD"/>
    <w:rsid w:val="00456356"/>
    <w:rsid w:val="00456723"/>
    <w:rsid w:val="00456889"/>
    <w:rsid w:val="0045727C"/>
    <w:rsid w:val="0045756B"/>
    <w:rsid w:val="00457601"/>
    <w:rsid w:val="00457897"/>
    <w:rsid w:val="004578E0"/>
    <w:rsid w:val="00457C93"/>
    <w:rsid w:val="00457F95"/>
    <w:rsid w:val="00460672"/>
    <w:rsid w:val="00460A48"/>
    <w:rsid w:val="00460E69"/>
    <w:rsid w:val="004614FF"/>
    <w:rsid w:val="004620A2"/>
    <w:rsid w:val="00462482"/>
    <w:rsid w:val="00464CFD"/>
    <w:rsid w:val="004652A5"/>
    <w:rsid w:val="004657BE"/>
    <w:rsid w:val="004674F5"/>
    <w:rsid w:val="004675E6"/>
    <w:rsid w:val="0047060B"/>
    <w:rsid w:val="004718A5"/>
    <w:rsid w:val="00472FE3"/>
    <w:rsid w:val="00473A69"/>
    <w:rsid w:val="00473BCB"/>
    <w:rsid w:val="00474D8D"/>
    <w:rsid w:val="00474F19"/>
    <w:rsid w:val="00474FDA"/>
    <w:rsid w:val="004751F7"/>
    <w:rsid w:val="004759CD"/>
    <w:rsid w:val="00475A53"/>
    <w:rsid w:val="004761A4"/>
    <w:rsid w:val="004767A2"/>
    <w:rsid w:val="00476D3B"/>
    <w:rsid w:val="00476DDD"/>
    <w:rsid w:val="00477554"/>
    <w:rsid w:val="0048041B"/>
    <w:rsid w:val="004804E4"/>
    <w:rsid w:val="00480550"/>
    <w:rsid w:val="00480640"/>
    <w:rsid w:val="004808A2"/>
    <w:rsid w:val="0048113A"/>
    <w:rsid w:val="00482118"/>
    <w:rsid w:val="004827C9"/>
    <w:rsid w:val="004835B4"/>
    <w:rsid w:val="00484305"/>
    <w:rsid w:val="00484384"/>
    <w:rsid w:val="00484957"/>
    <w:rsid w:val="0048572E"/>
    <w:rsid w:val="004867CB"/>
    <w:rsid w:val="00486871"/>
    <w:rsid w:val="004868DB"/>
    <w:rsid w:val="00486E6A"/>
    <w:rsid w:val="0048725F"/>
    <w:rsid w:val="0048742A"/>
    <w:rsid w:val="00487BB2"/>
    <w:rsid w:val="00487F8C"/>
    <w:rsid w:val="00487FF2"/>
    <w:rsid w:val="004905F5"/>
    <w:rsid w:val="004906C4"/>
    <w:rsid w:val="00490B1A"/>
    <w:rsid w:val="00491466"/>
    <w:rsid w:val="00491D0A"/>
    <w:rsid w:val="004925E1"/>
    <w:rsid w:val="0049313C"/>
    <w:rsid w:val="00493CDF"/>
    <w:rsid w:val="00495018"/>
    <w:rsid w:val="004954FB"/>
    <w:rsid w:val="00495A4D"/>
    <w:rsid w:val="00495BF4"/>
    <w:rsid w:val="00495EC0"/>
    <w:rsid w:val="00496265"/>
    <w:rsid w:val="004962A9"/>
    <w:rsid w:val="00496B2F"/>
    <w:rsid w:val="00497447"/>
    <w:rsid w:val="004976A8"/>
    <w:rsid w:val="004A00B1"/>
    <w:rsid w:val="004A00BB"/>
    <w:rsid w:val="004A0343"/>
    <w:rsid w:val="004A056E"/>
    <w:rsid w:val="004A0632"/>
    <w:rsid w:val="004A085E"/>
    <w:rsid w:val="004A087E"/>
    <w:rsid w:val="004A09CE"/>
    <w:rsid w:val="004A144D"/>
    <w:rsid w:val="004A1B2F"/>
    <w:rsid w:val="004A2775"/>
    <w:rsid w:val="004A2A4C"/>
    <w:rsid w:val="004A2E4A"/>
    <w:rsid w:val="004A3998"/>
    <w:rsid w:val="004A3EB7"/>
    <w:rsid w:val="004A46E1"/>
    <w:rsid w:val="004A4F84"/>
    <w:rsid w:val="004A5013"/>
    <w:rsid w:val="004A52AE"/>
    <w:rsid w:val="004A5CE8"/>
    <w:rsid w:val="004A62BB"/>
    <w:rsid w:val="004A6365"/>
    <w:rsid w:val="004A6FB2"/>
    <w:rsid w:val="004A76CB"/>
    <w:rsid w:val="004A7949"/>
    <w:rsid w:val="004A7E89"/>
    <w:rsid w:val="004B048F"/>
    <w:rsid w:val="004B0B44"/>
    <w:rsid w:val="004B1468"/>
    <w:rsid w:val="004B16AE"/>
    <w:rsid w:val="004B1777"/>
    <w:rsid w:val="004B20B9"/>
    <w:rsid w:val="004B361B"/>
    <w:rsid w:val="004B47D9"/>
    <w:rsid w:val="004B47F1"/>
    <w:rsid w:val="004B4A11"/>
    <w:rsid w:val="004B5035"/>
    <w:rsid w:val="004B57D6"/>
    <w:rsid w:val="004B5863"/>
    <w:rsid w:val="004B5A56"/>
    <w:rsid w:val="004B7060"/>
    <w:rsid w:val="004B7BBC"/>
    <w:rsid w:val="004C05A7"/>
    <w:rsid w:val="004C06D0"/>
    <w:rsid w:val="004C131D"/>
    <w:rsid w:val="004C26A9"/>
    <w:rsid w:val="004C2713"/>
    <w:rsid w:val="004C296F"/>
    <w:rsid w:val="004C4271"/>
    <w:rsid w:val="004C4952"/>
    <w:rsid w:val="004C50E1"/>
    <w:rsid w:val="004C68F5"/>
    <w:rsid w:val="004C7A1A"/>
    <w:rsid w:val="004D1CC5"/>
    <w:rsid w:val="004D2914"/>
    <w:rsid w:val="004D2B30"/>
    <w:rsid w:val="004D320B"/>
    <w:rsid w:val="004D34ED"/>
    <w:rsid w:val="004D35E2"/>
    <w:rsid w:val="004D3EA4"/>
    <w:rsid w:val="004D3FF5"/>
    <w:rsid w:val="004D4625"/>
    <w:rsid w:val="004D4668"/>
    <w:rsid w:val="004D5183"/>
    <w:rsid w:val="004D5846"/>
    <w:rsid w:val="004D5897"/>
    <w:rsid w:val="004D58EA"/>
    <w:rsid w:val="004D5DD3"/>
    <w:rsid w:val="004D6A79"/>
    <w:rsid w:val="004D7371"/>
    <w:rsid w:val="004D78A7"/>
    <w:rsid w:val="004D7B11"/>
    <w:rsid w:val="004D7F62"/>
    <w:rsid w:val="004E0192"/>
    <w:rsid w:val="004E0617"/>
    <w:rsid w:val="004E0917"/>
    <w:rsid w:val="004E11BF"/>
    <w:rsid w:val="004E1507"/>
    <w:rsid w:val="004E174B"/>
    <w:rsid w:val="004E1E83"/>
    <w:rsid w:val="004E1FFF"/>
    <w:rsid w:val="004E2038"/>
    <w:rsid w:val="004E2839"/>
    <w:rsid w:val="004E2C24"/>
    <w:rsid w:val="004E2F05"/>
    <w:rsid w:val="004E3DB5"/>
    <w:rsid w:val="004E4218"/>
    <w:rsid w:val="004E4335"/>
    <w:rsid w:val="004E4736"/>
    <w:rsid w:val="004E4BDC"/>
    <w:rsid w:val="004E63E2"/>
    <w:rsid w:val="004E688B"/>
    <w:rsid w:val="004E69CB"/>
    <w:rsid w:val="004E6D83"/>
    <w:rsid w:val="004E6FC0"/>
    <w:rsid w:val="004E73F5"/>
    <w:rsid w:val="004E75CC"/>
    <w:rsid w:val="004E7BFB"/>
    <w:rsid w:val="004F0E8B"/>
    <w:rsid w:val="004F1121"/>
    <w:rsid w:val="004F1C80"/>
    <w:rsid w:val="004F36CA"/>
    <w:rsid w:val="004F3F8E"/>
    <w:rsid w:val="004F55F1"/>
    <w:rsid w:val="004F5716"/>
    <w:rsid w:val="004F587E"/>
    <w:rsid w:val="004F59E7"/>
    <w:rsid w:val="004F665F"/>
    <w:rsid w:val="004F68D5"/>
    <w:rsid w:val="004F6A8E"/>
    <w:rsid w:val="004F6ADB"/>
    <w:rsid w:val="004F6F13"/>
    <w:rsid w:val="004F7529"/>
    <w:rsid w:val="004F7AAC"/>
    <w:rsid w:val="004F7DD8"/>
    <w:rsid w:val="004F7E49"/>
    <w:rsid w:val="0050087B"/>
    <w:rsid w:val="0050209B"/>
    <w:rsid w:val="0050231D"/>
    <w:rsid w:val="00502928"/>
    <w:rsid w:val="0050307B"/>
    <w:rsid w:val="005034FC"/>
    <w:rsid w:val="005040A2"/>
    <w:rsid w:val="00504851"/>
    <w:rsid w:val="00504B05"/>
    <w:rsid w:val="00504D18"/>
    <w:rsid w:val="0050506A"/>
    <w:rsid w:val="00505D7D"/>
    <w:rsid w:val="00506124"/>
    <w:rsid w:val="00506333"/>
    <w:rsid w:val="005064DA"/>
    <w:rsid w:val="00506C3B"/>
    <w:rsid w:val="00507BA7"/>
    <w:rsid w:val="00507CA8"/>
    <w:rsid w:val="00510415"/>
    <w:rsid w:val="00510511"/>
    <w:rsid w:val="005106A2"/>
    <w:rsid w:val="00510A10"/>
    <w:rsid w:val="00511076"/>
    <w:rsid w:val="00511395"/>
    <w:rsid w:val="00511B61"/>
    <w:rsid w:val="00511CF4"/>
    <w:rsid w:val="00511DF0"/>
    <w:rsid w:val="00511F33"/>
    <w:rsid w:val="005122F3"/>
    <w:rsid w:val="005129E8"/>
    <w:rsid w:val="00512DF0"/>
    <w:rsid w:val="00513997"/>
    <w:rsid w:val="00513E51"/>
    <w:rsid w:val="00513F8D"/>
    <w:rsid w:val="005148FE"/>
    <w:rsid w:val="005149DE"/>
    <w:rsid w:val="00514A58"/>
    <w:rsid w:val="00514E36"/>
    <w:rsid w:val="005173D5"/>
    <w:rsid w:val="0051743D"/>
    <w:rsid w:val="005176E2"/>
    <w:rsid w:val="00517CB7"/>
    <w:rsid w:val="00520779"/>
    <w:rsid w:val="00520D6A"/>
    <w:rsid w:val="005213D8"/>
    <w:rsid w:val="005219A4"/>
    <w:rsid w:val="00521DB1"/>
    <w:rsid w:val="00522DF4"/>
    <w:rsid w:val="0052399C"/>
    <w:rsid w:val="00523FE2"/>
    <w:rsid w:val="00524C0D"/>
    <w:rsid w:val="00524FCD"/>
    <w:rsid w:val="00525117"/>
    <w:rsid w:val="005251E5"/>
    <w:rsid w:val="005256B9"/>
    <w:rsid w:val="00525AD7"/>
    <w:rsid w:val="00525CC6"/>
    <w:rsid w:val="00526024"/>
    <w:rsid w:val="005264AC"/>
    <w:rsid w:val="00526808"/>
    <w:rsid w:val="0052719D"/>
    <w:rsid w:val="0052740D"/>
    <w:rsid w:val="005274B5"/>
    <w:rsid w:val="0052756D"/>
    <w:rsid w:val="005303F5"/>
    <w:rsid w:val="005306D8"/>
    <w:rsid w:val="005307A6"/>
    <w:rsid w:val="005320F2"/>
    <w:rsid w:val="0053233E"/>
    <w:rsid w:val="0053290A"/>
    <w:rsid w:val="005329B1"/>
    <w:rsid w:val="005335D0"/>
    <w:rsid w:val="005340CF"/>
    <w:rsid w:val="005351BB"/>
    <w:rsid w:val="005360F9"/>
    <w:rsid w:val="00536516"/>
    <w:rsid w:val="00536687"/>
    <w:rsid w:val="00536B9E"/>
    <w:rsid w:val="00537229"/>
    <w:rsid w:val="0053729D"/>
    <w:rsid w:val="0053791C"/>
    <w:rsid w:val="00537D01"/>
    <w:rsid w:val="00540441"/>
    <w:rsid w:val="00541327"/>
    <w:rsid w:val="00542D0A"/>
    <w:rsid w:val="005430F3"/>
    <w:rsid w:val="00543C4C"/>
    <w:rsid w:val="005449F7"/>
    <w:rsid w:val="00544A01"/>
    <w:rsid w:val="00544C94"/>
    <w:rsid w:val="0054530A"/>
    <w:rsid w:val="00545BC6"/>
    <w:rsid w:val="00547550"/>
    <w:rsid w:val="00547D49"/>
    <w:rsid w:val="0055019F"/>
    <w:rsid w:val="0055061E"/>
    <w:rsid w:val="005521BD"/>
    <w:rsid w:val="00552762"/>
    <w:rsid w:val="00552E51"/>
    <w:rsid w:val="00552F71"/>
    <w:rsid w:val="00553971"/>
    <w:rsid w:val="00553AAF"/>
    <w:rsid w:val="00553F13"/>
    <w:rsid w:val="00554903"/>
    <w:rsid w:val="005549B1"/>
    <w:rsid w:val="00555097"/>
    <w:rsid w:val="005550E1"/>
    <w:rsid w:val="0055557F"/>
    <w:rsid w:val="005557F3"/>
    <w:rsid w:val="00556856"/>
    <w:rsid w:val="00560BF6"/>
    <w:rsid w:val="00561467"/>
    <w:rsid w:val="005627A0"/>
    <w:rsid w:val="005630BE"/>
    <w:rsid w:val="00563681"/>
    <w:rsid w:val="005637CB"/>
    <w:rsid w:val="00563A7D"/>
    <w:rsid w:val="0056454F"/>
    <w:rsid w:val="005645F1"/>
    <w:rsid w:val="00565043"/>
    <w:rsid w:val="00565598"/>
    <w:rsid w:val="00566E50"/>
    <w:rsid w:val="0056787B"/>
    <w:rsid w:val="00567DFE"/>
    <w:rsid w:val="00570949"/>
    <w:rsid w:val="00570A5F"/>
    <w:rsid w:val="00570BED"/>
    <w:rsid w:val="00570F8C"/>
    <w:rsid w:val="00570FBE"/>
    <w:rsid w:val="00571097"/>
    <w:rsid w:val="005718EA"/>
    <w:rsid w:val="00571BD9"/>
    <w:rsid w:val="00571FF5"/>
    <w:rsid w:val="00572F29"/>
    <w:rsid w:val="005736E5"/>
    <w:rsid w:val="00573A21"/>
    <w:rsid w:val="00574DFE"/>
    <w:rsid w:val="00575040"/>
    <w:rsid w:val="00575B1A"/>
    <w:rsid w:val="00576E83"/>
    <w:rsid w:val="005778EC"/>
    <w:rsid w:val="00577C9F"/>
    <w:rsid w:val="00580FF9"/>
    <w:rsid w:val="005816EF"/>
    <w:rsid w:val="00581BF6"/>
    <w:rsid w:val="00582211"/>
    <w:rsid w:val="0058364D"/>
    <w:rsid w:val="005839C5"/>
    <w:rsid w:val="00583E34"/>
    <w:rsid w:val="00583F4A"/>
    <w:rsid w:val="00584087"/>
    <w:rsid w:val="0058472C"/>
    <w:rsid w:val="00585D8A"/>
    <w:rsid w:val="00586796"/>
    <w:rsid w:val="00586B29"/>
    <w:rsid w:val="00587578"/>
    <w:rsid w:val="00587DA3"/>
    <w:rsid w:val="005902CD"/>
    <w:rsid w:val="00590BD8"/>
    <w:rsid w:val="0059184C"/>
    <w:rsid w:val="00591B58"/>
    <w:rsid w:val="00592387"/>
    <w:rsid w:val="00592894"/>
    <w:rsid w:val="00593656"/>
    <w:rsid w:val="005938BD"/>
    <w:rsid w:val="00594409"/>
    <w:rsid w:val="00595414"/>
    <w:rsid w:val="00596F72"/>
    <w:rsid w:val="00597B29"/>
    <w:rsid w:val="00597D8E"/>
    <w:rsid w:val="00597E3A"/>
    <w:rsid w:val="005A0610"/>
    <w:rsid w:val="005A085B"/>
    <w:rsid w:val="005A0F49"/>
    <w:rsid w:val="005A1445"/>
    <w:rsid w:val="005A144D"/>
    <w:rsid w:val="005A1699"/>
    <w:rsid w:val="005A1961"/>
    <w:rsid w:val="005A1C1D"/>
    <w:rsid w:val="005A38E6"/>
    <w:rsid w:val="005A3C01"/>
    <w:rsid w:val="005A3FCA"/>
    <w:rsid w:val="005A4D4E"/>
    <w:rsid w:val="005A59BC"/>
    <w:rsid w:val="005A6293"/>
    <w:rsid w:val="005B0D66"/>
    <w:rsid w:val="005B1257"/>
    <w:rsid w:val="005B145F"/>
    <w:rsid w:val="005B1617"/>
    <w:rsid w:val="005B1AAB"/>
    <w:rsid w:val="005B300C"/>
    <w:rsid w:val="005B39E2"/>
    <w:rsid w:val="005B4066"/>
    <w:rsid w:val="005B47AA"/>
    <w:rsid w:val="005B5AE7"/>
    <w:rsid w:val="005B5E03"/>
    <w:rsid w:val="005B60A0"/>
    <w:rsid w:val="005B61E3"/>
    <w:rsid w:val="005B63F1"/>
    <w:rsid w:val="005B76EB"/>
    <w:rsid w:val="005B7813"/>
    <w:rsid w:val="005B7A9F"/>
    <w:rsid w:val="005C0652"/>
    <w:rsid w:val="005C0A68"/>
    <w:rsid w:val="005C0B38"/>
    <w:rsid w:val="005C0D2A"/>
    <w:rsid w:val="005C1AA6"/>
    <w:rsid w:val="005C2D98"/>
    <w:rsid w:val="005C306F"/>
    <w:rsid w:val="005C42EF"/>
    <w:rsid w:val="005C496D"/>
    <w:rsid w:val="005C4F3B"/>
    <w:rsid w:val="005C5A3E"/>
    <w:rsid w:val="005C66E5"/>
    <w:rsid w:val="005C7D4A"/>
    <w:rsid w:val="005D0089"/>
    <w:rsid w:val="005D01EB"/>
    <w:rsid w:val="005D022A"/>
    <w:rsid w:val="005D03B7"/>
    <w:rsid w:val="005D0414"/>
    <w:rsid w:val="005D0C99"/>
    <w:rsid w:val="005D1A58"/>
    <w:rsid w:val="005D1A9A"/>
    <w:rsid w:val="005D26DF"/>
    <w:rsid w:val="005D28D2"/>
    <w:rsid w:val="005D337F"/>
    <w:rsid w:val="005D3703"/>
    <w:rsid w:val="005D3A78"/>
    <w:rsid w:val="005D3A8D"/>
    <w:rsid w:val="005D3B63"/>
    <w:rsid w:val="005D3D23"/>
    <w:rsid w:val="005D3EA8"/>
    <w:rsid w:val="005D4277"/>
    <w:rsid w:val="005D490F"/>
    <w:rsid w:val="005D53F1"/>
    <w:rsid w:val="005D5C9F"/>
    <w:rsid w:val="005D5CEC"/>
    <w:rsid w:val="005D5EE7"/>
    <w:rsid w:val="005D6445"/>
    <w:rsid w:val="005D6C43"/>
    <w:rsid w:val="005D7316"/>
    <w:rsid w:val="005D76DE"/>
    <w:rsid w:val="005D779A"/>
    <w:rsid w:val="005D7E64"/>
    <w:rsid w:val="005E04B3"/>
    <w:rsid w:val="005E1BBF"/>
    <w:rsid w:val="005E216D"/>
    <w:rsid w:val="005E26A5"/>
    <w:rsid w:val="005E282A"/>
    <w:rsid w:val="005E29C3"/>
    <w:rsid w:val="005E2F8A"/>
    <w:rsid w:val="005E3D63"/>
    <w:rsid w:val="005E4230"/>
    <w:rsid w:val="005E493E"/>
    <w:rsid w:val="005E60AA"/>
    <w:rsid w:val="005E6C7B"/>
    <w:rsid w:val="005E7733"/>
    <w:rsid w:val="005E7873"/>
    <w:rsid w:val="005F0007"/>
    <w:rsid w:val="005F0A4C"/>
    <w:rsid w:val="005F0BA9"/>
    <w:rsid w:val="005F12DF"/>
    <w:rsid w:val="005F150D"/>
    <w:rsid w:val="005F17D4"/>
    <w:rsid w:val="005F2B44"/>
    <w:rsid w:val="005F2E43"/>
    <w:rsid w:val="005F33AC"/>
    <w:rsid w:val="005F418A"/>
    <w:rsid w:val="005F46E7"/>
    <w:rsid w:val="005F4892"/>
    <w:rsid w:val="005F4B41"/>
    <w:rsid w:val="005F4F0E"/>
    <w:rsid w:val="005F5484"/>
    <w:rsid w:val="005F5F2C"/>
    <w:rsid w:val="005F615C"/>
    <w:rsid w:val="005F6195"/>
    <w:rsid w:val="005F6368"/>
    <w:rsid w:val="005F6BDA"/>
    <w:rsid w:val="005F6C43"/>
    <w:rsid w:val="005F6CCA"/>
    <w:rsid w:val="005F7C6B"/>
    <w:rsid w:val="005F7FCA"/>
    <w:rsid w:val="00600142"/>
    <w:rsid w:val="006002E4"/>
    <w:rsid w:val="006010DE"/>
    <w:rsid w:val="00602B8D"/>
    <w:rsid w:val="00602D20"/>
    <w:rsid w:val="00602E6B"/>
    <w:rsid w:val="006030EF"/>
    <w:rsid w:val="00603A1A"/>
    <w:rsid w:val="00603AA0"/>
    <w:rsid w:val="0060479B"/>
    <w:rsid w:val="006063CC"/>
    <w:rsid w:val="00606C35"/>
    <w:rsid w:val="00607209"/>
    <w:rsid w:val="006075AD"/>
    <w:rsid w:val="00607874"/>
    <w:rsid w:val="0061027B"/>
    <w:rsid w:val="0061087F"/>
    <w:rsid w:val="00610C70"/>
    <w:rsid w:val="0061122D"/>
    <w:rsid w:val="0061135E"/>
    <w:rsid w:val="00611E6F"/>
    <w:rsid w:val="00611F74"/>
    <w:rsid w:val="0061295C"/>
    <w:rsid w:val="0061349A"/>
    <w:rsid w:val="00613520"/>
    <w:rsid w:val="00613798"/>
    <w:rsid w:val="00613B1B"/>
    <w:rsid w:val="006140E8"/>
    <w:rsid w:val="00615229"/>
    <w:rsid w:val="00615801"/>
    <w:rsid w:val="0061632B"/>
    <w:rsid w:val="00616907"/>
    <w:rsid w:val="00617386"/>
    <w:rsid w:val="006177D3"/>
    <w:rsid w:val="00617C6E"/>
    <w:rsid w:val="0062180C"/>
    <w:rsid w:val="00621C16"/>
    <w:rsid w:val="00622709"/>
    <w:rsid w:val="00623006"/>
    <w:rsid w:val="006232A7"/>
    <w:rsid w:val="00623CEF"/>
    <w:rsid w:val="0062402F"/>
    <w:rsid w:val="006241DE"/>
    <w:rsid w:val="00624A35"/>
    <w:rsid w:val="00625A1B"/>
    <w:rsid w:val="006264DF"/>
    <w:rsid w:val="00626AEA"/>
    <w:rsid w:val="00626DD8"/>
    <w:rsid w:val="00627223"/>
    <w:rsid w:val="0062731A"/>
    <w:rsid w:val="00627454"/>
    <w:rsid w:val="00627690"/>
    <w:rsid w:val="00630062"/>
    <w:rsid w:val="00630D47"/>
    <w:rsid w:val="00631143"/>
    <w:rsid w:val="00631C47"/>
    <w:rsid w:val="00631E14"/>
    <w:rsid w:val="006320F8"/>
    <w:rsid w:val="006323A5"/>
    <w:rsid w:val="006326A2"/>
    <w:rsid w:val="006334E2"/>
    <w:rsid w:val="006340FA"/>
    <w:rsid w:val="006341A8"/>
    <w:rsid w:val="00634450"/>
    <w:rsid w:val="00634945"/>
    <w:rsid w:val="0063512C"/>
    <w:rsid w:val="00635C7F"/>
    <w:rsid w:val="00635F6D"/>
    <w:rsid w:val="00636608"/>
    <w:rsid w:val="00636CB4"/>
    <w:rsid w:val="00637414"/>
    <w:rsid w:val="0064090A"/>
    <w:rsid w:val="00641355"/>
    <w:rsid w:val="0064136E"/>
    <w:rsid w:val="00641EA2"/>
    <w:rsid w:val="00642929"/>
    <w:rsid w:val="00642947"/>
    <w:rsid w:val="00642EC1"/>
    <w:rsid w:val="00643344"/>
    <w:rsid w:val="00643850"/>
    <w:rsid w:val="00643E03"/>
    <w:rsid w:val="00643E7C"/>
    <w:rsid w:val="00643EC4"/>
    <w:rsid w:val="00644806"/>
    <w:rsid w:val="00644B13"/>
    <w:rsid w:val="00644EF1"/>
    <w:rsid w:val="006450DC"/>
    <w:rsid w:val="006451C4"/>
    <w:rsid w:val="006455B4"/>
    <w:rsid w:val="006455CB"/>
    <w:rsid w:val="00646038"/>
    <w:rsid w:val="00646798"/>
    <w:rsid w:val="00647E4D"/>
    <w:rsid w:val="00647EAC"/>
    <w:rsid w:val="00650090"/>
    <w:rsid w:val="00650423"/>
    <w:rsid w:val="006504D1"/>
    <w:rsid w:val="00650641"/>
    <w:rsid w:val="006513BE"/>
    <w:rsid w:val="0065159E"/>
    <w:rsid w:val="00651C96"/>
    <w:rsid w:val="00651CC0"/>
    <w:rsid w:val="006521F2"/>
    <w:rsid w:val="006534EE"/>
    <w:rsid w:val="00654043"/>
    <w:rsid w:val="00654393"/>
    <w:rsid w:val="006544D6"/>
    <w:rsid w:val="006556D7"/>
    <w:rsid w:val="00655968"/>
    <w:rsid w:val="00656391"/>
    <w:rsid w:val="006566FE"/>
    <w:rsid w:val="00656B27"/>
    <w:rsid w:val="00656C20"/>
    <w:rsid w:val="00656C9E"/>
    <w:rsid w:val="00656D27"/>
    <w:rsid w:val="00657B6E"/>
    <w:rsid w:val="00660C67"/>
    <w:rsid w:val="00660E6D"/>
    <w:rsid w:val="0066104A"/>
    <w:rsid w:val="00661B94"/>
    <w:rsid w:val="00661F2E"/>
    <w:rsid w:val="00662F33"/>
    <w:rsid w:val="00663F37"/>
    <w:rsid w:val="00664188"/>
    <w:rsid w:val="00664925"/>
    <w:rsid w:val="00664D7A"/>
    <w:rsid w:val="006656E5"/>
    <w:rsid w:val="006660C2"/>
    <w:rsid w:val="00666CEA"/>
    <w:rsid w:val="006671FE"/>
    <w:rsid w:val="00667311"/>
    <w:rsid w:val="006706C8"/>
    <w:rsid w:val="00671308"/>
    <w:rsid w:val="00671BD2"/>
    <w:rsid w:val="00672A2C"/>
    <w:rsid w:val="006744BB"/>
    <w:rsid w:val="00674DBE"/>
    <w:rsid w:val="00675709"/>
    <w:rsid w:val="00676D8B"/>
    <w:rsid w:val="006776A7"/>
    <w:rsid w:val="00683B3E"/>
    <w:rsid w:val="00683B95"/>
    <w:rsid w:val="006842F9"/>
    <w:rsid w:val="00684893"/>
    <w:rsid w:val="0068489C"/>
    <w:rsid w:val="00684A05"/>
    <w:rsid w:val="00684A96"/>
    <w:rsid w:val="00685EDF"/>
    <w:rsid w:val="00686A63"/>
    <w:rsid w:val="00687851"/>
    <w:rsid w:val="00687C47"/>
    <w:rsid w:val="0069034D"/>
    <w:rsid w:val="00690511"/>
    <w:rsid w:val="00690D9F"/>
    <w:rsid w:val="00690E10"/>
    <w:rsid w:val="006910D7"/>
    <w:rsid w:val="00691299"/>
    <w:rsid w:val="00691443"/>
    <w:rsid w:val="0069343E"/>
    <w:rsid w:val="0069358A"/>
    <w:rsid w:val="00693A2A"/>
    <w:rsid w:val="00693CE8"/>
    <w:rsid w:val="0069462E"/>
    <w:rsid w:val="00694A99"/>
    <w:rsid w:val="00694D09"/>
    <w:rsid w:val="00695D8C"/>
    <w:rsid w:val="00695E25"/>
    <w:rsid w:val="006967CB"/>
    <w:rsid w:val="00696D23"/>
    <w:rsid w:val="006971D5"/>
    <w:rsid w:val="00697998"/>
    <w:rsid w:val="006A0572"/>
    <w:rsid w:val="006A0AA7"/>
    <w:rsid w:val="006A0D20"/>
    <w:rsid w:val="006A18A7"/>
    <w:rsid w:val="006A1D89"/>
    <w:rsid w:val="006A2783"/>
    <w:rsid w:val="006A379D"/>
    <w:rsid w:val="006A392F"/>
    <w:rsid w:val="006A436F"/>
    <w:rsid w:val="006A47D1"/>
    <w:rsid w:val="006A53AB"/>
    <w:rsid w:val="006A55CF"/>
    <w:rsid w:val="006A5C60"/>
    <w:rsid w:val="006A6416"/>
    <w:rsid w:val="006A667A"/>
    <w:rsid w:val="006A739A"/>
    <w:rsid w:val="006A73D9"/>
    <w:rsid w:val="006A7B07"/>
    <w:rsid w:val="006A7EEB"/>
    <w:rsid w:val="006B02E3"/>
    <w:rsid w:val="006B05EC"/>
    <w:rsid w:val="006B0B33"/>
    <w:rsid w:val="006B1666"/>
    <w:rsid w:val="006B2AB6"/>
    <w:rsid w:val="006B339A"/>
    <w:rsid w:val="006B3A4F"/>
    <w:rsid w:val="006B3B72"/>
    <w:rsid w:val="006B441E"/>
    <w:rsid w:val="006B4560"/>
    <w:rsid w:val="006B45BF"/>
    <w:rsid w:val="006B4C6D"/>
    <w:rsid w:val="006B4D11"/>
    <w:rsid w:val="006B5732"/>
    <w:rsid w:val="006B59A4"/>
    <w:rsid w:val="006B5E3E"/>
    <w:rsid w:val="006B6072"/>
    <w:rsid w:val="006B6D52"/>
    <w:rsid w:val="006B6EE4"/>
    <w:rsid w:val="006B6FFA"/>
    <w:rsid w:val="006B71FC"/>
    <w:rsid w:val="006B7651"/>
    <w:rsid w:val="006B79C4"/>
    <w:rsid w:val="006B7A59"/>
    <w:rsid w:val="006C0E5B"/>
    <w:rsid w:val="006C1A4A"/>
    <w:rsid w:val="006C1E2E"/>
    <w:rsid w:val="006C1FBE"/>
    <w:rsid w:val="006C2805"/>
    <w:rsid w:val="006C2A6F"/>
    <w:rsid w:val="006C3B5D"/>
    <w:rsid w:val="006C4862"/>
    <w:rsid w:val="006C4E60"/>
    <w:rsid w:val="006C53A0"/>
    <w:rsid w:val="006C53FE"/>
    <w:rsid w:val="006C559E"/>
    <w:rsid w:val="006C5FDE"/>
    <w:rsid w:val="006C76EC"/>
    <w:rsid w:val="006C7B44"/>
    <w:rsid w:val="006D0338"/>
    <w:rsid w:val="006D033E"/>
    <w:rsid w:val="006D09C9"/>
    <w:rsid w:val="006D159F"/>
    <w:rsid w:val="006D1994"/>
    <w:rsid w:val="006D1BDB"/>
    <w:rsid w:val="006D324D"/>
    <w:rsid w:val="006D4FB6"/>
    <w:rsid w:val="006D617C"/>
    <w:rsid w:val="006D61DD"/>
    <w:rsid w:val="006D74F7"/>
    <w:rsid w:val="006D7899"/>
    <w:rsid w:val="006D7EB7"/>
    <w:rsid w:val="006E03D8"/>
    <w:rsid w:val="006E04FC"/>
    <w:rsid w:val="006E17BC"/>
    <w:rsid w:val="006E19B9"/>
    <w:rsid w:val="006E1EA3"/>
    <w:rsid w:val="006E2CE8"/>
    <w:rsid w:val="006E2FB4"/>
    <w:rsid w:val="006E3CF3"/>
    <w:rsid w:val="006E45CF"/>
    <w:rsid w:val="006E465B"/>
    <w:rsid w:val="006E5450"/>
    <w:rsid w:val="006E56EF"/>
    <w:rsid w:val="006E5EBE"/>
    <w:rsid w:val="006E64E3"/>
    <w:rsid w:val="006E6934"/>
    <w:rsid w:val="006E718F"/>
    <w:rsid w:val="006E7610"/>
    <w:rsid w:val="006E7F52"/>
    <w:rsid w:val="006F021A"/>
    <w:rsid w:val="006F02E8"/>
    <w:rsid w:val="006F07A5"/>
    <w:rsid w:val="006F1E43"/>
    <w:rsid w:val="006F31FF"/>
    <w:rsid w:val="006F387C"/>
    <w:rsid w:val="006F3A8A"/>
    <w:rsid w:val="006F3CFF"/>
    <w:rsid w:val="006F431C"/>
    <w:rsid w:val="006F43F8"/>
    <w:rsid w:val="006F48BA"/>
    <w:rsid w:val="006F532F"/>
    <w:rsid w:val="006F5D2B"/>
    <w:rsid w:val="006F6BF5"/>
    <w:rsid w:val="006F7371"/>
    <w:rsid w:val="006F77C8"/>
    <w:rsid w:val="00700403"/>
    <w:rsid w:val="0070090F"/>
    <w:rsid w:val="00700D6E"/>
    <w:rsid w:val="00701603"/>
    <w:rsid w:val="0070206B"/>
    <w:rsid w:val="00702D87"/>
    <w:rsid w:val="00702EF9"/>
    <w:rsid w:val="00702F1F"/>
    <w:rsid w:val="007032B8"/>
    <w:rsid w:val="007037C7"/>
    <w:rsid w:val="00703B83"/>
    <w:rsid w:val="00703F50"/>
    <w:rsid w:val="00704629"/>
    <w:rsid w:val="00704631"/>
    <w:rsid w:val="00705212"/>
    <w:rsid w:val="00705284"/>
    <w:rsid w:val="00705766"/>
    <w:rsid w:val="007066E8"/>
    <w:rsid w:val="007075CD"/>
    <w:rsid w:val="007101A1"/>
    <w:rsid w:val="007108A7"/>
    <w:rsid w:val="00711575"/>
    <w:rsid w:val="00713BE3"/>
    <w:rsid w:val="007146C3"/>
    <w:rsid w:val="00714DBA"/>
    <w:rsid w:val="00714E4D"/>
    <w:rsid w:val="00714EE2"/>
    <w:rsid w:val="00715227"/>
    <w:rsid w:val="00715967"/>
    <w:rsid w:val="00715F61"/>
    <w:rsid w:val="00715F7C"/>
    <w:rsid w:val="00715FCA"/>
    <w:rsid w:val="00716363"/>
    <w:rsid w:val="007170C1"/>
    <w:rsid w:val="00717329"/>
    <w:rsid w:val="007177C2"/>
    <w:rsid w:val="00717D93"/>
    <w:rsid w:val="00717E6F"/>
    <w:rsid w:val="007200C1"/>
    <w:rsid w:val="00720487"/>
    <w:rsid w:val="007208A4"/>
    <w:rsid w:val="00720BB8"/>
    <w:rsid w:val="00721441"/>
    <w:rsid w:val="00722288"/>
    <w:rsid w:val="0072306E"/>
    <w:rsid w:val="0072311F"/>
    <w:rsid w:val="00723F2E"/>
    <w:rsid w:val="0072449C"/>
    <w:rsid w:val="0072495A"/>
    <w:rsid w:val="00725280"/>
    <w:rsid w:val="00725BCE"/>
    <w:rsid w:val="00725C91"/>
    <w:rsid w:val="0072607B"/>
    <w:rsid w:val="007265CB"/>
    <w:rsid w:val="00726FC7"/>
    <w:rsid w:val="0072791E"/>
    <w:rsid w:val="00727B65"/>
    <w:rsid w:val="00727C5F"/>
    <w:rsid w:val="00731317"/>
    <w:rsid w:val="00731569"/>
    <w:rsid w:val="00732108"/>
    <w:rsid w:val="00732B8A"/>
    <w:rsid w:val="00733808"/>
    <w:rsid w:val="00734C72"/>
    <w:rsid w:val="00735D45"/>
    <w:rsid w:val="00736A5A"/>
    <w:rsid w:val="00736DAC"/>
    <w:rsid w:val="00736EEC"/>
    <w:rsid w:val="00737DBC"/>
    <w:rsid w:val="0074057E"/>
    <w:rsid w:val="007416ED"/>
    <w:rsid w:val="007417CA"/>
    <w:rsid w:val="00742A2C"/>
    <w:rsid w:val="0074322C"/>
    <w:rsid w:val="00743494"/>
    <w:rsid w:val="00743FC6"/>
    <w:rsid w:val="00744E52"/>
    <w:rsid w:val="00745ED2"/>
    <w:rsid w:val="00747499"/>
    <w:rsid w:val="007474F6"/>
    <w:rsid w:val="007479DA"/>
    <w:rsid w:val="00750090"/>
    <w:rsid w:val="00750095"/>
    <w:rsid w:val="00750822"/>
    <w:rsid w:val="00750825"/>
    <w:rsid w:val="00750FE4"/>
    <w:rsid w:val="00751149"/>
    <w:rsid w:val="00751902"/>
    <w:rsid w:val="00751B96"/>
    <w:rsid w:val="00751BF7"/>
    <w:rsid w:val="007527BA"/>
    <w:rsid w:val="0075284E"/>
    <w:rsid w:val="007529E3"/>
    <w:rsid w:val="0075316E"/>
    <w:rsid w:val="00753621"/>
    <w:rsid w:val="00755457"/>
    <w:rsid w:val="00755620"/>
    <w:rsid w:val="00755A0D"/>
    <w:rsid w:val="00755A76"/>
    <w:rsid w:val="00755C97"/>
    <w:rsid w:val="007563F0"/>
    <w:rsid w:val="00756715"/>
    <w:rsid w:val="00756B16"/>
    <w:rsid w:val="00757381"/>
    <w:rsid w:val="00757719"/>
    <w:rsid w:val="00757A23"/>
    <w:rsid w:val="00757DD4"/>
    <w:rsid w:val="007604AB"/>
    <w:rsid w:val="007604DC"/>
    <w:rsid w:val="007608F7"/>
    <w:rsid w:val="0076126D"/>
    <w:rsid w:val="0076247D"/>
    <w:rsid w:val="00762536"/>
    <w:rsid w:val="00762DEA"/>
    <w:rsid w:val="0076342A"/>
    <w:rsid w:val="00763673"/>
    <w:rsid w:val="007639A0"/>
    <w:rsid w:val="007647B2"/>
    <w:rsid w:val="00765285"/>
    <w:rsid w:val="00765671"/>
    <w:rsid w:val="00765B48"/>
    <w:rsid w:val="00765C30"/>
    <w:rsid w:val="00766B44"/>
    <w:rsid w:val="00766CFC"/>
    <w:rsid w:val="0076738A"/>
    <w:rsid w:val="00767985"/>
    <w:rsid w:val="00770A78"/>
    <w:rsid w:val="0077116B"/>
    <w:rsid w:val="00771234"/>
    <w:rsid w:val="007713E0"/>
    <w:rsid w:val="007715C0"/>
    <w:rsid w:val="00771919"/>
    <w:rsid w:val="00772469"/>
    <w:rsid w:val="00772A72"/>
    <w:rsid w:val="00772A89"/>
    <w:rsid w:val="00772C5B"/>
    <w:rsid w:val="00772D69"/>
    <w:rsid w:val="00772F37"/>
    <w:rsid w:val="00772FC3"/>
    <w:rsid w:val="007734F3"/>
    <w:rsid w:val="00773C0C"/>
    <w:rsid w:val="00773DDB"/>
    <w:rsid w:val="00773EFB"/>
    <w:rsid w:val="00774738"/>
    <w:rsid w:val="00775787"/>
    <w:rsid w:val="0077589D"/>
    <w:rsid w:val="00775F2C"/>
    <w:rsid w:val="0077624B"/>
    <w:rsid w:val="00776333"/>
    <w:rsid w:val="00777A45"/>
    <w:rsid w:val="007805A0"/>
    <w:rsid w:val="007806DE"/>
    <w:rsid w:val="00780BA6"/>
    <w:rsid w:val="007813C2"/>
    <w:rsid w:val="00781478"/>
    <w:rsid w:val="00781F8A"/>
    <w:rsid w:val="0078306B"/>
    <w:rsid w:val="00783075"/>
    <w:rsid w:val="0078329C"/>
    <w:rsid w:val="00783695"/>
    <w:rsid w:val="00783DE0"/>
    <w:rsid w:val="00784127"/>
    <w:rsid w:val="0078414D"/>
    <w:rsid w:val="00784B59"/>
    <w:rsid w:val="00784D9E"/>
    <w:rsid w:val="00784E3A"/>
    <w:rsid w:val="0078549A"/>
    <w:rsid w:val="007854E3"/>
    <w:rsid w:val="00785AB6"/>
    <w:rsid w:val="007865E3"/>
    <w:rsid w:val="00786948"/>
    <w:rsid w:val="00786F5D"/>
    <w:rsid w:val="00790014"/>
    <w:rsid w:val="007902DC"/>
    <w:rsid w:val="0079073D"/>
    <w:rsid w:val="00790848"/>
    <w:rsid w:val="00790933"/>
    <w:rsid w:val="00791252"/>
    <w:rsid w:val="007923BF"/>
    <w:rsid w:val="007924BD"/>
    <w:rsid w:val="007932E8"/>
    <w:rsid w:val="00793A51"/>
    <w:rsid w:val="00793A77"/>
    <w:rsid w:val="00793C22"/>
    <w:rsid w:val="00793D19"/>
    <w:rsid w:val="00794630"/>
    <w:rsid w:val="00795065"/>
    <w:rsid w:val="0079565E"/>
    <w:rsid w:val="007959B8"/>
    <w:rsid w:val="00795DDA"/>
    <w:rsid w:val="007963A0"/>
    <w:rsid w:val="00796BCD"/>
    <w:rsid w:val="00797488"/>
    <w:rsid w:val="00797859"/>
    <w:rsid w:val="00797CAD"/>
    <w:rsid w:val="007A1A1D"/>
    <w:rsid w:val="007A202C"/>
    <w:rsid w:val="007A269A"/>
    <w:rsid w:val="007A2ADB"/>
    <w:rsid w:val="007A2FD5"/>
    <w:rsid w:val="007A52EC"/>
    <w:rsid w:val="007A55F8"/>
    <w:rsid w:val="007A5ADE"/>
    <w:rsid w:val="007A62C3"/>
    <w:rsid w:val="007B010B"/>
    <w:rsid w:val="007B0BAB"/>
    <w:rsid w:val="007B19E3"/>
    <w:rsid w:val="007B1E81"/>
    <w:rsid w:val="007B3327"/>
    <w:rsid w:val="007B392C"/>
    <w:rsid w:val="007B3DA4"/>
    <w:rsid w:val="007B4B5D"/>
    <w:rsid w:val="007B54B8"/>
    <w:rsid w:val="007B54E2"/>
    <w:rsid w:val="007B64AD"/>
    <w:rsid w:val="007B67DB"/>
    <w:rsid w:val="007B703D"/>
    <w:rsid w:val="007B7DD1"/>
    <w:rsid w:val="007C08E8"/>
    <w:rsid w:val="007C1B55"/>
    <w:rsid w:val="007C2730"/>
    <w:rsid w:val="007C2758"/>
    <w:rsid w:val="007C2BF5"/>
    <w:rsid w:val="007C2CE5"/>
    <w:rsid w:val="007C2D7D"/>
    <w:rsid w:val="007C3CA7"/>
    <w:rsid w:val="007C3CAC"/>
    <w:rsid w:val="007C4498"/>
    <w:rsid w:val="007C4535"/>
    <w:rsid w:val="007C4D5C"/>
    <w:rsid w:val="007C53A7"/>
    <w:rsid w:val="007C56C8"/>
    <w:rsid w:val="007C58F0"/>
    <w:rsid w:val="007C5E71"/>
    <w:rsid w:val="007C621D"/>
    <w:rsid w:val="007C6726"/>
    <w:rsid w:val="007C6A12"/>
    <w:rsid w:val="007C7957"/>
    <w:rsid w:val="007C7A79"/>
    <w:rsid w:val="007C7F28"/>
    <w:rsid w:val="007D058D"/>
    <w:rsid w:val="007D1270"/>
    <w:rsid w:val="007D141E"/>
    <w:rsid w:val="007D1610"/>
    <w:rsid w:val="007D2765"/>
    <w:rsid w:val="007D37C1"/>
    <w:rsid w:val="007D4121"/>
    <w:rsid w:val="007D43B2"/>
    <w:rsid w:val="007D494A"/>
    <w:rsid w:val="007D534A"/>
    <w:rsid w:val="007D54E8"/>
    <w:rsid w:val="007D5545"/>
    <w:rsid w:val="007D56BC"/>
    <w:rsid w:val="007D5928"/>
    <w:rsid w:val="007D5D1E"/>
    <w:rsid w:val="007D61E0"/>
    <w:rsid w:val="007D67D7"/>
    <w:rsid w:val="007D6CF9"/>
    <w:rsid w:val="007D6E55"/>
    <w:rsid w:val="007D74D1"/>
    <w:rsid w:val="007D7520"/>
    <w:rsid w:val="007D76F9"/>
    <w:rsid w:val="007D7878"/>
    <w:rsid w:val="007E1C41"/>
    <w:rsid w:val="007E1DAD"/>
    <w:rsid w:val="007E1ED9"/>
    <w:rsid w:val="007E29F6"/>
    <w:rsid w:val="007E350E"/>
    <w:rsid w:val="007E4B18"/>
    <w:rsid w:val="007E4D6A"/>
    <w:rsid w:val="007E7201"/>
    <w:rsid w:val="007E73A2"/>
    <w:rsid w:val="007F04EE"/>
    <w:rsid w:val="007F1563"/>
    <w:rsid w:val="007F199B"/>
    <w:rsid w:val="007F1BEF"/>
    <w:rsid w:val="007F2AD1"/>
    <w:rsid w:val="007F2CA2"/>
    <w:rsid w:val="007F2E4D"/>
    <w:rsid w:val="007F335D"/>
    <w:rsid w:val="007F454A"/>
    <w:rsid w:val="007F4BA5"/>
    <w:rsid w:val="007F5A16"/>
    <w:rsid w:val="007F5B03"/>
    <w:rsid w:val="007F5E74"/>
    <w:rsid w:val="007F5F71"/>
    <w:rsid w:val="007F660F"/>
    <w:rsid w:val="007F6650"/>
    <w:rsid w:val="007F6AEC"/>
    <w:rsid w:val="007F7020"/>
    <w:rsid w:val="007F7BFE"/>
    <w:rsid w:val="007F7E1F"/>
    <w:rsid w:val="00800C73"/>
    <w:rsid w:val="00800C8A"/>
    <w:rsid w:val="00800F1B"/>
    <w:rsid w:val="0080161A"/>
    <w:rsid w:val="00801C8D"/>
    <w:rsid w:val="00801EEA"/>
    <w:rsid w:val="00801F8B"/>
    <w:rsid w:val="008020BA"/>
    <w:rsid w:val="008020EF"/>
    <w:rsid w:val="008025BF"/>
    <w:rsid w:val="00802973"/>
    <w:rsid w:val="00802D99"/>
    <w:rsid w:val="0080459E"/>
    <w:rsid w:val="00804D38"/>
    <w:rsid w:val="00804EA8"/>
    <w:rsid w:val="0080608B"/>
    <w:rsid w:val="008063DF"/>
    <w:rsid w:val="00806BFA"/>
    <w:rsid w:val="00806E36"/>
    <w:rsid w:val="0080730C"/>
    <w:rsid w:val="00810B46"/>
    <w:rsid w:val="00810CC2"/>
    <w:rsid w:val="00811611"/>
    <w:rsid w:val="0081172F"/>
    <w:rsid w:val="008118B0"/>
    <w:rsid w:val="00811EE2"/>
    <w:rsid w:val="00812099"/>
    <w:rsid w:val="00812460"/>
    <w:rsid w:val="00813029"/>
    <w:rsid w:val="0081453D"/>
    <w:rsid w:val="0081514D"/>
    <w:rsid w:val="008152A2"/>
    <w:rsid w:val="008156AC"/>
    <w:rsid w:val="008165C0"/>
    <w:rsid w:val="00816FEB"/>
    <w:rsid w:val="00817879"/>
    <w:rsid w:val="008202C2"/>
    <w:rsid w:val="008207D2"/>
    <w:rsid w:val="0082130E"/>
    <w:rsid w:val="008229DE"/>
    <w:rsid w:val="00823455"/>
    <w:rsid w:val="00823AFD"/>
    <w:rsid w:val="00823C64"/>
    <w:rsid w:val="008242C8"/>
    <w:rsid w:val="00824869"/>
    <w:rsid w:val="008248AC"/>
    <w:rsid w:val="00824960"/>
    <w:rsid w:val="00824FA1"/>
    <w:rsid w:val="00825284"/>
    <w:rsid w:val="0082604C"/>
    <w:rsid w:val="008260AB"/>
    <w:rsid w:val="008263AF"/>
    <w:rsid w:val="00826438"/>
    <w:rsid w:val="008267B4"/>
    <w:rsid w:val="00826D23"/>
    <w:rsid w:val="00827016"/>
    <w:rsid w:val="008309A4"/>
    <w:rsid w:val="00830CA2"/>
    <w:rsid w:val="008314CC"/>
    <w:rsid w:val="00831F5A"/>
    <w:rsid w:val="00832030"/>
    <w:rsid w:val="00832367"/>
    <w:rsid w:val="00832833"/>
    <w:rsid w:val="008343B6"/>
    <w:rsid w:val="00836AF6"/>
    <w:rsid w:val="00837A48"/>
    <w:rsid w:val="00837CD9"/>
    <w:rsid w:val="00840F72"/>
    <w:rsid w:val="0084116E"/>
    <w:rsid w:val="00841A5B"/>
    <w:rsid w:val="008426BA"/>
    <w:rsid w:val="00842A47"/>
    <w:rsid w:val="00843065"/>
    <w:rsid w:val="008434BD"/>
    <w:rsid w:val="00843E9A"/>
    <w:rsid w:val="00843FE0"/>
    <w:rsid w:val="00844D49"/>
    <w:rsid w:val="008452CA"/>
    <w:rsid w:val="00845C25"/>
    <w:rsid w:val="008460EC"/>
    <w:rsid w:val="0084703B"/>
    <w:rsid w:val="0085004A"/>
    <w:rsid w:val="008508AB"/>
    <w:rsid w:val="008509A0"/>
    <w:rsid w:val="00850D55"/>
    <w:rsid w:val="00850EC6"/>
    <w:rsid w:val="0085116F"/>
    <w:rsid w:val="008511A1"/>
    <w:rsid w:val="0085180A"/>
    <w:rsid w:val="00851A20"/>
    <w:rsid w:val="0085211B"/>
    <w:rsid w:val="00852185"/>
    <w:rsid w:val="00852366"/>
    <w:rsid w:val="00852654"/>
    <w:rsid w:val="008528E5"/>
    <w:rsid w:val="00852953"/>
    <w:rsid w:val="00852C6C"/>
    <w:rsid w:val="00852D34"/>
    <w:rsid w:val="00853614"/>
    <w:rsid w:val="00853AEC"/>
    <w:rsid w:val="00854354"/>
    <w:rsid w:val="008545A9"/>
    <w:rsid w:val="008556BD"/>
    <w:rsid w:val="00855E3E"/>
    <w:rsid w:val="00855ECB"/>
    <w:rsid w:val="008561E8"/>
    <w:rsid w:val="008578FF"/>
    <w:rsid w:val="00860149"/>
    <w:rsid w:val="008604FC"/>
    <w:rsid w:val="00861DBC"/>
    <w:rsid w:val="00862461"/>
    <w:rsid w:val="008625C6"/>
    <w:rsid w:val="00863AFF"/>
    <w:rsid w:val="0086423D"/>
    <w:rsid w:val="0086441E"/>
    <w:rsid w:val="00864927"/>
    <w:rsid w:val="00864E6A"/>
    <w:rsid w:val="00865212"/>
    <w:rsid w:val="00865C04"/>
    <w:rsid w:val="00865FDF"/>
    <w:rsid w:val="00866195"/>
    <w:rsid w:val="0086620D"/>
    <w:rsid w:val="00866813"/>
    <w:rsid w:val="0086745B"/>
    <w:rsid w:val="00867599"/>
    <w:rsid w:val="00867756"/>
    <w:rsid w:val="00867B59"/>
    <w:rsid w:val="00867D40"/>
    <w:rsid w:val="00870533"/>
    <w:rsid w:val="00870964"/>
    <w:rsid w:val="00870A3A"/>
    <w:rsid w:val="00870D90"/>
    <w:rsid w:val="00871A12"/>
    <w:rsid w:val="00873BF4"/>
    <w:rsid w:val="00873CE4"/>
    <w:rsid w:val="00874FD1"/>
    <w:rsid w:val="008757F9"/>
    <w:rsid w:val="00875BFB"/>
    <w:rsid w:val="00875E13"/>
    <w:rsid w:val="00876C9C"/>
    <w:rsid w:val="008770C8"/>
    <w:rsid w:val="00877898"/>
    <w:rsid w:val="00877F4B"/>
    <w:rsid w:val="008807AC"/>
    <w:rsid w:val="008809E3"/>
    <w:rsid w:val="00880BC7"/>
    <w:rsid w:val="008810E4"/>
    <w:rsid w:val="00881463"/>
    <w:rsid w:val="00881943"/>
    <w:rsid w:val="00881C8A"/>
    <w:rsid w:val="00882398"/>
    <w:rsid w:val="00882FDD"/>
    <w:rsid w:val="0088404A"/>
    <w:rsid w:val="00884AC3"/>
    <w:rsid w:val="008852A3"/>
    <w:rsid w:val="00885949"/>
    <w:rsid w:val="0088594A"/>
    <w:rsid w:val="00885EC2"/>
    <w:rsid w:val="008864A4"/>
    <w:rsid w:val="0088678A"/>
    <w:rsid w:val="00886A8F"/>
    <w:rsid w:val="00887600"/>
    <w:rsid w:val="00887EC9"/>
    <w:rsid w:val="00887F3B"/>
    <w:rsid w:val="0089029D"/>
    <w:rsid w:val="008907D1"/>
    <w:rsid w:val="00891619"/>
    <w:rsid w:val="008928C3"/>
    <w:rsid w:val="00892A5B"/>
    <w:rsid w:val="00892ABD"/>
    <w:rsid w:val="00892B6A"/>
    <w:rsid w:val="00892C75"/>
    <w:rsid w:val="00892D82"/>
    <w:rsid w:val="00892DA0"/>
    <w:rsid w:val="008936BE"/>
    <w:rsid w:val="00893C66"/>
    <w:rsid w:val="00894073"/>
    <w:rsid w:val="008942AF"/>
    <w:rsid w:val="00894B34"/>
    <w:rsid w:val="00894DD6"/>
    <w:rsid w:val="00894F08"/>
    <w:rsid w:val="00895C9C"/>
    <w:rsid w:val="008961D5"/>
    <w:rsid w:val="0089705C"/>
    <w:rsid w:val="00897374"/>
    <w:rsid w:val="00897C88"/>
    <w:rsid w:val="008A0429"/>
    <w:rsid w:val="008A04FF"/>
    <w:rsid w:val="008A06AA"/>
    <w:rsid w:val="008A1089"/>
    <w:rsid w:val="008A1A66"/>
    <w:rsid w:val="008A1B23"/>
    <w:rsid w:val="008A1E0F"/>
    <w:rsid w:val="008A276B"/>
    <w:rsid w:val="008A3143"/>
    <w:rsid w:val="008A314C"/>
    <w:rsid w:val="008A35DC"/>
    <w:rsid w:val="008A3A48"/>
    <w:rsid w:val="008A3FB5"/>
    <w:rsid w:val="008A44FA"/>
    <w:rsid w:val="008A47D5"/>
    <w:rsid w:val="008A49A6"/>
    <w:rsid w:val="008A49A9"/>
    <w:rsid w:val="008A4CC5"/>
    <w:rsid w:val="008A50CD"/>
    <w:rsid w:val="008A5673"/>
    <w:rsid w:val="008A66CF"/>
    <w:rsid w:val="008A6753"/>
    <w:rsid w:val="008A68AE"/>
    <w:rsid w:val="008A7259"/>
    <w:rsid w:val="008A7CF8"/>
    <w:rsid w:val="008A7E2C"/>
    <w:rsid w:val="008B0612"/>
    <w:rsid w:val="008B08E4"/>
    <w:rsid w:val="008B0CB4"/>
    <w:rsid w:val="008B12FE"/>
    <w:rsid w:val="008B214D"/>
    <w:rsid w:val="008B3AB4"/>
    <w:rsid w:val="008B40C5"/>
    <w:rsid w:val="008B4457"/>
    <w:rsid w:val="008B46A8"/>
    <w:rsid w:val="008B4C82"/>
    <w:rsid w:val="008B592F"/>
    <w:rsid w:val="008B689D"/>
    <w:rsid w:val="008B6939"/>
    <w:rsid w:val="008C04CB"/>
    <w:rsid w:val="008C0ADA"/>
    <w:rsid w:val="008C0AF1"/>
    <w:rsid w:val="008C12E2"/>
    <w:rsid w:val="008C15A8"/>
    <w:rsid w:val="008C1792"/>
    <w:rsid w:val="008C2643"/>
    <w:rsid w:val="008C267F"/>
    <w:rsid w:val="008C2A9E"/>
    <w:rsid w:val="008C3AC9"/>
    <w:rsid w:val="008C3EF1"/>
    <w:rsid w:val="008C4799"/>
    <w:rsid w:val="008C4A7D"/>
    <w:rsid w:val="008C6028"/>
    <w:rsid w:val="008C6BF5"/>
    <w:rsid w:val="008C6C2A"/>
    <w:rsid w:val="008C702D"/>
    <w:rsid w:val="008C79C4"/>
    <w:rsid w:val="008C7B6D"/>
    <w:rsid w:val="008C7DF4"/>
    <w:rsid w:val="008C7E53"/>
    <w:rsid w:val="008C7F5B"/>
    <w:rsid w:val="008D00FF"/>
    <w:rsid w:val="008D0531"/>
    <w:rsid w:val="008D0DF7"/>
    <w:rsid w:val="008D1C74"/>
    <w:rsid w:val="008D24B0"/>
    <w:rsid w:val="008D2987"/>
    <w:rsid w:val="008D2E72"/>
    <w:rsid w:val="008D302B"/>
    <w:rsid w:val="008D3307"/>
    <w:rsid w:val="008D3F48"/>
    <w:rsid w:val="008D4ADC"/>
    <w:rsid w:val="008D4CB2"/>
    <w:rsid w:val="008D5360"/>
    <w:rsid w:val="008D5695"/>
    <w:rsid w:val="008D60B9"/>
    <w:rsid w:val="008D6605"/>
    <w:rsid w:val="008D6DCE"/>
    <w:rsid w:val="008D7516"/>
    <w:rsid w:val="008D7B21"/>
    <w:rsid w:val="008D7BCB"/>
    <w:rsid w:val="008D7D2D"/>
    <w:rsid w:val="008D7F0A"/>
    <w:rsid w:val="008E0025"/>
    <w:rsid w:val="008E0194"/>
    <w:rsid w:val="008E0AD8"/>
    <w:rsid w:val="008E1A12"/>
    <w:rsid w:val="008E1C23"/>
    <w:rsid w:val="008E2C44"/>
    <w:rsid w:val="008E3068"/>
    <w:rsid w:val="008E332D"/>
    <w:rsid w:val="008E34CF"/>
    <w:rsid w:val="008E35EC"/>
    <w:rsid w:val="008E367D"/>
    <w:rsid w:val="008E3896"/>
    <w:rsid w:val="008E3AE5"/>
    <w:rsid w:val="008E3B9B"/>
    <w:rsid w:val="008E3C56"/>
    <w:rsid w:val="008E3FF0"/>
    <w:rsid w:val="008E43CD"/>
    <w:rsid w:val="008E449A"/>
    <w:rsid w:val="008E4DF9"/>
    <w:rsid w:val="008E546F"/>
    <w:rsid w:val="008E5A2F"/>
    <w:rsid w:val="008E5BE1"/>
    <w:rsid w:val="008E6642"/>
    <w:rsid w:val="008E6A8D"/>
    <w:rsid w:val="008E7D75"/>
    <w:rsid w:val="008E7D77"/>
    <w:rsid w:val="008E7F52"/>
    <w:rsid w:val="008F0294"/>
    <w:rsid w:val="008F0A99"/>
    <w:rsid w:val="008F151F"/>
    <w:rsid w:val="008F1605"/>
    <w:rsid w:val="008F189A"/>
    <w:rsid w:val="008F2389"/>
    <w:rsid w:val="008F2DC8"/>
    <w:rsid w:val="008F36EE"/>
    <w:rsid w:val="008F3F7A"/>
    <w:rsid w:val="008F3F82"/>
    <w:rsid w:val="008F3FC9"/>
    <w:rsid w:val="008F43AE"/>
    <w:rsid w:val="008F4660"/>
    <w:rsid w:val="008F51B7"/>
    <w:rsid w:val="008F5562"/>
    <w:rsid w:val="008F5AA4"/>
    <w:rsid w:val="008F60F2"/>
    <w:rsid w:val="008F6850"/>
    <w:rsid w:val="008F7B98"/>
    <w:rsid w:val="00900845"/>
    <w:rsid w:val="00901238"/>
    <w:rsid w:val="00901368"/>
    <w:rsid w:val="00901EBE"/>
    <w:rsid w:val="00902967"/>
    <w:rsid w:val="00902E62"/>
    <w:rsid w:val="00903333"/>
    <w:rsid w:val="00903441"/>
    <w:rsid w:val="00903483"/>
    <w:rsid w:val="009039BB"/>
    <w:rsid w:val="00903B01"/>
    <w:rsid w:val="00904B71"/>
    <w:rsid w:val="0090610F"/>
    <w:rsid w:val="009061DB"/>
    <w:rsid w:val="00906799"/>
    <w:rsid w:val="00906A02"/>
    <w:rsid w:val="0090799B"/>
    <w:rsid w:val="009105A5"/>
    <w:rsid w:val="009105F2"/>
    <w:rsid w:val="00911350"/>
    <w:rsid w:val="0091185E"/>
    <w:rsid w:val="00911AE2"/>
    <w:rsid w:val="009122A0"/>
    <w:rsid w:val="009129C4"/>
    <w:rsid w:val="00912B13"/>
    <w:rsid w:val="009136E1"/>
    <w:rsid w:val="0091379C"/>
    <w:rsid w:val="00913CD4"/>
    <w:rsid w:val="00913D31"/>
    <w:rsid w:val="009141C2"/>
    <w:rsid w:val="009145ED"/>
    <w:rsid w:val="00914EDF"/>
    <w:rsid w:val="00914EE8"/>
    <w:rsid w:val="009151E3"/>
    <w:rsid w:val="00915276"/>
    <w:rsid w:val="009154FA"/>
    <w:rsid w:val="009163A6"/>
    <w:rsid w:val="009164A9"/>
    <w:rsid w:val="00916B16"/>
    <w:rsid w:val="00920040"/>
    <w:rsid w:val="00920ADA"/>
    <w:rsid w:val="00921012"/>
    <w:rsid w:val="0092139E"/>
    <w:rsid w:val="0092199B"/>
    <w:rsid w:val="00921E1A"/>
    <w:rsid w:val="00921E1D"/>
    <w:rsid w:val="009220AA"/>
    <w:rsid w:val="0092237E"/>
    <w:rsid w:val="00922ED0"/>
    <w:rsid w:val="00922EFB"/>
    <w:rsid w:val="009230BB"/>
    <w:rsid w:val="00923950"/>
    <w:rsid w:val="00923A2A"/>
    <w:rsid w:val="00923D74"/>
    <w:rsid w:val="0092401B"/>
    <w:rsid w:val="00925CDA"/>
    <w:rsid w:val="00930436"/>
    <w:rsid w:val="00930AED"/>
    <w:rsid w:val="00931879"/>
    <w:rsid w:val="00931E5E"/>
    <w:rsid w:val="0093283F"/>
    <w:rsid w:val="0093290F"/>
    <w:rsid w:val="00932A62"/>
    <w:rsid w:val="009335B5"/>
    <w:rsid w:val="00933705"/>
    <w:rsid w:val="00933FF5"/>
    <w:rsid w:val="00934B79"/>
    <w:rsid w:val="00934BEE"/>
    <w:rsid w:val="00934BF2"/>
    <w:rsid w:val="00935583"/>
    <w:rsid w:val="009367C0"/>
    <w:rsid w:val="00936A5E"/>
    <w:rsid w:val="00936EB2"/>
    <w:rsid w:val="00936F27"/>
    <w:rsid w:val="00940AA1"/>
    <w:rsid w:val="00940F7F"/>
    <w:rsid w:val="00940FE3"/>
    <w:rsid w:val="00941B67"/>
    <w:rsid w:val="0094283D"/>
    <w:rsid w:val="00943132"/>
    <w:rsid w:val="00943286"/>
    <w:rsid w:val="00943D15"/>
    <w:rsid w:val="009446E5"/>
    <w:rsid w:val="0094484C"/>
    <w:rsid w:val="0094525E"/>
    <w:rsid w:val="00946103"/>
    <w:rsid w:val="009464A1"/>
    <w:rsid w:val="009468BE"/>
    <w:rsid w:val="00946BA1"/>
    <w:rsid w:val="00946CC9"/>
    <w:rsid w:val="00947DD6"/>
    <w:rsid w:val="00947F35"/>
    <w:rsid w:val="00947FF8"/>
    <w:rsid w:val="0095062E"/>
    <w:rsid w:val="009515A7"/>
    <w:rsid w:val="009518BA"/>
    <w:rsid w:val="00952299"/>
    <w:rsid w:val="009523B4"/>
    <w:rsid w:val="00952821"/>
    <w:rsid w:val="0095413C"/>
    <w:rsid w:val="009545DB"/>
    <w:rsid w:val="0095515C"/>
    <w:rsid w:val="00955329"/>
    <w:rsid w:val="0095533F"/>
    <w:rsid w:val="00955957"/>
    <w:rsid w:val="00955E82"/>
    <w:rsid w:val="009564B0"/>
    <w:rsid w:val="009565BA"/>
    <w:rsid w:val="009603FA"/>
    <w:rsid w:val="009605CC"/>
    <w:rsid w:val="00960947"/>
    <w:rsid w:val="00960F31"/>
    <w:rsid w:val="009612F9"/>
    <w:rsid w:val="00961916"/>
    <w:rsid w:val="00962B2D"/>
    <w:rsid w:val="00962B3E"/>
    <w:rsid w:val="00962BA6"/>
    <w:rsid w:val="00962C61"/>
    <w:rsid w:val="00963E47"/>
    <w:rsid w:val="00964B58"/>
    <w:rsid w:val="00964F2C"/>
    <w:rsid w:val="00965135"/>
    <w:rsid w:val="009659DB"/>
    <w:rsid w:val="00966D86"/>
    <w:rsid w:val="00970046"/>
    <w:rsid w:val="00970697"/>
    <w:rsid w:val="00970C44"/>
    <w:rsid w:val="009710BE"/>
    <w:rsid w:val="00971220"/>
    <w:rsid w:val="00971224"/>
    <w:rsid w:val="00971439"/>
    <w:rsid w:val="00971669"/>
    <w:rsid w:val="00971EA3"/>
    <w:rsid w:val="009720AC"/>
    <w:rsid w:val="00972BB7"/>
    <w:rsid w:val="00972C8F"/>
    <w:rsid w:val="009731EC"/>
    <w:rsid w:val="00973677"/>
    <w:rsid w:val="00973B25"/>
    <w:rsid w:val="00974301"/>
    <w:rsid w:val="00974838"/>
    <w:rsid w:val="00974AB7"/>
    <w:rsid w:val="00975188"/>
    <w:rsid w:val="00975400"/>
    <w:rsid w:val="0097614F"/>
    <w:rsid w:val="00976695"/>
    <w:rsid w:val="009769A9"/>
    <w:rsid w:val="00976C65"/>
    <w:rsid w:val="00977654"/>
    <w:rsid w:val="00977956"/>
    <w:rsid w:val="00977EDA"/>
    <w:rsid w:val="00980247"/>
    <w:rsid w:val="00980E87"/>
    <w:rsid w:val="00981263"/>
    <w:rsid w:val="00981562"/>
    <w:rsid w:val="009820B5"/>
    <w:rsid w:val="00982216"/>
    <w:rsid w:val="009833F7"/>
    <w:rsid w:val="009834DF"/>
    <w:rsid w:val="00983566"/>
    <w:rsid w:val="009837CC"/>
    <w:rsid w:val="00983A8A"/>
    <w:rsid w:val="00983AB2"/>
    <w:rsid w:val="00984278"/>
    <w:rsid w:val="009851E5"/>
    <w:rsid w:val="009854BA"/>
    <w:rsid w:val="009858D3"/>
    <w:rsid w:val="0098598F"/>
    <w:rsid w:val="00985C35"/>
    <w:rsid w:val="0098684E"/>
    <w:rsid w:val="00986CC3"/>
    <w:rsid w:val="00986CDB"/>
    <w:rsid w:val="0098729B"/>
    <w:rsid w:val="009877CF"/>
    <w:rsid w:val="009878C4"/>
    <w:rsid w:val="00987A13"/>
    <w:rsid w:val="00990A50"/>
    <w:rsid w:val="009919DB"/>
    <w:rsid w:val="00991A77"/>
    <w:rsid w:val="00991D69"/>
    <w:rsid w:val="00992B0E"/>
    <w:rsid w:val="00992DFB"/>
    <w:rsid w:val="00992E1C"/>
    <w:rsid w:val="00993BEA"/>
    <w:rsid w:val="00993DBB"/>
    <w:rsid w:val="00994013"/>
    <w:rsid w:val="009946A1"/>
    <w:rsid w:val="00994AA3"/>
    <w:rsid w:val="00994E93"/>
    <w:rsid w:val="0099502A"/>
    <w:rsid w:val="009952FA"/>
    <w:rsid w:val="0099558D"/>
    <w:rsid w:val="0099618C"/>
    <w:rsid w:val="009963C9"/>
    <w:rsid w:val="00996491"/>
    <w:rsid w:val="009965E7"/>
    <w:rsid w:val="009971DD"/>
    <w:rsid w:val="0099736E"/>
    <w:rsid w:val="00997A54"/>
    <w:rsid w:val="009A0296"/>
    <w:rsid w:val="009A0408"/>
    <w:rsid w:val="009A080B"/>
    <w:rsid w:val="009A0BB5"/>
    <w:rsid w:val="009A0E3E"/>
    <w:rsid w:val="009A103A"/>
    <w:rsid w:val="009A1136"/>
    <w:rsid w:val="009A154C"/>
    <w:rsid w:val="009A2948"/>
    <w:rsid w:val="009A2DB3"/>
    <w:rsid w:val="009A4269"/>
    <w:rsid w:val="009A45B2"/>
    <w:rsid w:val="009A5866"/>
    <w:rsid w:val="009A5BD6"/>
    <w:rsid w:val="009A5DE1"/>
    <w:rsid w:val="009A71F5"/>
    <w:rsid w:val="009A73B3"/>
    <w:rsid w:val="009A799F"/>
    <w:rsid w:val="009A7C25"/>
    <w:rsid w:val="009B0186"/>
    <w:rsid w:val="009B0563"/>
    <w:rsid w:val="009B07E3"/>
    <w:rsid w:val="009B0866"/>
    <w:rsid w:val="009B0A4E"/>
    <w:rsid w:val="009B0B8B"/>
    <w:rsid w:val="009B1465"/>
    <w:rsid w:val="009B1F49"/>
    <w:rsid w:val="009B2242"/>
    <w:rsid w:val="009B261C"/>
    <w:rsid w:val="009B2D8B"/>
    <w:rsid w:val="009B3658"/>
    <w:rsid w:val="009B3F5A"/>
    <w:rsid w:val="009B43A2"/>
    <w:rsid w:val="009B4822"/>
    <w:rsid w:val="009B5B76"/>
    <w:rsid w:val="009B5FE8"/>
    <w:rsid w:val="009B651A"/>
    <w:rsid w:val="009B6D41"/>
    <w:rsid w:val="009B7609"/>
    <w:rsid w:val="009C0176"/>
    <w:rsid w:val="009C0837"/>
    <w:rsid w:val="009C2892"/>
    <w:rsid w:val="009C3A07"/>
    <w:rsid w:val="009C4728"/>
    <w:rsid w:val="009C4BF4"/>
    <w:rsid w:val="009C52A3"/>
    <w:rsid w:val="009C5548"/>
    <w:rsid w:val="009C5D2F"/>
    <w:rsid w:val="009C6308"/>
    <w:rsid w:val="009C6497"/>
    <w:rsid w:val="009C6923"/>
    <w:rsid w:val="009C6989"/>
    <w:rsid w:val="009C6A66"/>
    <w:rsid w:val="009C6BD0"/>
    <w:rsid w:val="009C7CDC"/>
    <w:rsid w:val="009D093A"/>
    <w:rsid w:val="009D1004"/>
    <w:rsid w:val="009D24CC"/>
    <w:rsid w:val="009D2550"/>
    <w:rsid w:val="009D25B4"/>
    <w:rsid w:val="009D28FF"/>
    <w:rsid w:val="009D2943"/>
    <w:rsid w:val="009D305E"/>
    <w:rsid w:val="009D35B5"/>
    <w:rsid w:val="009D37CC"/>
    <w:rsid w:val="009D3FBF"/>
    <w:rsid w:val="009D4307"/>
    <w:rsid w:val="009D4FC2"/>
    <w:rsid w:val="009D5CBA"/>
    <w:rsid w:val="009D6140"/>
    <w:rsid w:val="009D6668"/>
    <w:rsid w:val="009D66E6"/>
    <w:rsid w:val="009E06C0"/>
    <w:rsid w:val="009E1000"/>
    <w:rsid w:val="009E1775"/>
    <w:rsid w:val="009E1BAB"/>
    <w:rsid w:val="009E1DE7"/>
    <w:rsid w:val="009E26D1"/>
    <w:rsid w:val="009E296A"/>
    <w:rsid w:val="009E406D"/>
    <w:rsid w:val="009E4079"/>
    <w:rsid w:val="009E427F"/>
    <w:rsid w:val="009E445D"/>
    <w:rsid w:val="009E453B"/>
    <w:rsid w:val="009E58A8"/>
    <w:rsid w:val="009E5C75"/>
    <w:rsid w:val="009E5F4C"/>
    <w:rsid w:val="009E689A"/>
    <w:rsid w:val="009E697A"/>
    <w:rsid w:val="009E6A14"/>
    <w:rsid w:val="009E73A5"/>
    <w:rsid w:val="009E7A8A"/>
    <w:rsid w:val="009F0305"/>
    <w:rsid w:val="009F03A3"/>
    <w:rsid w:val="009F0C3C"/>
    <w:rsid w:val="009F1AEA"/>
    <w:rsid w:val="009F29CD"/>
    <w:rsid w:val="009F39BF"/>
    <w:rsid w:val="009F3AA6"/>
    <w:rsid w:val="009F3F90"/>
    <w:rsid w:val="009F5BFC"/>
    <w:rsid w:val="009F62DA"/>
    <w:rsid w:val="009F67FC"/>
    <w:rsid w:val="009F6A19"/>
    <w:rsid w:val="009F6F15"/>
    <w:rsid w:val="009F737A"/>
    <w:rsid w:val="009F75CD"/>
    <w:rsid w:val="009F7752"/>
    <w:rsid w:val="009F7879"/>
    <w:rsid w:val="009F7ACE"/>
    <w:rsid w:val="009F7F25"/>
    <w:rsid w:val="00A00530"/>
    <w:rsid w:val="00A00848"/>
    <w:rsid w:val="00A008A6"/>
    <w:rsid w:val="00A00C91"/>
    <w:rsid w:val="00A0101D"/>
    <w:rsid w:val="00A01370"/>
    <w:rsid w:val="00A0254D"/>
    <w:rsid w:val="00A03129"/>
    <w:rsid w:val="00A03259"/>
    <w:rsid w:val="00A038D8"/>
    <w:rsid w:val="00A03B89"/>
    <w:rsid w:val="00A03C91"/>
    <w:rsid w:val="00A043CC"/>
    <w:rsid w:val="00A06247"/>
    <w:rsid w:val="00A0662F"/>
    <w:rsid w:val="00A0689D"/>
    <w:rsid w:val="00A06DBA"/>
    <w:rsid w:val="00A100BB"/>
    <w:rsid w:val="00A10906"/>
    <w:rsid w:val="00A11440"/>
    <w:rsid w:val="00A119CC"/>
    <w:rsid w:val="00A119E9"/>
    <w:rsid w:val="00A122B9"/>
    <w:rsid w:val="00A126B7"/>
    <w:rsid w:val="00A12C91"/>
    <w:rsid w:val="00A12EC2"/>
    <w:rsid w:val="00A130F2"/>
    <w:rsid w:val="00A133D6"/>
    <w:rsid w:val="00A136A3"/>
    <w:rsid w:val="00A13A62"/>
    <w:rsid w:val="00A14D17"/>
    <w:rsid w:val="00A155C2"/>
    <w:rsid w:val="00A15A82"/>
    <w:rsid w:val="00A15D9F"/>
    <w:rsid w:val="00A15DFB"/>
    <w:rsid w:val="00A16037"/>
    <w:rsid w:val="00A1620E"/>
    <w:rsid w:val="00A16AD3"/>
    <w:rsid w:val="00A16E5E"/>
    <w:rsid w:val="00A170E8"/>
    <w:rsid w:val="00A17235"/>
    <w:rsid w:val="00A17786"/>
    <w:rsid w:val="00A2045A"/>
    <w:rsid w:val="00A209FF"/>
    <w:rsid w:val="00A21C56"/>
    <w:rsid w:val="00A21DB1"/>
    <w:rsid w:val="00A22A46"/>
    <w:rsid w:val="00A22C29"/>
    <w:rsid w:val="00A232DE"/>
    <w:rsid w:val="00A2355F"/>
    <w:rsid w:val="00A24834"/>
    <w:rsid w:val="00A24DA5"/>
    <w:rsid w:val="00A25369"/>
    <w:rsid w:val="00A254F0"/>
    <w:rsid w:val="00A25736"/>
    <w:rsid w:val="00A25A92"/>
    <w:rsid w:val="00A25B40"/>
    <w:rsid w:val="00A26D4D"/>
    <w:rsid w:val="00A3006C"/>
    <w:rsid w:val="00A30260"/>
    <w:rsid w:val="00A302A0"/>
    <w:rsid w:val="00A31CAD"/>
    <w:rsid w:val="00A3212B"/>
    <w:rsid w:val="00A3468D"/>
    <w:rsid w:val="00A34BEF"/>
    <w:rsid w:val="00A3512D"/>
    <w:rsid w:val="00A352C6"/>
    <w:rsid w:val="00A361D3"/>
    <w:rsid w:val="00A36501"/>
    <w:rsid w:val="00A367D7"/>
    <w:rsid w:val="00A36943"/>
    <w:rsid w:val="00A4030C"/>
    <w:rsid w:val="00A40D28"/>
    <w:rsid w:val="00A41B14"/>
    <w:rsid w:val="00A41CDB"/>
    <w:rsid w:val="00A4290A"/>
    <w:rsid w:val="00A42DC5"/>
    <w:rsid w:val="00A42F1C"/>
    <w:rsid w:val="00A42F25"/>
    <w:rsid w:val="00A43081"/>
    <w:rsid w:val="00A437F8"/>
    <w:rsid w:val="00A4523C"/>
    <w:rsid w:val="00A4639D"/>
    <w:rsid w:val="00A463C1"/>
    <w:rsid w:val="00A476DC"/>
    <w:rsid w:val="00A47E91"/>
    <w:rsid w:val="00A50CC0"/>
    <w:rsid w:val="00A50D44"/>
    <w:rsid w:val="00A50D51"/>
    <w:rsid w:val="00A50DAF"/>
    <w:rsid w:val="00A50E89"/>
    <w:rsid w:val="00A51927"/>
    <w:rsid w:val="00A51B43"/>
    <w:rsid w:val="00A51B8E"/>
    <w:rsid w:val="00A525EC"/>
    <w:rsid w:val="00A527AD"/>
    <w:rsid w:val="00A530BF"/>
    <w:rsid w:val="00A530CC"/>
    <w:rsid w:val="00A53441"/>
    <w:rsid w:val="00A535B1"/>
    <w:rsid w:val="00A5472A"/>
    <w:rsid w:val="00A55319"/>
    <w:rsid w:val="00A5572F"/>
    <w:rsid w:val="00A5614B"/>
    <w:rsid w:val="00A56DC1"/>
    <w:rsid w:val="00A56FC0"/>
    <w:rsid w:val="00A5747F"/>
    <w:rsid w:val="00A57562"/>
    <w:rsid w:val="00A576D4"/>
    <w:rsid w:val="00A57876"/>
    <w:rsid w:val="00A57947"/>
    <w:rsid w:val="00A57B51"/>
    <w:rsid w:val="00A60047"/>
    <w:rsid w:val="00A609BD"/>
    <w:rsid w:val="00A62C33"/>
    <w:rsid w:val="00A62CBF"/>
    <w:rsid w:val="00A640EC"/>
    <w:rsid w:val="00A64134"/>
    <w:rsid w:val="00A64183"/>
    <w:rsid w:val="00A64BD4"/>
    <w:rsid w:val="00A64F48"/>
    <w:rsid w:val="00A65B64"/>
    <w:rsid w:val="00A65E16"/>
    <w:rsid w:val="00A66000"/>
    <w:rsid w:val="00A678B2"/>
    <w:rsid w:val="00A702BB"/>
    <w:rsid w:val="00A71077"/>
    <w:rsid w:val="00A7279B"/>
    <w:rsid w:val="00A728DD"/>
    <w:rsid w:val="00A72CF5"/>
    <w:rsid w:val="00A73614"/>
    <w:rsid w:val="00A747D2"/>
    <w:rsid w:val="00A7494A"/>
    <w:rsid w:val="00A7545A"/>
    <w:rsid w:val="00A7568F"/>
    <w:rsid w:val="00A75805"/>
    <w:rsid w:val="00A75E4D"/>
    <w:rsid w:val="00A76285"/>
    <w:rsid w:val="00A76C8C"/>
    <w:rsid w:val="00A77406"/>
    <w:rsid w:val="00A77BA9"/>
    <w:rsid w:val="00A77FE2"/>
    <w:rsid w:val="00A80E6F"/>
    <w:rsid w:val="00A815C0"/>
    <w:rsid w:val="00A8171B"/>
    <w:rsid w:val="00A81D2D"/>
    <w:rsid w:val="00A824AB"/>
    <w:rsid w:val="00A82624"/>
    <w:rsid w:val="00A83729"/>
    <w:rsid w:val="00A83D5E"/>
    <w:rsid w:val="00A84222"/>
    <w:rsid w:val="00A84696"/>
    <w:rsid w:val="00A84F5E"/>
    <w:rsid w:val="00A852E5"/>
    <w:rsid w:val="00A8586A"/>
    <w:rsid w:val="00A85CE1"/>
    <w:rsid w:val="00A8641E"/>
    <w:rsid w:val="00A86575"/>
    <w:rsid w:val="00A87205"/>
    <w:rsid w:val="00A874FB"/>
    <w:rsid w:val="00A87629"/>
    <w:rsid w:val="00A878CB"/>
    <w:rsid w:val="00A900E2"/>
    <w:rsid w:val="00A90792"/>
    <w:rsid w:val="00A90B72"/>
    <w:rsid w:val="00A91A28"/>
    <w:rsid w:val="00A91CAD"/>
    <w:rsid w:val="00A91FEF"/>
    <w:rsid w:val="00A92252"/>
    <w:rsid w:val="00A931EC"/>
    <w:rsid w:val="00A9349A"/>
    <w:rsid w:val="00A93C7F"/>
    <w:rsid w:val="00A94555"/>
    <w:rsid w:val="00A946E5"/>
    <w:rsid w:val="00A949AF"/>
    <w:rsid w:val="00A959AE"/>
    <w:rsid w:val="00A95C80"/>
    <w:rsid w:val="00A95E11"/>
    <w:rsid w:val="00A9689C"/>
    <w:rsid w:val="00A96BD7"/>
    <w:rsid w:val="00A972E0"/>
    <w:rsid w:val="00A97BED"/>
    <w:rsid w:val="00AA0091"/>
    <w:rsid w:val="00AA045F"/>
    <w:rsid w:val="00AA093E"/>
    <w:rsid w:val="00AA094E"/>
    <w:rsid w:val="00AA1237"/>
    <w:rsid w:val="00AA2ECE"/>
    <w:rsid w:val="00AA3C5A"/>
    <w:rsid w:val="00AA40D9"/>
    <w:rsid w:val="00AA4179"/>
    <w:rsid w:val="00AA43A3"/>
    <w:rsid w:val="00AA5172"/>
    <w:rsid w:val="00AA5E30"/>
    <w:rsid w:val="00AA62DF"/>
    <w:rsid w:val="00AA69D7"/>
    <w:rsid w:val="00AA7657"/>
    <w:rsid w:val="00AA7761"/>
    <w:rsid w:val="00AA77F2"/>
    <w:rsid w:val="00AB05D1"/>
    <w:rsid w:val="00AB05F0"/>
    <w:rsid w:val="00AB128F"/>
    <w:rsid w:val="00AB1349"/>
    <w:rsid w:val="00AB1A9E"/>
    <w:rsid w:val="00AB1F59"/>
    <w:rsid w:val="00AB2AAF"/>
    <w:rsid w:val="00AB2BA9"/>
    <w:rsid w:val="00AB3056"/>
    <w:rsid w:val="00AB370D"/>
    <w:rsid w:val="00AB37A7"/>
    <w:rsid w:val="00AB3808"/>
    <w:rsid w:val="00AB44AE"/>
    <w:rsid w:val="00AB55DD"/>
    <w:rsid w:val="00AB5B94"/>
    <w:rsid w:val="00AB610C"/>
    <w:rsid w:val="00AB615E"/>
    <w:rsid w:val="00AB6BED"/>
    <w:rsid w:val="00AB7667"/>
    <w:rsid w:val="00AC038E"/>
    <w:rsid w:val="00AC0952"/>
    <w:rsid w:val="00AC0AF1"/>
    <w:rsid w:val="00AC17BA"/>
    <w:rsid w:val="00AC1A68"/>
    <w:rsid w:val="00AC20EE"/>
    <w:rsid w:val="00AC275C"/>
    <w:rsid w:val="00AC2A13"/>
    <w:rsid w:val="00AC2EA6"/>
    <w:rsid w:val="00AC324F"/>
    <w:rsid w:val="00AC3567"/>
    <w:rsid w:val="00AC3951"/>
    <w:rsid w:val="00AC4216"/>
    <w:rsid w:val="00AC4621"/>
    <w:rsid w:val="00AC4812"/>
    <w:rsid w:val="00AC4FAF"/>
    <w:rsid w:val="00AC591C"/>
    <w:rsid w:val="00AC59A9"/>
    <w:rsid w:val="00AC6DE7"/>
    <w:rsid w:val="00AC7212"/>
    <w:rsid w:val="00AC75EF"/>
    <w:rsid w:val="00AD04B9"/>
    <w:rsid w:val="00AD1005"/>
    <w:rsid w:val="00AD10C6"/>
    <w:rsid w:val="00AD126F"/>
    <w:rsid w:val="00AD165D"/>
    <w:rsid w:val="00AD20C9"/>
    <w:rsid w:val="00AD290A"/>
    <w:rsid w:val="00AD2A42"/>
    <w:rsid w:val="00AD37E9"/>
    <w:rsid w:val="00AD398D"/>
    <w:rsid w:val="00AD4DA9"/>
    <w:rsid w:val="00AD5AB3"/>
    <w:rsid w:val="00AD5C3C"/>
    <w:rsid w:val="00AD5F9C"/>
    <w:rsid w:val="00AD777A"/>
    <w:rsid w:val="00AE09FF"/>
    <w:rsid w:val="00AE1F2A"/>
    <w:rsid w:val="00AE2A1F"/>
    <w:rsid w:val="00AE3AE7"/>
    <w:rsid w:val="00AE48C4"/>
    <w:rsid w:val="00AE5313"/>
    <w:rsid w:val="00AE53AE"/>
    <w:rsid w:val="00AE662D"/>
    <w:rsid w:val="00AE6AD6"/>
    <w:rsid w:val="00AE6CAE"/>
    <w:rsid w:val="00AE6EA8"/>
    <w:rsid w:val="00AE7193"/>
    <w:rsid w:val="00AF06B6"/>
    <w:rsid w:val="00AF0BBE"/>
    <w:rsid w:val="00AF1638"/>
    <w:rsid w:val="00AF19C8"/>
    <w:rsid w:val="00AF29DF"/>
    <w:rsid w:val="00AF2A4F"/>
    <w:rsid w:val="00AF2B58"/>
    <w:rsid w:val="00AF2C9F"/>
    <w:rsid w:val="00AF3042"/>
    <w:rsid w:val="00AF3548"/>
    <w:rsid w:val="00AF3B40"/>
    <w:rsid w:val="00AF45DE"/>
    <w:rsid w:val="00AF58E6"/>
    <w:rsid w:val="00AF62BB"/>
    <w:rsid w:val="00AF66C0"/>
    <w:rsid w:val="00AF6B5B"/>
    <w:rsid w:val="00AF6F2A"/>
    <w:rsid w:val="00AF7031"/>
    <w:rsid w:val="00B00F46"/>
    <w:rsid w:val="00B01CC7"/>
    <w:rsid w:val="00B025D1"/>
    <w:rsid w:val="00B03FFA"/>
    <w:rsid w:val="00B0409E"/>
    <w:rsid w:val="00B04200"/>
    <w:rsid w:val="00B04552"/>
    <w:rsid w:val="00B047F8"/>
    <w:rsid w:val="00B04CDA"/>
    <w:rsid w:val="00B0540F"/>
    <w:rsid w:val="00B059A7"/>
    <w:rsid w:val="00B066CA"/>
    <w:rsid w:val="00B0685D"/>
    <w:rsid w:val="00B06C54"/>
    <w:rsid w:val="00B06E17"/>
    <w:rsid w:val="00B070A5"/>
    <w:rsid w:val="00B079B6"/>
    <w:rsid w:val="00B11347"/>
    <w:rsid w:val="00B11374"/>
    <w:rsid w:val="00B1172B"/>
    <w:rsid w:val="00B11897"/>
    <w:rsid w:val="00B12557"/>
    <w:rsid w:val="00B12F38"/>
    <w:rsid w:val="00B13269"/>
    <w:rsid w:val="00B1386B"/>
    <w:rsid w:val="00B13906"/>
    <w:rsid w:val="00B13EE6"/>
    <w:rsid w:val="00B14FE1"/>
    <w:rsid w:val="00B15E07"/>
    <w:rsid w:val="00B163D1"/>
    <w:rsid w:val="00B16512"/>
    <w:rsid w:val="00B168EA"/>
    <w:rsid w:val="00B17046"/>
    <w:rsid w:val="00B170CC"/>
    <w:rsid w:val="00B17BEC"/>
    <w:rsid w:val="00B17C56"/>
    <w:rsid w:val="00B17DE8"/>
    <w:rsid w:val="00B20838"/>
    <w:rsid w:val="00B20B10"/>
    <w:rsid w:val="00B2101C"/>
    <w:rsid w:val="00B2144D"/>
    <w:rsid w:val="00B218A9"/>
    <w:rsid w:val="00B21CC9"/>
    <w:rsid w:val="00B21F81"/>
    <w:rsid w:val="00B22015"/>
    <w:rsid w:val="00B22F07"/>
    <w:rsid w:val="00B23792"/>
    <w:rsid w:val="00B23B5E"/>
    <w:rsid w:val="00B23E79"/>
    <w:rsid w:val="00B24326"/>
    <w:rsid w:val="00B247A5"/>
    <w:rsid w:val="00B24984"/>
    <w:rsid w:val="00B25425"/>
    <w:rsid w:val="00B266FC"/>
    <w:rsid w:val="00B267F4"/>
    <w:rsid w:val="00B26D7A"/>
    <w:rsid w:val="00B26D80"/>
    <w:rsid w:val="00B26E8A"/>
    <w:rsid w:val="00B27610"/>
    <w:rsid w:val="00B27A5F"/>
    <w:rsid w:val="00B30EF0"/>
    <w:rsid w:val="00B31632"/>
    <w:rsid w:val="00B31DFA"/>
    <w:rsid w:val="00B31E87"/>
    <w:rsid w:val="00B32632"/>
    <w:rsid w:val="00B32909"/>
    <w:rsid w:val="00B32F1B"/>
    <w:rsid w:val="00B33254"/>
    <w:rsid w:val="00B335EF"/>
    <w:rsid w:val="00B33759"/>
    <w:rsid w:val="00B353EF"/>
    <w:rsid w:val="00B36521"/>
    <w:rsid w:val="00B368D3"/>
    <w:rsid w:val="00B36C5F"/>
    <w:rsid w:val="00B375C6"/>
    <w:rsid w:val="00B37FB7"/>
    <w:rsid w:val="00B40CE4"/>
    <w:rsid w:val="00B40FB4"/>
    <w:rsid w:val="00B410D2"/>
    <w:rsid w:val="00B4212A"/>
    <w:rsid w:val="00B42957"/>
    <w:rsid w:val="00B43195"/>
    <w:rsid w:val="00B43506"/>
    <w:rsid w:val="00B4379F"/>
    <w:rsid w:val="00B439FC"/>
    <w:rsid w:val="00B43A74"/>
    <w:rsid w:val="00B43C78"/>
    <w:rsid w:val="00B43F67"/>
    <w:rsid w:val="00B44541"/>
    <w:rsid w:val="00B447BB"/>
    <w:rsid w:val="00B44B36"/>
    <w:rsid w:val="00B45092"/>
    <w:rsid w:val="00B45219"/>
    <w:rsid w:val="00B45AB8"/>
    <w:rsid w:val="00B465C9"/>
    <w:rsid w:val="00B4720E"/>
    <w:rsid w:val="00B472E5"/>
    <w:rsid w:val="00B476D1"/>
    <w:rsid w:val="00B478F6"/>
    <w:rsid w:val="00B47909"/>
    <w:rsid w:val="00B47C36"/>
    <w:rsid w:val="00B47ED7"/>
    <w:rsid w:val="00B47FC1"/>
    <w:rsid w:val="00B50425"/>
    <w:rsid w:val="00B5046F"/>
    <w:rsid w:val="00B50EA6"/>
    <w:rsid w:val="00B51045"/>
    <w:rsid w:val="00B5113F"/>
    <w:rsid w:val="00B519CE"/>
    <w:rsid w:val="00B525D3"/>
    <w:rsid w:val="00B5275A"/>
    <w:rsid w:val="00B52C38"/>
    <w:rsid w:val="00B5305E"/>
    <w:rsid w:val="00B531E7"/>
    <w:rsid w:val="00B53479"/>
    <w:rsid w:val="00B53B02"/>
    <w:rsid w:val="00B53E70"/>
    <w:rsid w:val="00B5458C"/>
    <w:rsid w:val="00B54DB5"/>
    <w:rsid w:val="00B55573"/>
    <w:rsid w:val="00B55F33"/>
    <w:rsid w:val="00B57982"/>
    <w:rsid w:val="00B57B2F"/>
    <w:rsid w:val="00B604B5"/>
    <w:rsid w:val="00B6237D"/>
    <w:rsid w:val="00B6244C"/>
    <w:rsid w:val="00B62CC1"/>
    <w:rsid w:val="00B62EE6"/>
    <w:rsid w:val="00B632EB"/>
    <w:rsid w:val="00B63B32"/>
    <w:rsid w:val="00B63B3B"/>
    <w:rsid w:val="00B63FB4"/>
    <w:rsid w:val="00B643A7"/>
    <w:rsid w:val="00B6489D"/>
    <w:rsid w:val="00B65301"/>
    <w:rsid w:val="00B65322"/>
    <w:rsid w:val="00B65626"/>
    <w:rsid w:val="00B659A8"/>
    <w:rsid w:val="00B66440"/>
    <w:rsid w:val="00B6652E"/>
    <w:rsid w:val="00B66813"/>
    <w:rsid w:val="00B66C69"/>
    <w:rsid w:val="00B67A3A"/>
    <w:rsid w:val="00B67FC4"/>
    <w:rsid w:val="00B7075D"/>
    <w:rsid w:val="00B70929"/>
    <w:rsid w:val="00B70A20"/>
    <w:rsid w:val="00B70CD5"/>
    <w:rsid w:val="00B714A2"/>
    <w:rsid w:val="00B71589"/>
    <w:rsid w:val="00B71FBE"/>
    <w:rsid w:val="00B72232"/>
    <w:rsid w:val="00B731D4"/>
    <w:rsid w:val="00B73567"/>
    <w:rsid w:val="00B736BE"/>
    <w:rsid w:val="00B73C2A"/>
    <w:rsid w:val="00B7697C"/>
    <w:rsid w:val="00B77054"/>
    <w:rsid w:val="00B775AC"/>
    <w:rsid w:val="00B77D1F"/>
    <w:rsid w:val="00B77DF0"/>
    <w:rsid w:val="00B77F7D"/>
    <w:rsid w:val="00B805D4"/>
    <w:rsid w:val="00B80852"/>
    <w:rsid w:val="00B80898"/>
    <w:rsid w:val="00B80ECC"/>
    <w:rsid w:val="00B81ED5"/>
    <w:rsid w:val="00B8253B"/>
    <w:rsid w:val="00B8254B"/>
    <w:rsid w:val="00B82C3F"/>
    <w:rsid w:val="00B82C72"/>
    <w:rsid w:val="00B83013"/>
    <w:rsid w:val="00B8307A"/>
    <w:rsid w:val="00B832C3"/>
    <w:rsid w:val="00B83739"/>
    <w:rsid w:val="00B83753"/>
    <w:rsid w:val="00B83AAC"/>
    <w:rsid w:val="00B84956"/>
    <w:rsid w:val="00B84AA7"/>
    <w:rsid w:val="00B852AF"/>
    <w:rsid w:val="00B85695"/>
    <w:rsid w:val="00B85803"/>
    <w:rsid w:val="00B85895"/>
    <w:rsid w:val="00B861B0"/>
    <w:rsid w:val="00B86A4E"/>
    <w:rsid w:val="00B86FE2"/>
    <w:rsid w:val="00B87396"/>
    <w:rsid w:val="00B87918"/>
    <w:rsid w:val="00B87FB5"/>
    <w:rsid w:val="00B902C2"/>
    <w:rsid w:val="00B90855"/>
    <w:rsid w:val="00B90885"/>
    <w:rsid w:val="00B9279A"/>
    <w:rsid w:val="00B929AF"/>
    <w:rsid w:val="00B92FC3"/>
    <w:rsid w:val="00B930A3"/>
    <w:rsid w:val="00B937E2"/>
    <w:rsid w:val="00B9427D"/>
    <w:rsid w:val="00B944DF"/>
    <w:rsid w:val="00B94812"/>
    <w:rsid w:val="00B95198"/>
    <w:rsid w:val="00B95CEA"/>
    <w:rsid w:val="00B96FBC"/>
    <w:rsid w:val="00B97649"/>
    <w:rsid w:val="00B97AE2"/>
    <w:rsid w:val="00B97DF7"/>
    <w:rsid w:val="00BA0CA5"/>
    <w:rsid w:val="00BA1A1E"/>
    <w:rsid w:val="00BA2878"/>
    <w:rsid w:val="00BA3307"/>
    <w:rsid w:val="00BA3419"/>
    <w:rsid w:val="00BA39EA"/>
    <w:rsid w:val="00BA4D0E"/>
    <w:rsid w:val="00BA4E9F"/>
    <w:rsid w:val="00BA51B5"/>
    <w:rsid w:val="00BA5588"/>
    <w:rsid w:val="00BA56F0"/>
    <w:rsid w:val="00BA5B63"/>
    <w:rsid w:val="00BA5BD6"/>
    <w:rsid w:val="00BA5E3D"/>
    <w:rsid w:val="00BA6019"/>
    <w:rsid w:val="00BA6282"/>
    <w:rsid w:val="00BA6571"/>
    <w:rsid w:val="00BA7581"/>
    <w:rsid w:val="00BA768A"/>
    <w:rsid w:val="00BA78B8"/>
    <w:rsid w:val="00BA7BA0"/>
    <w:rsid w:val="00BB02AF"/>
    <w:rsid w:val="00BB0335"/>
    <w:rsid w:val="00BB0B34"/>
    <w:rsid w:val="00BB1328"/>
    <w:rsid w:val="00BB1D34"/>
    <w:rsid w:val="00BB22D1"/>
    <w:rsid w:val="00BB253B"/>
    <w:rsid w:val="00BB368B"/>
    <w:rsid w:val="00BB3A05"/>
    <w:rsid w:val="00BB3D26"/>
    <w:rsid w:val="00BB483F"/>
    <w:rsid w:val="00BB7151"/>
    <w:rsid w:val="00BB7EAB"/>
    <w:rsid w:val="00BB7ED7"/>
    <w:rsid w:val="00BC073C"/>
    <w:rsid w:val="00BC2684"/>
    <w:rsid w:val="00BC28B4"/>
    <w:rsid w:val="00BC29BC"/>
    <w:rsid w:val="00BC2D94"/>
    <w:rsid w:val="00BC3375"/>
    <w:rsid w:val="00BC3C63"/>
    <w:rsid w:val="00BC3C79"/>
    <w:rsid w:val="00BC410E"/>
    <w:rsid w:val="00BC435A"/>
    <w:rsid w:val="00BC479F"/>
    <w:rsid w:val="00BC4AF2"/>
    <w:rsid w:val="00BC4E37"/>
    <w:rsid w:val="00BC54D1"/>
    <w:rsid w:val="00BC5623"/>
    <w:rsid w:val="00BC5C49"/>
    <w:rsid w:val="00BC636B"/>
    <w:rsid w:val="00BC6510"/>
    <w:rsid w:val="00BC68D3"/>
    <w:rsid w:val="00BC7BCD"/>
    <w:rsid w:val="00BC7ED3"/>
    <w:rsid w:val="00BD0C4F"/>
    <w:rsid w:val="00BD10AA"/>
    <w:rsid w:val="00BD16E4"/>
    <w:rsid w:val="00BD1713"/>
    <w:rsid w:val="00BD1C9B"/>
    <w:rsid w:val="00BD26A8"/>
    <w:rsid w:val="00BD33B8"/>
    <w:rsid w:val="00BD4143"/>
    <w:rsid w:val="00BD5336"/>
    <w:rsid w:val="00BD53AE"/>
    <w:rsid w:val="00BD54C4"/>
    <w:rsid w:val="00BD5589"/>
    <w:rsid w:val="00BD6053"/>
    <w:rsid w:val="00BD619E"/>
    <w:rsid w:val="00BD6B05"/>
    <w:rsid w:val="00BD7911"/>
    <w:rsid w:val="00BD7C81"/>
    <w:rsid w:val="00BD7DEB"/>
    <w:rsid w:val="00BE06FB"/>
    <w:rsid w:val="00BE0B07"/>
    <w:rsid w:val="00BE0B6D"/>
    <w:rsid w:val="00BE0F37"/>
    <w:rsid w:val="00BE1294"/>
    <w:rsid w:val="00BE2561"/>
    <w:rsid w:val="00BE2876"/>
    <w:rsid w:val="00BE2B1B"/>
    <w:rsid w:val="00BE3129"/>
    <w:rsid w:val="00BE3398"/>
    <w:rsid w:val="00BE3558"/>
    <w:rsid w:val="00BE448A"/>
    <w:rsid w:val="00BE472E"/>
    <w:rsid w:val="00BE4A54"/>
    <w:rsid w:val="00BE4FB1"/>
    <w:rsid w:val="00BE5463"/>
    <w:rsid w:val="00BE558A"/>
    <w:rsid w:val="00BE7908"/>
    <w:rsid w:val="00BF0789"/>
    <w:rsid w:val="00BF0810"/>
    <w:rsid w:val="00BF2311"/>
    <w:rsid w:val="00BF23DF"/>
    <w:rsid w:val="00BF24E7"/>
    <w:rsid w:val="00BF2C5C"/>
    <w:rsid w:val="00BF35FD"/>
    <w:rsid w:val="00BF3743"/>
    <w:rsid w:val="00BF3960"/>
    <w:rsid w:val="00BF3C0D"/>
    <w:rsid w:val="00BF3E07"/>
    <w:rsid w:val="00BF4343"/>
    <w:rsid w:val="00BF4FD0"/>
    <w:rsid w:val="00BF52BD"/>
    <w:rsid w:val="00BF52BF"/>
    <w:rsid w:val="00BF5385"/>
    <w:rsid w:val="00BF5FE1"/>
    <w:rsid w:val="00BF6192"/>
    <w:rsid w:val="00BF63B8"/>
    <w:rsid w:val="00BF6EDB"/>
    <w:rsid w:val="00BF796A"/>
    <w:rsid w:val="00BF7B1A"/>
    <w:rsid w:val="00C0028E"/>
    <w:rsid w:val="00C0038C"/>
    <w:rsid w:val="00C00C55"/>
    <w:rsid w:val="00C0174D"/>
    <w:rsid w:val="00C01852"/>
    <w:rsid w:val="00C01EC1"/>
    <w:rsid w:val="00C0271F"/>
    <w:rsid w:val="00C031EF"/>
    <w:rsid w:val="00C03899"/>
    <w:rsid w:val="00C03B24"/>
    <w:rsid w:val="00C04C9E"/>
    <w:rsid w:val="00C04E15"/>
    <w:rsid w:val="00C050CD"/>
    <w:rsid w:val="00C05636"/>
    <w:rsid w:val="00C0586B"/>
    <w:rsid w:val="00C0691C"/>
    <w:rsid w:val="00C07CB8"/>
    <w:rsid w:val="00C1034F"/>
    <w:rsid w:val="00C109EA"/>
    <w:rsid w:val="00C10E1A"/>
    <w:rsid w:val="00C129AE"/>
    <w:rsid w:val="00C13247"/>
    <w:rsid w:val="00C1356F"/>
    <w:rsid w:val="00C137A8"/>
    <w:rsid w:val="00C13D54"/>
    <w:rsid w:val="00C13E75"/>
    <w:rsid w:val="00C13FD9"/>
    <w:rsid w:val="00C1422C"/>
    <w:rsid w:val="00C158A7"/>
    <w:rsid w:val="00C15D1C"/>
    <w:rsid w:val="00C1693F"/>
    <w:rsid w:val="00C16C49"/>
    <w:rsid w:val="00C179FA"/>
    <w:rsid w:val="00C20234"/>
    <w:rsid w:val="00C20525"/>
    <w:rsid w:val="00C20C38"/>
    <w:rsid w:val="00C216CB"/>
    <w:rsid w:val="00C21BF9"/>
    <w:rsid w:val="00C22916"/>
    <w:rsid w:val="00C229ED"/>
    <w:rsid w:val="00C22D3D"/>
    <w:rsid w:val="00C231D6"/>
    <w:rsid w:val="00C235E6"/>
    <w:rsid w:val="00C23C05"/>
    <w:rsid w:val="00C244ED"/>
    <w:rsid w:val="00C24761"/>
    <w:rsid w:val="00C248BC"/>
    <w:rsid w:val="00C24EF0"/>
    <w:rsid w:val="00C25193"/>
    <w:rsid w:val="00C2733B"/>
    <w:rsid w:val="00C2773C"/>
    <w:rsid w:val="00C27C1E"/>
    <w:rsid w:val="00C3064D"/>
    <w:rsid w:val="00C30DCB"/>
    <w:rsid w:val="00C31560"/>
    <w:rsid w:val="00C32539"/>
    <w:rsid w:val="00C32BD4"/>
    <w:rsid w:val="00C32D93"/>
    <w:rsid w:val="00C32DBC"/>
    <w:rsid w:val="00C32F01"/>
    <w:rsid w:val="00C33963"/>
    <w:rsid w:val="00C33BA6"/>
    <w:rsid w:val="00C34164"/>
    <w:rsid w:val="00C34271"/>
    <w:rsid w:val="00C35328"/>
    <w:rsid w:val="00C362AC"/>
    <w:rsid w:val="00C3685D"/>
    <w:rsid w:val="00C36E40"/>
    <w:rsid w:val="00C371C4"/>
    <w:rsid w:val="00C402AB"/>
    <w:rsid w:val="00C4055B"/>
    <w:rsid w:val="00C40602"/>
    <w:rsid w:val="00C40901"/>
    <w:rsid w:val="00C40A87"/>
    <w:rsid w:val="00C40C4E"/>
    <w:rsid w:val="00C40C94"/>
    <w:rsid w:val="00C40CFE"/>
    <w:rsid w:val="00C4167E"/>
    <w:rsid w:val="00C41AFE"/>
    <w:rsid w:val="00C41CA9"/>
    <w:rsid w:val="00C42842"/>
    <w:rsid w:val="00C42D22"/>
    <w:rsid w:val="00C43D7F"/>
    <w:rsid w:val="00C43DB3"/>
    <w:rsid w:val="00C44497"/>
    <w:rsid w:val="00C44560"/>
    <w:rsid w:val="00C44748"/>
    <w:rsid w:val="00C44BC2"/>
    <w:rsid w:val="00C455BB"/>
    <w:rsid w:val="00C462A6"/>
    <w:rsid w:val="00C46755"/>
    <w:rsid w:val="00C467C8"/>
    <w:rsid w:val="00C46B59"/>
    <w:rsid w:val="00C47BE9"/>
    <w:rsid w:val="00C47C6B"/>
    <w:rsid w:val="00C505D1"/>
    <w:rsid w:val="00C50646"/>
    <w:rsid w:val="00C5130B"/>
    <w:rsid w:val="00C51FF4"/>
    <w:rsid w:val="00C52EDD"/>
    <w:rsid w:val="00C537A4"/>
    <w:rsid w:val="00C54016"/>
    <w:rsid w:val="00C5437A"/>
    <w:rsid w:val="00C54C15"/>
    <w:rsid w:val="00C554A2"/>
    <w:rsid w:val="00C554AA"/>
    <w:rsid w:val="00C56014"/>
    <w:rsid w:val="00C56A7A"/>
    <w:rsid w:val="00C56BC1"/>
    <w:rsid w:val="00C57015"/>
    <w:rsid w:val="00C6020F"/>
    <w:rsid w:val="00C608B1"/>
    <w:rsid w:val="00C609D7"/>
    <w:rsid w:val="00C61986"/>
    <w:rsid w:val="00C62013"/>
    <w:rsid w:val="00C62C38"/>
    <w:rsid w:val="00C6353D"/>
    <w:rsid w:val="00C6386F"/>
    <w:rsid w:val="00C63D25"/>
    <w:rsid w:val="00C64BF5"/>
    <w:rsid w:val="00C65EB9"/>
    <w:rsid w:val="00C66353"/>
    <w:rsid w:val="00C664E1"/>
    <w:rsid w:val="00C66670"/>
    <w:rsid w:val="00C66E0F"/>
    <w:rsid w:val="00C67187"/>
    <w:rsid w:val="00C67363"/>
    <w:rsid w:val="00C70022"/>
    <w:rsid w:val="00C7033F"/>
    <w:rsid w:val="00C711D9"/>
    <w:rsid w:val="00C712B8"/>
    <w:rsid w:val="00C71C2D"/>
    <w:rsid w:val="00C7245C"/>
    <w:rsid w:val="00C72BC6"/>
    <w:rsid w:val="00C74718"/>
    <w:rsid w:val="00C75716"/>
    <w:rsid w:val="00C7594B"/>
    <w:rsid w:val="00C7703B"/>
    <w:rsid w:val="00C774CB"/>
    <w:rsid w:val="00C779EB"/>
    <w:rsid w:val="00C77C60"/>
    <w:rsid w:val="00C8009A"/>
    <w:rsid w:val="00C8080E"/>
    <w:rsid w:val="00C80D90"/>
    <w:rsid w:val="00C80FD2"/>
    <w:rsid w:val="00C81442"/>
    <w:rsid w:val="00C81707"/>
    <w:rsid w:val="00C82518"/>
    <w:rsid w:val="00C82AB5"/>
    <w:rsid w:val="00C82CD8"/>
    <w:rsid w:val="00C830BB"/>
    <w:rsid w:val="00C83826"/>
    <w:rsid w:val="00C83A51"/>
    <w:rsid w:val="00C8410D"/>
    <w:rsid w:val="00C841BB"/>
    <w:rsid w:val="00C84677"/>
    <w:rsid w:val="00C855D9"/>
    <w:rsid w:val="00C85835"/>
    <w:rsid w:val="00C859B1"/>
    <w:rsid w:val="00C86166"/>
    <w:rsid w:val="00C8656C"/>
    <w:rsid w:val="00C87F90"/>
    <w:rsid w:val="00C90261"/>
    <w:rsid w:val="00C90F61"/>
    <w:rsid w:val="00C91B2E"/>
    <w:rsid w:val="00C92208"/>
    <w:rsid w:val="00C92341"/>
    <w:rsid w:val="00C926BC"/>
    <w:rsid w:val="00C93434"/>
    <w:rsid w:val="00C935A1"/>
    <w:rsid w:val="00C93BE9"/>
    <w:rsid w:val="00C93DD0"/>
    <w:rsid w:val="00C94096"/>
    <w:rsid w:val="00C94EB4"/>
    <w:rsid w:val="00C95E48"/>
    <w:rsid w:val="00C9711B"/>
    <w:rsid w:val="00C97542"/>
    <w:rsid w:val="00C979DF"/>
    <w:rsid w:val="00CA053C"/>
    <w:rsid w:val="00CA070E"/>
    <w:rsid w:val="00CA0DCB"/>
    <w:rsid w:val="00CA1062"/>
    <w:rsid w:val="00CA12C6"/>
    <w:rsid w:val="00CA1C94"/>
    <w:rsid w:val="00CA21B5"/>
    <w:rsid w:val="00CA3F0E"/>
    <w:rsid w:val="00CA4285"/>
    <w:rsid w:val="00CA4F50"/>
    <w:rsid w:val="00CA4FBC"/>
    <w:rsid w:val="00CA64B7"/>
    <w:rsid w:val="00CA6583"/>
    <w:rsid w:val="00CA6724"/>
    <w:rsid w:val="00CA6B4B"/>
    <w:rsid w:val="00CA710B"/>
    <w:rsid w:val="00CB03D5"/>
    <w:rsid w:val="00CB053A"/>
    <w:rsid w:val="00CB0943"/>
    <w:rsid w:val="00CB0AF4"/>
    <w:rsid w:val="00CB0B85"/>
    <w:rsid w:val="00CB14E6"/>
    <w:rsid w:val="00CB1F3C"/>
    <w:rsid w:val="00CB26FE"/>
    <w:rsid w:val="00CB33A9"/>
    <w:rsid w:val="00CB471F"/>
    <w:rsid w:val="00CB47D5"/>
    <w:rsid w:val="00CB5004"/>
    <w:rsid w:val="00CB5121"/>
    <w:rsid w:val="00CB5C08"/>
    <w:rsid w:val="00CB5CE0"/>
    <w:rsid w:val="00CB6210"/>
    <w:rsid w:val="00CB6C05"/>
    <w:rsid w:val="00CC0033"/>
    <w:rsid w:val="00CC01D4"/>
    <w:rsid w:val="00CC06AD"/>
    <w:rsid w:val="00CC0BC7"/>
    <w:rsid w:val="00CC0E51"/>
    <w:rsid w:val="00CC11BA"/>
    <w:rsid w:val="00CC1510"/>
    <w:rsid w:val="00CC15C1"/>
    <w:rsid w:val="00CC1B82"/>
    <w:rsid w:val="00CC1BB7"/>
    <w:rsid w:val="00CC28F1"/>
    <w:rsid w:val="00CC4342"/>
    <w:rsid w:val="00CC4931"/>
    <w:rsid w:val="00CC4DD3"/>
    <w:rsid w:val="00CC597F"/>
    <w:rsid w:val="00CC6C6F"/>
    <w:rsid w:val="00CC7231"/>
    <w:rsid w:val="00CC7968"/>
    <w:rsid w:val="00CD02C3"/>
    <w:rsid w:val="00CD0831"/>
    <w:rsid w:val="00CD1CB9"/>
    <w:rsid w:val="00CD1CF2"/>
    <w:rsid w:val="00CD2804"/>
    <w:rsid w:val="00CD2DBC"/>
    <w:rsid w:val="00CD4BE0"/>
    <w:rsid w:val="00CD536B"/>
    <w:rsid w:val="00CD561D"/>
    <w:rsid w:val="00CD6D39"/>
    <w:rsid w:val="00CD72FC"/>
    <w:rsid w:val="00CD7B38"/>
    <w:rsid w:val="00CE07F4"/>
    <w:rsid w:val="00CE08F0"/>
    <w:rsid w:val="00CE0FA0"/>
    <w:rsid w:val="00CE1A2E"/>
    <w:rsid w:val="00CE1C70"/>
    <w:rsid w:val="00CE2D03"/>
    <w:rsid w:val="00CE3116"/>
    <w:rsid w:val="00CE67D9"/>
    <w:rsid w:val="00CE67E3"/>
    <w:rsid w:val="00CE691C"/>
    <w:rsid w:val="00CF002F"/>
    <w:rsid w:val="00CF066E"/>
    <w:rsid w:val="00CF075B"/>
    <w:rsid w:val="00CF1B25"/>
    <w:rsid w:val="00CF1C8E"/>
    <w:rsid w:val="00CF1F2C"/>
    <w:rsid w:val="00CF2048"/>
    <w:rsid w:val="00CF213C"/>
    <w:rsid w:val="00CF21F3"/>
    <w:rsid w:val="00CF2C26"/>
    <w:rsid w:val="00CF2F00"/>
    <w:rsid w:val="00CF3456"/>
    <w:rsid w:val="00CF367F"/>
    <w:rsid w:val="00CF3FCD"/>
    <w:rsid w:val="00CF47EC"/>
    <w:rsid w:val="00CF4B1A"/>
    <w:rsid w:val="00CF4B90"/>
    <w:rsid w:val="00CF54D2"/>
    <w:rsid w:val="00CF6202"/>
    <w:rsid w:val="00CF7ABE"/>
    <w:rsid w:val="00CF7AF9"/>
    <w:rsid w:val="00D00029"/>
    <w:rsid w:val="00D00D90"/>
    <w:rsid w:val="00D01BB9"/>
    <w:rsid w:val="00D02C55"/>
    <w:rsid w:val="00D0342E"/>
    <w:rsid w:val="00D03F80"/>
    <w:rsid w:val="00D042E5"/>
    <w:rsid w:val="00D0435B"/>
    <w:rsid w:val="00D04841"/>
    <w:rsid w:val="00D04C68"/>
    <w:rsid w:val="00D051B4"/>
    <w:rsid w:val="00D06112"/>
    <w:rsid w:val="00D06155"/>
    <w:rsid w:val="00D061A1"/>
    <w:rsid w:val="00D072C5"/>
    <w:rsid w:val="00D075A0"/>
    <w:rsid w:val="00D078B5"/>
    <w:rsid w:val="00D07C2E"/>
    <w:rsid w:val="00D07D8E"/>
    <w:rsid w:val="00D10210"/>
    <w:rsid w:val="00D11735"/>
    <w:rsid w:val="00D12189"/>
    <w:rsid w:val="00D12768"/>
    <w:rsid w:val="00D129EA"/>
    <w:rsid w:val="00D1373D"/>
    <w:rsid w:val="00D13FF0"/>
    <w:rsid w:val="00D141C4"/>
    <w:rsid w:val="00D14814"/>
    <w:rsid w:val="00D14CE1"/>
    <w:rsid w:val="00D159BA"/>
    <w:rsid w:val="00D15BE2"/>
    <w:rsid w:val="00D162F8"/>
    <w:rsid w:val="00D1650F"/>
    <w:rsid w:val="00D16C1B"/>
    <w:rsid w:val="00D16E39"/>
    <w:rsid w:val="00D170E6"/>
    <w:rsid w:val="00D17D7C"/>
    <w:rsid w:val="00D20001"/>
    <w:rsid w:val="00D2005A"/>
    <w:rsid w:val="00D20905"/>
    <w:rsid w:val="00D20A23"/>
    <w:rsid w:val="00D20D60"/>
    <w:rsid w:val="00D21135"/>
    <w:rsid w:val="00D21CC6"/>
    <w:rsid w:val="00D226FC"/>
    <w:rsid w:val="00D22A27"/>
    <w:rsid w:val="00D22B1C"/>
    <w:rsid w:val="00D22F26"/>
    <w:rsid w:val="00D232E0"/>
    <w:rsid w:val="00D236B6"/>
    <w:rsid w:val="00D2398C"/>
    <w:rsid w:val="00D23CBE"/>
    <w:rsid w:val="00D23D31"/>
    <w:rsid w:val="00D2443E"/>
    <w:rsid w:val="00D244E8"/>
    <w:rsid w:val="00D247C5"/>
    <w:rsid w:val="00D24C01"/>
    <w:rsid w:val="00D24D16"/>
    <w:rsid w:val="00D252AE"/>
    <w:rsid w:val="00D25C30"/>
    <w:rsid w:val="00D25DAE"/>
    <w:rsid w:val="00D26821"/>
    <w:rsid w:val="00D27089"/>
    <w:rsid w:val="00D27280"/>
    <w:rsid w:val="00D277EB"/>
    <w:rsid w:val="00D302BD"/>
    <w:rsid w:val="00D304F5"/>
    <w:rsid w:val="00D30D57"/>
    <w:rsid w:val="00D311AF"/>
    <w:rsid w:val="00D313D8"/>
    <w:rsid w:val="00D31C53"/>
    <w:rsid w:val="00D31D0E"/>
    <w:rsid w:val="00D32316"/>
    <w:rsid w:val="00D3247C"/>
    <w:rsid w:val="00D32B12"/>
    <w:rsid w:val="00D33D70"/>
    <w:rsid w:val="00D34301"/>
    <w:rsid w:val="00D34639"/>
    <w:rsid w:val="00D34F07"/>
    <w:rsid w:val="00D35345"/>
    <w:rsid w:val="00D355F8"/>
    <w:rsid w:val="00D36132"/>
    <w:rsid w:val="00D36505"/>
    <w:rsid w:val="00D366BF"/>
    <w:rsid w:val="00D36974"/>
    <w:rsid w:val="00D36A9F"/>
    <w:rsid w:val="00D36D4F"/>
    <w:rsid w:val="00D36F1C"/>
    <w:rsid w:val="00D376EE"/>
    <w:rsid w:val="00D3772A"/>
    <w:rsid w:val="00D37BD4"/>
    <w:rsid w:val="00D40306"/>
    <w:rsid w:val="00D41470"/>
    <w:rsid w:val="00D41C9A"/>
    <w:rsid w:val="00D41F7D"/>
    <w:rsid w:val="00D43394"/>
    <w:rsid w:val="00D438D0"/>
    <w:rsid w:val="00D43F02"/>
    <w:rsid w:val="00D443D3"/>
    <w:rsid w:val="00D45435"/>
    <w:rsid w:val="00D45E65"/>
    <w:rsid w:val="00D46244"/>
    <w:rsid w:val="00D46370"/>
    <w:rsid w:val="00D468D1"/>
    <w:rsid w:val="00D475BF"/>
    <w:rsid w:val="00D47730"/>
    <w:rsid w:val="00D50772"/>
    <w:rsid w:val="00D511BE"/>
    <w:rsid w:val="00D522D2"/>
    <w:rsid w:val="00D52373"/>
    <w:rsid w:val="00D534CD"/>
    <w:rsid w:val="00D53966"/>
    <w:rsid w:val="00D53C5B"/>
    <w:rsid w:val="00D53EEA"/>
    <w:rsid w:val="00D54B08"/>
    <w:rsid w:val="00D5507A"/>
    <w:rsid w:val="00D55D43"/>
    <w:rsid w:val="00D55D9F"/>
    <w:rsid w:val="00D55F4A"/>
    <w:rsid w:val="00D560D4"/>
    <w:rsid w:val="00D5636F"/>
    <w:rsid w:val="00D565F7"/>
    <w:rsid w:val="00D56A11"/>
    <w:rsid w:val="00D56E4A"/>
    <w:rsid w:val="00D56E53"/>
    <w:rsid w:val="00D56F64"/>
    <w:rsid w:val="00D571E3"/>
    <w:rsid w:val="00D57D74"/>
    <w:rsid w:val="00D603DA"/>
    <w:rsid w:val="00D60616"/>
    <w:rsid w:val="00D60F62"/>
    <w:rsid w:val="00D61598"/>
    <w:rsid w:val="00D615A5"/>
    <w:rsid w:val="00D61CB6"/>
    <w:rsid w:val="00D61EFD"/>
    <w:rsid w:val="00D623BC"/>
    <w:rsid w:val="00D63D4D"/>
    <w:rsid w:val="00D64E7B"/>
    <w:rsid w:val="00D65371"/>
    <w:rsid w:val="00D65B1D"/>
    <w:rsid w:val="00D65B66"/>
    <w:rsid w:val="00D66327"/>
    <w:rsid w:val="00D6700C"/>
    <w:rsid w:val="00D674C1"/>
    <w:rsid w:val="00D6759D"/>
    <w:rsid w:val="00D6780F"/>
    <w:rsid w:val="00D67832"/>
    <w:rsid w:val="00D67842"/>
    <w:rsid w:val="00D67844"/>
    <w:rsid w:val="00D67919"/>
    <w:rsid w:val="00D70733"/>
    <w:rsid w:val="00D72136"/>
    <w:rsid w:val="00D72EEB"/>
    <w:rsid w:val="00D72FB1"/>
    <w:rsid w:val="00D73F5E"/>
    <w:rsid w:val="00D74C1C"/>
    <w:rsid w:val="00D764A8"/>
    <w:rsid w:val="00D76D56"/>
    <w:rsid w:val="00D7788E"/>
    <w:rsid w:val="00D77CAF"/>
    <w:rsid w:val="00D77D20"/>
    <w:rsid w:val="00D804B1"/>
    <w:rsid w:val="00D8088F"/>
    <w:rsid w:val="00D80AAD"/>
    <w:rsid w:val="00D80C68"/>
    <w:rsid w:val="00D81150"/>
    <w:rsid w:val="00D81182"/>
    <w:rsid w:val="00D817AD"/>
    <w:rsid w:val="00D82871"/>
    <w:rsid w:val="00D829E5"/>
    <w:rsid w:val="00D83863"/>
    <w:rsid w:val="00D84BA1"/>
    <w:rsid w:val="00D85C62"/>
    <w:rsid w:val="00D85D41"/>
    <w:rsid w:val="00D867E6"/>
    <w:rsid w:val="00D86900"/>
    <w:rsid w:val="00D86E17"/>
    <w:rsid w:val="00D86E7A"/>
    <w:rsid w:val="00D8763E"/>
    <w:rsid w:val="00D909F7"/>
    <w:rsid w:val="00D90AEC"/>
    <w:rsid w:val="00D90FF9"/>
    <w:rsid w:val="00D90FFF"/>
    <w:rsid w:val="00D910B6"/>
    <w:rsid w:val="00D92066"/>
    <w:rsid w:val="00D9210D"/>
    <w:rsid w:val="00D92254"/>
    <w:rsid w:val="00D9243C"/>
    <w:rsid w:val="00D92813"/>
    <w:rsid w:val="00D93266"/>
    <w:rsid w:val="00D932B8"/>
    <w:rsid w:val="00D93415"/>
    <w:rsid w:val="00D93ED0"/>
    <w:rsid w:val="00D941CF"/>
    <w:rsid w:val="00D95AF5"/>
    <w:rsid w:val="00D95BD1"/>
    <w:rsid w:val="00D95F28"/>
    <w:rsid w:val="00D962DD"/>
    <w:rsid w:val="00D96A86"/>
    <w:rsid w:val="00D97073"/>
    <w:rsid w:val="00D97117"/>
    <w:rsid w:val="00D9796E"/>
    <w:rsid w:val="00DA0491"/>
    <w:rsid w:val="00DA05F4"/>
    <w:rsid w:val="00DA07F0"/>
    <w:rsid w:val="00DA0817"/>
    <w:rsid w:val="00DA0950"/>
    <w:rsid w:val="00DA1C84"/>
    <w:rsid w:val="00DA2518"/>
    <w:rsid w:val="00DA3224"/>
    <w:rsid w:val="00DA3BBC"/>
    <w:rsid w:val="00DA4399"/>
    <w:rsid w:val="00DA44D4"/>
    <w:rsid w:val="00DA4E51"/>
    <w:rsid w:val="00DA4FF1"/>
    <w:rsid w:val="00DA54E6"/>
    <w:rsid w:val="00DA563A"/>
    <w:rsid w:val="00DA596B"/>
    <w:rsid w:val="00DA646F"/>
    <w:rsid w:val="00DA6BB5"/>
    <w:rsid w:val="00DA762C"/>
    <w:rsid w:val="00DA7EEE"/>
    <w:rsid w:val="00DB05C7"/>
    <w:rsid w:val="00DB1780"/>
    <w:rsid w:val="00DB1E6A"/>
    <w:rsid w:val="00DB1EA9"/>
    <w:rsid w:val="00DB3040"/>
    <w:rsid w:val="00DB40CD"/>
    <w:rsid w:val="00DB40E3"/>
    <w:rsid w:val="00DB527C"/>
    <w:rsid w:val="00DB63B0"/>
    <w:rsid w:val="00DB63D5"/>
    <w:rsid w:val="00DB6518"/>
    <w:rsid w:val="00DB66C4"/>
    <w:rsid w:val="00DB69EF"/>
    <w:rsid w:val="00DB6A0D"/>
    <w:rsid w:val="00DB6EAC"/>
    <w:rsid w:val="00DB7ED7"/>
    <w:rsid w:val="00DC1450"/>
    <w:rsid w:val="00DC1456"/>
    <w:rsid w:val="00DC1AEB"/>
    <w:rsid w:val="00DC1B20"/>
    <w:rsid w:val="00DC1F99"/>
    <w:rsid w:val="00DC3132"/>
    <w:rsid w:val="00DC34B1"/>
    <w:rsid w:val="00DC45C1"/>
    <w:rsid w:val="00DC4EB9"/>
    <w:rsid w:val="00DC5414"/>
    <w:rsid w:val="00DC55AD"/>
    <w:rsid w:val="00DC58DA"/>
    <w:rsid w:val="00DC671B"/>
    <w:rsid w:val="00DC76C0"/>
    <w:rsid w:val="00DC79EE"/>
    <w:rsid w:val="00DC7A2B"/>
    <w:rsid w:val="00DD0C4D"/>
    <w:rsid w:val="00DD1246"/>
    <w:rsid w:val="00DD1BB6"/>
    <w:rsid w:val="00DD212C"/>
    <w:rsid w:val="00DD288B"/>
    <w:rsid w:val="00DD329C"/>
    <w:rsid w:val="00DD3FC2"/>
    <w:rsid w:val="00DD4235"/>
    <w:rsid w:val="00DD49B6"/>
    <w:rsid w:val="00DD4D9F"/>
    <w:rsid w:val="00DD59F5"/>
    <w:rsid w:val="00DD65AB"/>
    <w:rsid w:val="00DD6F4B"/>
    <w:rsid w:val="00DD7163"/>
    <w:rsid w:val="00DE0B9B"/>
    <w:rsid w:val="00DE0C76"/>
    <w:rsid w:val="00DE0D4A"/>
    <w:rsid w:val="00DE0F85"/>
    <w:rsid w:val="00DE22C1"/>
    <w:rsid w:val="00DE4B71"/>
    <w:rsid w:val="00DE4DFE"/>
    <w:rsid w:val="00DE4EA5"/>
    <w:rsid w:val="00DE516D"/>
    <w:rsid w:val="00DE6CEF"/>
    <w:rsid w:val="00DE6EAE"/>
    <w:rsid w:val="00DE6F43"/>
    <w:rsid w:val="00DE7190"/>
    <w:rsid w:val="00DE72BE"/>
    <w:rsid w:val="00DE7AF8"/>
    <w:rsid w:val="00DF0336"/>
    <w:rsid w:val="00DF17C2"/>
    <w:rsid w:val="00DF17CA"/>
    <w:rsid w:val="00DF17F6"/>
    <w:rsid w:val="00DF1867"/>
    <w:rsid w:val="00DF221C"/>
    <w:rsid w:val="00DF245A"/>
    <w:rsid w:val="00DF316B"/>
    <w:rsid w:val="00DF349A"/>
    <w:rsid w:val="00DF3CB0"/>
    <w:rsid w:val="00DF4B2F"/>
    <w:rsid w:val="00DF4CED"/>
    <w:rsid w:val="00DF57EF"/>
    <w:rsid w:val="00DF5AC6"/>
    <w:rsid w:val="00DF6009"/>
    <w:rsid w:val="00DF78DC"/>
    <w:rsid w:val="00DF7D79"/>
    <w:rsid w:val="00DF7ED4"/>
    <w:rsid w:val="00E002F0"/>
    <w:rsid w:val="00E00B1C"/>
    <w:rsid w:val="00E0161E"/>
    <w:rsid w:val="00E0173E"/>
    <w:rsid w:val="00E02348"/>
    <w:rsid w:val="00E029F5"/>
    <w:rsid w:val="00E03016"/>
    <w:rsid w:val="00E0301D"/>
    <w:rsid w:val="00E0356E"/>
    <w:rsid w:val="00E03970"/>
    <w:rsid w:val="00E03AC8"/>
    <w:rsid w:val="00E03AD6"/>
    <w:rsid w:val="00E03C52"/>
    <w:rsid w:val="00E04AA3"/>
    <w:rsid w:val="00E04EC9"/>
    <w:rsid w:val="00E05FD7"/>
    <w:rsid w:val="00E071EE"/>
    <w:rsid w:val="00E0741C"/>
    <w:rsid w:val="00E075DE"/>
    <w:rsid w:val="00E07770"/>
    <w:rsid w:val="00E07A32"/>
    <w:rsid w:val="00E07F39"/>
    <w:rsid w:val="00E10136"/>
    <w:rsid w:val="00E103A3"/>
    <w:rsid w:val="00E10AB3"/>
    <w:rsid w:val="00E1102A"/>
    <w:rsid w:val="00E1197A"/>
    <w:rsid w:val="00E11D5E"/>
    <w:rsid w:val="00E12A2A"/>
    <w:rsid w:val="00E12AFC"/>
    <w:rsid w:val="00E13182"/>
    <w:rsid w:val="00E13776"/>
    <w:rsid w:val="00E1404C"/>
    <w:rsid w:val="00E14664"/>
    <w:rsid w:val="00E14D93"/>
    <w:rsid w:val="00E16B30"/>
    <w:rsid w:val="00E16E4E"/>
    <w:rsid w:val="00E173A6"/>
    <w:rsid w:val="00E174E3"/>
    <w:rsid w:val="00E20D0D"/>
    <w:rsid w:val="00E20DE9"/>
    <w:rsid w:val="00E20E8F"/>
    <w:rsid w:val="00E2101C"/>
    <w:rsid w:val="00E210FE"/>
    <w:rsid w:val="00E2154B"/>
    <w:rsid w:val="00E21ABF"/>
    <w:rsid w:val="00E22889"/>
    <w:rsid w:val="00E22D93"/>
    <w:rsid w:val="00E2375D"/>
    <w:rsid w:val="00E23AAB"/>
    <w:rsid w:val="00E24121"/>
    <w:rsid w:val="00E245FE"/>
    <w:rsid w:val="00E2474C"/>
    <w:rsid w:val="00E247C3"/>
    <w:rsid w:val="00E24E47"/>
    <w:rsid w:val="00E24EDA"/>
    <w:rsid w:val="00E25210"/>
    <w:rsid w:val="00E254D7"/>
    <w:rsid w:val="00E25E3D"/>
    <w:rsid w:val="00E262C7"/>
    <w:rsid w:val="00E2671E"/>
    <w:rsid w:val="00E26A09"/>
    <w:rsid w:val="00E2734B"/>
    <w:rsid w:val="00E2751D"/>
    <w:rsid w:val="00E27524"/>
    <w:rsid w:val="00E27742"/>
    <w:rsid w:val="00E30D69"/>
    <w:rsid w:val="00E3146B"/>
    <w:rsid w:val="00E31602"/>
    <w:rsid w:val="00E327DF"/>
    <w:rsid w:val="00E33007"/>
    <w:rsid w:val="00E332D9"/>
    <w:rsid w:val="00E33DBD"/>
    <w:rsid w:val="00E347EF"/>
    <w:rsid w:val="00E34EB1"/>
    <w:rsid w:val="00E353CC"/>
    <w:rsid w:val="00E356B8"/>
    <w:rsid w:val="00E36872"/>
    <w:rsid w:val="00E369F7"/>
    <w:rsid w:val="00E372AC"/>
    <w:rsid w:val="00E37471"/>
    <w:rsid w:val="00E405BD"/>
    <w:rsid w:val="00E40901"/>
    <w:rsid w:val="00E40C57"/>
    <w:rsid w:val="00E40F26"/>
    <w:rsid w:val="00E417EE"/>
    <w:rsid w:val="00E42250"/>
    <w:rsid w:val="00E4296B"/>
    <w:rsid w:val="00E42DA2"/>
    <w:rsid w:val="00E4406E"/>
    <w:rsid w:val="00E44104"/>
    <w:rsid w:val="00E44190"/>
    <w:rsid w:val="00E442C1"/>
    <w:rsid w:val="00E446A9"/>
    <w:rsid w:val="00E449B5"/>
    <w:rsid w:val="00E44B97"/>
    <w:rsid w:val="00E44D48"/>
    <w:rsid w:val="00E44F92"/>
    <w:rsid w:val="00E454D5"/>
    <w:rsid w:val="00E45D86"/>
    <w:rsid w:val="00E46637"/>
    <w:rsid w:val="00E466E4"/>
    <w:rsid w:val="00E468E2"/>
    <w:rsid w:val="00E46B96"/>
    <w:rsid w:val="00E46CDD"/>
    <w:rsid w:val="00E479CE"/>
    <w:rsid w:val="00E47A62"/>
    <w:rsid w:val="00E47C77"/>
    <w:rsid w:val="00E50049"/>
    <w:rsid w:val="00E509FD"/>
    <w:rsid w:val="00E50C08"/>
    <w:rsid w:val="00E50FC7"/>
    <w:rsid w:val="00E51760"/>
    <w:rsid w:val="00E51FA0"/>
    <w:rsid w:val="00E52021"/>
    <w:rsid w:val="00E52DBE"/>
    <w:rsid w:val="00E53438"/>
    <w:rsid w:val="00E53551"/>
    <w:rsid w:val="00E537F8"/>
    <w:rsid w:val="00E53D0A"/>
    <w:rsid w:val="00E54388"/>
    <w:rsid w:val="00E54466"/>
    <w:rsid w:val="00E5480B"/>
    <w:rsid w:val="00E551D1"/>
    <w:rsid w:val="00E5580B"/>
    <w:rsid w:val="00E55A90"/>
    <w:rsid w:val="00E55F54"/>
    <w:rsid w:val="00E56085"/>
    <w:rsid w:val="00E56389"/>
    <w:rsid w:val="00E56DC2"/>
    <w:rsid w:val="00E57ED3"/>
    <w:rsid w:val="00E60E90"/>
    <w:rsid w:val="00E610B2"/>
    <w:rsid w:val="00E61481"/>
    <w:rsid w:val="00E61983"/>
    <w:rsid w:val="00E619EA"/>
    <w:rsid w:val="00E61B18"/>
    <w:rsid w:val="00E62606"/>
    <w:rsid w:val="00E62B96"/>
    <w:rsid w:val="00E63C50"/>
    <w:rsid w:val="00E63D4F"/>
    <w:rsid w:val="00E6547B"/>
    <w:rsid w:val="00E65CDE"/>
    <w:rsid w:val="00E66F5E"/>
    <w:rsid w:val="00E6766F"/>
    <w:rsid w:val="00E67AC2"/>
    <w:rsid w:val="00E67EF6"/>
    <w:rsid w:val="00E701D2"/>
    <w:rsid w:val="00E704D1"/>
    <w:rsid w:val="00E71AE0"/>
    <w:rsid w:val="00E721D9"/>
    <w:rsid w:val="00E72C54"/>
    <w:rsid w:val="00E73190"/>
    <w:rsid w:val="00E7364A"/>
    <w:rsid w:val="00E73C84"/>
    <w:rsid w:val="00E755E1"/>
    <w:rsid w:val="00E75630"/>
    <w:rsid w:val="00E7564C"/>
    <w:rsid w:val="00E76355"/>
    <w:rsid w:val="00E7658C"/>
    <w:rsid w:val="00E76646"/>
    <w:rsid w:val="00E808B7"/>
    <w:rsid w:val="00E812C9"/>
    <w:rsid w:val="00E8165A"/>
    <w:rsid w:val="00E81E43"/>
    <w:rsid w:val="00E82401"/>
    <w:rsid w:val="00E82952"/>
    <w:rsid w:val="00E82C46"/>
    <w:rsid w:val="00E833D9"/>
    <w:rsid w:val="00E83891"/>
    <w:rsid w:val="00E838A2"/>
    <w:rsid w:val="00E84152"/>
    <w:rsid w:val="00E8596E"/>
    <w:rsid w:val="00E85C5C"/>
    <w:rsid w:val="00E86049"/>
    <w:rsid w:val="00E864D0"/>
    <w:rsid w:val="00E86788"/>
    <w:rsid w:val="00E867DA"/>
    <w:rsid w:val="00E86B56"/>
    <w:rsid w:val="00E86E55"/>
    <w:rsid w:val="00E87A90"/>
    <w:rsid w:val="00E87F75"/>
    <w:rsid w:val="00E90059"/>
    <w:rsid w:val="00E900A7"/>
    <w:rsid w:val="00E90F1A"/>
    <w:rsid w:val="00E90F33"/>
    <w:rsid w:val="00E914B7"/>
    <w:rsid w:val="00E921C6"/>
    <w:rsid w:val="00E92A19"/>
    <w:rsid w:val="00E93A6A"/>
    <w:rsid w:val="00E93A97"/>
    <w:rsid w:val="00E93D21"/>
    <w:rsid w:val="00E93E4A"/>
    <w:rsid w:val="00E94033"/>
    <w:rsid w:val="00E942CB"/>
    <w:rsid w:val="00E94B47"/>
    <w:rsid w:val="00E95616"/>
    <w:rsid w:val="00E96235"/>
    <w:rsid w:val="00E97406"/>
    <w:rsid w:val="00E97BAA"/>
    <w:rsid w:val="00EA0E41"/>
    <w:rsid w:val="00EA11CB"/>
    <w:rsid w:val="00EA195D"/>
    <w:rsid w:val="00EA2750"/>
    <w:rsid w:val="00EA2964"/>
    <w:rsid w:val="00EA2E6E"/>
    <w:rsid w:val="00EA2ED1"/>
    <w:rsid w:val="00EA3397"/>
    <w:rsid w:val="00EA33C5"/>
    <w:rsid w:val="00EA358C"/>
    <w:rsid w:val="00EA35FB"/>
    <w:rsid w:val="00EA3D57"/>
    <w:rsid w:val="00EA462D"/>
    <w:rsid w:val="00EA48E7"/>
    <w:rsid w:val="00EA6181"/>
    <w:rsid w:val="00EA62B9"/>
    <w:rsid w:val="00EA7E12"/>
    <w:rsid w:val="00EA7F81"/>
    <w:rsid w:val="00EB01F5"/>
    <w:rsid w:val="00EB0A0C"/>
    <w:rsid w:val="00EB0B09"/>
    <w:rsid w:val="00EB0F8E"/>
    <w:rsid w:val="00EB1876"/>
    <w:rsid w:val="00EB18AA"/>
    <w:rsid w:val="00EB1E15"/>
    <w:rsid w:val="00EB2422"/>
    <w:rsid w:val="00EB30A8"/>
    <w:rsid w:val="00EB3EF5"/>
    <w:rsid w:val="00EB3FC6"/>
    <w:rsid w:val="00EB510F"/>
    <w:rsid w:val="00EB517C"/>
    <w:rsid w:val="00EB5880"/>
    <w:rsid w:val="00EB5BCE"/>
    <w:rsid w:val="00EB610C"/>
    <w:rsid w:val="00EB62D2"/>
    <w:rsid w:val="00EB68CC"/>
    <w:rsid w:val="00EB7092"/>
    <w:rsid w:val="00EB710C"/>
    <w:rsid w:val="00EB7D7B"/>
    <w:rsid w:val="00EC0267"/>
    <w:rsid w:val="00EC05B1"/>
    <w:rsid w:val="00EC1205"/>
    <w:rsid w:val="00EC191D"/>
    <w:rsid w:val="00EC3FCA"/>
    <w:rsid w:val="00EC4270"/>
    <w:rsid w:val="00EC4A29"/>
    <w:rsid w:val="00EC4CAC"/>
    <w:rsid w:val="00EC538E"/>
    <w:rsid w:val="00EC57BF"/>
    <w:rsid w:val="00EC5A7B"/>
    <w:rsid w:val="00EC6581"/>
    <w:rsid w:val="00EC677F"/>
    <w:rsid w:val="00EC6AA8"/>
    <w:rsid w:val="00EC6D62"/>
    <w:rsid w:val="00EC7089"/>
    <w:rsid w:val="00EC7CBC"/>
    <w:rsid w:val="00EC7E34"/>
    <w:rsid w:val="00ED0E32"/>
    <w:rsid w:val="00ED2AC4"/>
    <w:rsid w:val="00ED3F08"/>
    <w:rsid w:val="00ED432A"/>
    <w:rsid w:val="00ED4C29"/>
    <w:rsid w:val="00ED59B7"/>
    <w:rsid w:val="00ED5F23"/>
    <w:rsid w:val="00ED62E1"/>
    <w:rsid w:val="00ED649D"/>
    <w:rsid w:val="00ED7DD9"/>
    <w:rsid w:val="00EE0777"/>
    <w:rsid w:val="00EE16A1"/>
    <w:rsid w:val="00EE2328"/>
    <w:rsid w:val="00EE27AA"/>
    <w:rsid w:val="00EE313C"/>
    <w:rsid w:val="00EE3767"/>
    <w:rsid w:val="00EE41EB"/>
    <w:rsid w:val="00EE437D"/>
    <w:rsid w:val="00EE4933"/>
    <w:rsid w:val="00EE4A12"/>
    <w:rsid w:val="00EE4D81"/>
    <w:rsid w:val="00EE5965"/>
    <w:rsid w:val="00EE5B55"/>
    <w:rsid w:val="00EE5C7E"/>
    <w:rsid w:val="00EE6166"/>
    <w:rsid w:val="00EE61D3"/>
    <w:rsid w:val="00EE6585"/>
    <w:rsid w:val="00EE6B95"/>
    <w:rsid w:val="00EE721A"/>
    <w:rsid w:val="00EF0435"/>
    <w:rsid w:val="00EF06B8"/>
    <w:rsid w:val="00EF0E75"/>
    <w:rsid w:val="00EF121D"/>
    <w:rsid w:val="00EF190B"/>
    <w:rsid w:val="00EF1999"/>
    <w:rsid w:val="00EF274D"/>
    <w:rsid w:val="00EF2EFB"/>
    <w:rsid w:val="00EF32EC"/>
    <w:rsid w:val="00EF34FC"/>
    <w:rsid w:val="00EF3966"/>
    <w:rsid w:val="00EF410F"/>
    <w:rsid w:val="00EF416B"/>
    <w:rsid w:val="00EF428C"/>
    <w:rsid w:val="00EF43AD"/>
    <w:rsid w:val="00EF45C9"/>
    <w:rsid w:val="00EF467A"/>
    <w:rsid w:val="00EF4AEB"/>
    <w:rsid w:val="00EF5136"/>
    <w:rsid w:val="00EF622C"/>
    <w:rsid w:val="00EF6488"/>
    <w:rsid w:val="00EF677F"/>
    <w:rsid w:val="00EF6B0E"/>
    <w:rsid w:val="00EF6DB2"/>
    <w:rsid w:val="00EF6FF6"/>
    <w:rsid w:val="00EF73AC"/>
    <w:rsid w:val="00EF7E1F"/>
    <w:rsid w:val="00F0133E"/>
    <w:rsid w:val="00F01735"/>
    <w:rsid w:val="00F01F4A"/>
    <w:rsid w:val="00F02531"/>
    <w:rsid w:val="00F0304B"/>
    <w:rsid w:val="00F03598"/>
    <w:rsid w:val="00F03CEE"/>
    <w:rsid w:val="00F0418B"/>
    <w:rsid w:val="00F043F9"/>
    <w:rsid w:val="00F05364"/>
    <w:rsid w:val="00F0584E"/>
    <w:rsid w:val="00F05E68"/>
    <w:rsid w:val="00F06D9B"/>
    <w:rsid w:val="00F06DDF"/>
    <w:rsid w:val="00F06E88"/>
    <w:rsid w:val="00F070F9"/>
    <w:rsid w:val="00F07230"/>
    <w:rsid w:val="00F072D6"/>
    <w:rsid w:val="00F07CE8"/>
    <w:rsid w:val="00F11171"/>
    <w:rsid w:val="00F11EA0"/>
    <w:rsid w:val="00F121E1"/>
    <w:rsid w:val="00F125BC"/>
    <w:rsid w:val="00F12771"/>
    <w:rsid w:val="00F12FB2"/>
    <w:rsid w:val="00F1320B"/>
    <w:rsid w:val="00F136CF"/>
    <w:rsid w:val="00F13C8F"/>
    <w:rsid w:val="00F144EE"/>
    <w:rsid w:val="00F174E0"/>
    <w:rsid w:val="00F17DE7"/>
    <w:rsid w:val="00F23A64"/>
    <w:rsid w:val="00F24377"/>
    <w:rsid w:val="00F25A40"/>
    <w:rsid w:val="00F25A75"/>
    <w:rsid w:val="00F25AA0"/>
    <w:rsid w:val="00F263D1"/>
    <w:rsid w:val="00F26C30"/>
    <w:rsid w:val="00F26C31"/>
    <w:rsid w:val="00F26E44"/>
    <w:rsid w:val="00F27118"/>
    <w:rsid w:val="00F27385"/>
    <w:rsid w:val="00F2760E"/>
    <w:rsid w:val="00F2794B"/>
    <w:rsid w:val="00F27A21"/>
    <w:rsid w:val="00F27B20"/>
    <w:rsid w:val="00F27C79"/>
    <w:rsid w:val="00F3034D"/>
    <w:rsid w:val="00F30457"/>
    <w:rsid w:val="00F307CB"/>
    <w:rsid w:val="00F30C52"/>
    <w:rsid w:val="00F30D75"/>
    <w:rsid w:val="00F31069"/>
    <w:rsid w:val="00F31899"/>
    <w:rsid w:val="00F31985"/>
    <w:rsid w:val="00F31B6F"/>
    <w:rsid w:val="00F31D0A"/>
    <w:rsid w:val="00F31ED2"/>
    <w:rsid w:val="00F32193"/>
    <w:rsid w:val="00F33F56"/>
    <w:rsid w:val="00F34D5E"/>
    <w:rsid w:val="00F34DF8"/>
    <w:rsid w:val="00F35799"/>
    <w:rsid w:val="00F36652"/>
    <w:rsid w:val="00F36B99"/>
    <w:rsid w:val="00F36D11"/>
    <w:rsid w:val="00F36D65"/>
    <w:rsid w:val="00F3730A"/>
    <w:rsid w:val="00F378BD"/>
    <w:rsid w:val="00F379E9"/>
    <w:rsid w:val="00F40439"/>
    <w:rsid w:val="00F40726"/>
    <w:rsid w:val="00F41DD0"/>
    <w:rsid w:val="00F41FB7"/>
    <w:rsid w:val="00F420D2"/>
    <w:rsid w:val="00F43902"/>
    <w:rsid w:val="00F43EFF"/>
    <w:rsid w:val="00F44CB1"/>
    <w:rsid w:val="00F45204"/>
    <w:rsid w:val="00F4566F"/>
    <w:rsid w:val="00F45C0C"/>
    <w:rsid w:val="00F461F5"/>
    <w:rsid w:val="00F46DD9"/>
    <w:rsid w:val="00F47B48"/>
    <w:rsid w:val="00F511B1"/>
    <w:rsid w:val="00F51337"/>
    <w:rsid w:val="00F5168A"/>
    <w:rsid w:val="00F51CC2"/>
    <w:rsid w:val="00F51E6B"/>
    <w:rsid w:val="00F52665"/>
    <w:rsid w:val="00F529E2"/>
    <w:rsid w:val="00F52C15"/>
    <w:rsid w:val="00F53015"/>
    <w:rsid w:val="00F532CB"/>
    <w:rsid w:val="00F537C1"/>
    <w:rsid w:val="00F541DC"/>
    <w:rsid w:val="00F5429A"/>
    <w:rsid w:val="00F546D6"/>
    <w:rsid w:val="00F54890"/>
    <w:rsid w:val="00F548A5"/>
    <w:rsid w:val="00F54A7F"/>
    <w:rsid w:val="00F550CC"/>
    <w:rsid w:val="00F551C9"/>
    <w:rsid w:val="00F555CB"/>
    <w:rsid w:val="00F558A0"/>
    <w:rsid w:val="00F561B4"/>
    <w:rsid w:val="00F56597"/>
    <w:rsid w:val="00F56AE1"/>
    <w:rsid w:val="00F575D4"/>
    <w:rsid w:val="00F57983"/>
    <w:rsid w:val="00F600B2"/>
    <w:rsid w:val="00F60540"/>
    <w:rsid w:val="00F6162D"/>
    <w:rsid w:val="00F6214C"/>
    <w:rsid w:val="00F6292C"/>
    <w:rsid w:val="00F6381D"/>
    <w:rsid w:val="00F63F89"/>
    <w:rsid w:val="00F640D6"/>
    <w:rsid w:val="00F64265"/>
    <w:rsid w:val="00F65BD7"/>
    <w:rsid w:val="00F661E1"/>
    <w:rsid w:val="00F66BE7"/>
    <w:rsid w:val="00F67924"/>
    <w:rsid w:val="00F703BB"/>
    <w:rsid w:val="00F70A6D"/>
    <w:rsid w:val="00F70B0D"/>
    <w:rsid w:val="00F70B66"/>
    <w:rsid w:val="00F710A4"/>
    <w:rsid w:val="00F71392"/>
    <w:rsid w:val="00F7163F"/>
    <w:rsid w:val="00F71768"/>
    <w:rsid w:val="00F717C6"/>
    <w:rsid w:val="00F71D4C"/>
    <w:rsid w:val="00F725C8"/>
    <w:rsid w:val="00F725D2"/>
    <w:rsid w:val="00F72F28"/>
    <w:rsid w:val="00F73F95"/>
    <w:rsid w:val="00F76116"/>
    <w:rsid w:val="00F76171"/>
    <w:rsid w:val="00F76301"/>
    <w:rsid w:val="00F765E1"/>
    <w:rsid w:val="00F7668F"/>
    <w:rsid w:val="00F76D48"/>
    <w:rsid w:val="00F777AC"/>
    <w:rsid w:val="00F80D84"/>
    <w:rsid w:val="00F814E4"/>
    <w:rsid w:val="00F81960"/>
    <w:rsid w:val="00F819A1"/>
    <w:rsid w:val="00F81BB0"/>
    <w:rsid w:val="00F81D36"/>
    <w:rsid w:val="00F8235D"/>
    <w:rsid w:val="00F82474"/>
    <w:rsid w:val="00F83086"/>
    <w:rsid w:val="00F8320C"/>
    <w:rsid w:val="00F8364F"/>
    <w:rsid w:val="00F839AF"/>
    <w:rsid w:val="00F83F24"/>
    <w:rsid w:val="00F84195"/>
    <w:rsid w:val="00F84A55"/>
    <w:rsid w:val="00F854AD"/>
    <w:rsid w:val="00F85540"/>
    <w:rsid w:val="00F857EA"/>
    <w:rsid w:val="00F85B8F"/>
    <w:rsid w:val="00F86612"/>
    <w:rsid w:val="00F866AA"/>
    <w:rsid w:val="00F86783"/>
    <w:rsid w:val="00F868CC"/>
    <w:rsid w:val="00F869AB"/>
    <w:rsid w:val="00F86CB8"/>
    <w:rsid w:val="00F902C6"/>
    <w:rsid w:val="00F90952"/>
    <w:rsid w:val="00F910F1"/>
    <w:rsid w:val="00F91780"/>
    <w:rsid w:val="00F91954"/>
    <w:rsid w:val="00F91967"/>
    <w:rsid w:val="00F91C05"/>
    <w:rsid w:val="00F9344F"/>
    <w:rsid w:val="00F935F7"/>
    <w:rsid w:val="00F9366A"/>
    <w:rsid w:val="00F93835"/>
    <w:rsid w:val="00F93887"/>
    <w:rsid w:val="00F945BA"/>
    <w:rsid w:val="00F94FE5"/>
    <w:rsid w:val="00F95639"/>
    <w:rsid w:val="00F95F74"/>
    <w:rsid w:val="00F960BE"/>
    <w:rsid w:val="00FA0291"/>
    <w:rsid w:val="00FA03BE"/>
    <w:rsid w:val="00FA0F95"/>
    <w:rsid w:val="00FA1364"/>
    <w:rsid w:val="00FA13B7"/>
    <w:rsid w:val="00FA1E04"/>
    <w:rsid w:val="00FA2CD7"/>
    <w:rsid w:val="00FA3017"/>
    <w:rsid w:val="00FA31D3"/>
    <w:rsid w:val="00FA3A3C"/>
    <w:rsid w:val="00FA44D7"/>
    <w:rsid w:val="00FA4D2E"/>
    <w:rsid w:val="00FA58C7"/>
    <w:rsid w:val="00FA5999"/>
    <w:rsid w:val="00FA645C"/>
    <w:rsid w:val="00FA6704"/>
    <w:rsid w:val="00FA6990"/>
    <w:rsid w:val="00FA6CC6"/>
    <w:rsid w:val="00FA6E5A"/>
    <w:rsid w:val="00FA75DF"/>
    <w:rsid w:val="00FA78F2"/>
    <w:rsid w:val="00FA7C7B"/>
    <w:rsid w:val="00FB03D8"/>
    <w:rsid w:val="00FB1DCB"/>
    <w:rsid w:val="00FB1F68"/>
    <w:rsid w:val="00FB2688"/>
    <w:rsid w:val="00FB2F92"/>
    <w:rsid w:val="00FB34C6"/>
    <w:rsid w:val="00FB3C77"/>
    <w:rsid w:val="00FB410D"/>
    <w:rsid w:val="00FB480C"/>
    <w:rsid w:val="00FB4C41"/>
    <w:rsid w:val="00FB61C6"/>
    <w:rsid w:val="00FC04C9"/>
    <w:rsid w:val="00FC0843"/>
    <w:rsid w:val="00FC0C24"/>
    <w:rsid w:val="00FC1386"/>
    <w:rsid w:val="00FC1591"/>
    <w:rsid w:val="00FC15DB"/>
    <w:rsid w:val="00FC1949"/>
    <w:rsid w:val="00FC25CB"/>
    <w:rsid w:val="00FC286C"/>
    <w:rsid w:val="00FC32C1"/>
    <w:rsid w:val="00FC3659"/>
    <w:rsid w:val="00FC3720"/>
    <w:rsid w:val="00FC3BA9"/>
    <w:rsid w:val="00FC4CFB"/>
    <w:rsid w:val="00FC5633"/>
    <w:rsid w:val="00FC655E"/>
    <w:rsid w:val="00FC6D6E"/>
    <w:rsid w:val="00FC7193"/>
    <w:rsid w:val="00FC7A0F"/>
    <w:rsid w:val="00FD09B5"/>
    <w:rsid w:val="00FD1944"/>
    <w:rsid w:val="00FD1DBE"/>
    <w:rsid w:val="00FD2122"/>
    <w:rsid w:val="00FD2C58"/>
    <w:rsid w:val="00FD3777"/>
    <w:rsid w:val="00FD3780"/>
    <w:rsid w:val="00FD3BB4"/>
    <w:rsid w:val="00FD474D"/>
    <w:rsid w:val="00FD4913"/>
    <w:rsid w:val="00FD5302"/>
    <w:rsid w:val="00FD549F"/>
    <w:rsid w:val="00FD59B7"/>
    <w:rsid w:val="00FD64A1"/>
    <w:rsid w:val="00FD7025"/>
    <w:rsid w:val="00FD7B4E"/>
    <w:rsid w:val="00FE068C"/>
    <w:rsid w:val="00FE10E7"/>
    <w:rsid w:val="00FE1BF8"/>
    <w:rsid w:val="00FE1C54"/>
    <w:rsid w:val="00FE2498"/>
    <w:rsid w:val="00FE26F5"/>
    <w:rsid w:val="00FE2BBE"/>
    <w:rsid w:val="00FE3219"/>
    <w:rsid w:val="00FE39AD"/>
    <w:rsid w:val="00FE44AA"/>
    <w:rsid w:val="00FE536E"/>
    <w:rsid w:val="00FE5849"/>
    <w:rsid w:val="00FE62D0"/>
    <w:rsid w:val="00FE6677"/>
    <w:rsid w:val="00FE6ED5"/>
    <w:rsid w:val="00FE725E"/>
    <w:rsid w:val="00FE73D8"/>
    <w:rsid w:val="00FF03B8"/>
    <w:rsid w:val="00FF03FA"/>
    <w:rsid w:val="00FF0ACD"/>
    <w:rsid w:val="00FF0B41"/>
    <w:rsid w:val="00FF0BAF"/>
    <w:rsid w:val="00FF1128"/>
    <w:rsid w:val="00FF1D96"/>
    <w:rsid w:val="00FF2059"/>
    <w:rsid w:val="00FF20C4"/>
    <w:rsid w:val="00FF21DC"/>
    <w:rsid w:val="00FF2277"/>
    <w:rsid w:val="00FF30AD"/>
    <w:rsid w:val="00FF328B"/>
    <w:rsid w:val="00FF3746"/>
    <w:rsid w:val="00FF39BD"/>
    <w:rsid w:val="00FF4BBE"/>
    <w:rsid w:val="00FF5EB9"/>
    <w:rsid w:val="00FF610A"/>
    <w:rsid w:val="00FF63FD"/>
    <w:rsid w:val="00FF6776"/>
    <w:rsid w:val="00FF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50AA09"/>
  <w15:docId w15:val="{9F843C71-9AFD-460E-BC1D-A8D0210E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92813"/>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3F2FFF"/>
    <w:pPr>
      <w:keepNext/>
      <w:pageBreakBefore/>
      <w:numPr>
        <w:numId w:val="7"/>
      </w:numPr>
      <w:pBdr>
        <w:bottom w:val="single" w:sz="8" w:space="4" w:color="auto"/>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40D05"/>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rsid w:val="009E1DE7"/>
    <w:pPr>
      <w:keepNext/>
      <w:pageBreakBefore/>
      <w:pBdr>
        <w:bottom w:val="single" w:sz="8" w:space="4" w:color="auto"/>
      </w:pBdr>
      <w:spacing w:before="240" w:after="480"/>
    </w:pPr>
    <w:rPr>
      <w:rFonts w:cs="Arial"/>
      <w:b/>
      <w:color w:val="3366CC"/>
      <w:sz w:val="38"/>
    </w:rPr>
  </w:style>
  <w:style w:type="paragraph" w:styleId="Caption">
    <w:name w:val="caption"/>
    <w:basedOn w:val="Normal"/>
    <w:next w:val="BodyText"/>
    <w:link w:val="CaptionChar"/>
    <w:autoRedefine/>
    <w:qFormat/>
    <w:rsid w:val="009E5C75"/>
    <w:pPr>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4751F7"/>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next w:val="BodyText"/>
    <w:autoRedefine/>
    <w:rsid w:val="0062402F"/>
    <w:pPr>
      <w:spacing w:after="240"/>
    </w:pPr>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rsid w:val="001277A7"/>
    <w:rPr>
      <w:rFonts w:ascii="Tahoma" w:hAnsi="Tahoma" w:cs="Tahoma"/>
      <w:sz w:val="16"/>
      <w:szCs w:val="16"/>
    </w:rPr>
  </w:style>
  <w:style w:type="character" w:customStyle="1" w:styleId="BalloonTextChar">
    <w:name w:val="Balloon Text Char"/>
    <w:basedOn w:val="DefaultParagraphFont"/>
    <w:link w:val="BalloonText"/>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2A7819"/>
    <w:pPr>
      <w:keepNext/>
      <w:ind w:left="0"/>
    </w:pPr>
    <w:rPr>
      <w:i/>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1F49CA"/>
    <w:pPr>
      <w:keepNext/>
      <w:keepLines/>
    </w:pPr>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3F2FFF"/>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Emphasis">
    <w:name w:val="Emphasis"/>
    <w:basedOn w:val="DefaultParagraphFont"/>
    <w:rsid w:val="00376807"/>
    <w:rPr>
      <w:i/>
      <w:iCs/>
    </w:rPr>
  </w:style>
  <w:style w:type="character" w:styleId="PlaceholderText">
    <w:name w:val="Placeholder Text"/>
    <w:basedOn w:val="DefaultParagraphFont"/>
    <w:uiPriority w:val="99"/>
    <w:semiHidden/>
    <w:rsid w:val="008F36EE"/>
    <w:rPr>
      <w:color w:val="808080"/>
    </w:rPr>
  </w:style>
  <w:style w:type="paragraph" w:customStyle="1" w:styleId="Caption1">
    <w:name w:val="Caption1"/>
    <w:basedOn w:val="Caption"/>
    <w:link w:val="captionChar0"/>
    <w:qFormat/>
    <w:rsid w:val="00FC0843"/>
  </w:style>
  <w:style w:type="character" w:customStyle="1" w:styleId="CaptionChar">
    <w:name w:val="Caption Char"/>
    <w:basedOn w:val="DefaultParagraphFont"/>
    <w:link w:val="Caption"/>
    <w:rsid w:val="009E5C75"/>
    <w:rPr>
      <w:rFonts w:ascii="Arial" w:hAnsi="Arial"/>
      <w:b/>
      <w:bCs/>
    </w:rPr>
  </w:style>
  <w:style w:type="character" w:customStyle="1" w:styleId="captionChar0">
    <w:name w:val="caption Char"/>
    <w:basedOn w:val="CaptionChar"/>
    <w:link w:val="Caption1"/>
    <w:rsid w:val="00FC0843"/>
    <w:rPr>
      <w:rFonts w:ascii="Arial" w:hAnsi="Arial"/>
      <w:b/>
      <w:bCs/>
    </w:rPr>
  </w:style>
  <w:style w:type="paragraph" w:customStyle="1" w:styleId="Code0">
    <w:name w:val="Code"/>
    <w:basedOn w:val="BodyText"/>
    <w:link w:val="CodeChar"/>
    <w:qFormat/>
    <w:rsid w:val="00D36A9F"/>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D36A9F"/>
    <w:rPr>
      <w:rFonts w:ascii="Courier New" w:eastAsiaTheme="minorHAnsi" w:hAnsi="Courier New" w:cs="Courier New"/>
      <w:b/>
      <w:color w:val="000000"/>
      <w:szCs w:val="24"/>
    </w:rPr>
  </w:style>
  <w:style w:type="paragraph" w:customStyle="1" w:styleId="Indented">
    <w:name w:val="Indented"/>
    <w:basedOn w:val="Normal"/>
    <w:link w:val="IndentedChar"/>
    <w:qFormat/>
    <w:rsid w:val="00146C51"/>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146C51"/>
    <w:rPr>
      <w:rFonts w:asciiTheme="minorHAnsi" w:eastAsiaTheme="minorHAnsi" w:hAnsiTheme="minorHAnsi" w:cstheme="minorBidi"/>
      <w:sz w:val="22"/>
      <w:szCs w:val="22"/>
    </w:rPr>
  </w:style>
  <w:style w:type="paragraph" w:customStyle="1" w:styleId="1Appendix">
    <w:name w:val="1 Appendix"/>
    <w:basedOn w:val="Appendix"/>
    <w:link w:val="1AppendixChar"/>
    <w:qFormat/>
    <w:rsid w:val="00051C80"/>
    <w:pPr>
      <w:pBdr>
        <w:bottom w:val="single" w:sz="8" w:space="4" w:color="0070C0"/>
      </w:pBdr>
    </w:pPr>
  </w:style>
  <w:style w:type="character" w:customStyle="1" w:styleId="1AppendixChar">
    <w:name w:val="1 Appendix Char"/>
    <w:basedOn w:val="DefaultParagraphFont"/>
    <w:link w:val="1Appendix"/>
    <w:rsid w:val="00051C80"/>
    <w:rPr>
      <w:rFonts w:ascii="Arial" w:hAnsi="Arial" w:cs="Arial"/>
      <w:b/>
      <w:bCs/>
      <w:color w:val="3366CC"/>
      <w:kern w:val="32"/>
      <w:sz w:val="38"/>
      <w:szCs w:val="38"/>
    </w:rPr>
  </w:style>
  <w:style w:type="character" w:customStyle="1" w:styleId="Heading2Char">
    <w:name w:val="Heading 2 Char"/>
    <w:basedOn w:val="DefaultParagraphFont"/>
    <w:link w:val="Heading2"/>
    <w:uiPriority w:val="9"/>
    <w:rsid w:val="00A42F25"/>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40D05"/>
    <w:rPr>
      <w:rFonts w:ascii="Arial" w:hAnsi="Arial" w:cs="Arial"/>
      <w:b/>
      <w:bCs/>
      <w:color w:val="3366CC"/>
      <w:sz w:val="24"/>
      <w:szCs w:val="26"/>
    </w:rPr>
  </w:style>
  <w:style w:type="table" w:customStyle="1" w:styleId="LightShading-Accent16">
    <w:name w:val="Light Shading - Accent 16"/>
    <w:basedOn w:val="TableNormal"/>
    <w:uiPriority w:val="60"/>
    <w:rsid w:val="00781F8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endixChar">
    <w:name w:val="Appendix Char"/>
    <w:basedOn w:val="Heading1Char"/>
    <w:link w:val="Appendix"/>
    <w:rsid w:val="00FE73D8"/>
    <w:rPr>
      <w:rFonts w:ascii="Arial" w:hAnsi="Arial" w:cs="Arial"/>
      <w:b/>
      <w:bCs/>
      <w:i/>
      <w:color w:val="3366CC"/>
      <w:kern w:val="32"/>
      <w:sz w:val="38"/>
      <w:szCs w:val="38"/>
    </w:rPr>
  </w:style>
  <w:style w:type="paragraph" w:styleId="TableofFigures">
    <w:name w:val="table of figures"/>
    <w:basedOn w:val="Normal"/>
    <w:next w:val="Normal"/>
    <w:rsid w:val="004674F5"/>
    <w:pPr>
      <w:tabs>
        <w:tab w:val="clear" w:pos="1440"/>
        <w:tab w:val="clear" w:pos="1872"/>
        <w:tab w:val="clear" w:pos="2304"/>
        <w:tab w:val="clear" w:pos="2736"/>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390182041">
      <w:bodyDiv w:val="1"/>
      <w:marLeft w:val="0"/>
      <w:marRight w:val="0"/>
      <w:marTop w:val="0"/>
      <w:marBottom w:val="0"/>
      <w:divBdr>
        <w:top w:val="none" w:sz="0" w:space="0" w:color="auto"/>
        <w:left w:val="none" w:sz="0" w:space="0" w:color="auto"/>
        <w:bottom w:val="none" w:sz="0" w:space="0" w:color="auto"/>
        <w:right w:val="none" w:sz="0" w:space="0" w:color="auto"/>
      </w:divBdr>
      <w:divsChild>
        <w:div w:id="251160694">
          <w:marLeft w:val="1166"/>
          <w:marRight w:val="0"/>
          <w:marTop w:val="0"/>
          <w:marBottom w:val="0"/>
          <w:divBdr>
            <w:top w:val="none" w:sz="0" w:space="0" w:color="auto"/>
            <w:left w:val="none" w:sz="0" w:space="0" w:color="auto"/>
            <w:bottom w:val="none" w:sz="0" w:space="0" w:color="auto"/>
            <w:right w:val="none" w:sz="0" w:space="0" w:color="auto"/>
          </w:divBdr>
        </w:div>
        <w:div w:id="475727621">
          <w:marLeft w:val="1166"/>
          <w:marRight w:val="0"/>
          <w:marTop w:val="0"/>
          <w:marBottom w:val="0"/>
          <w:divBdr>
            <w:top w:val="none" w:sz="0" w:space="0" w:color="auto"/>
            <w:left w:val="none" w:sz="0" w:space="0" w:color="auto"/>
            <w:bottom w:val="none" w:sz="0" w:space="0" w:color="auto"/>
            <w:right w:val="none" w:sz="0" w:space="0" w:color="auto"/>
          </w:divBdr>
        </w:div>
        <w:div w:id="606892578">
          <w:marLeft w:val="1166"/>
          <w:marRight w:val="0"/>
          <w:marTop w:val="0"/>
          <w:marBottom w:val="0"/>
          <w:divBdr>
            <w:top w:val="none" w:sz="0" w:space="0" w:color="auto"/>
            <w:left w:val="none" w:sz="0" w:space="0" w:color="auto"/>
            <w:bottom w:val="none" w:sz="0" w:space="0" w:color="auto"/>
            <w:right w:val="none" w:sz="0" w:space="0" w:color="auto"/>
          </w:divBdr>
        </w:div>
        <w:div w:id="1135756106">
          <w:marLeft w:val="1166"/>
          <w:marRight w:val="0"/>
          <w:marTop w:val="0"/>
          <w:marBottom w:val="0"/>
          <w:divBdr>
            <w:top w:val="none" w:sz="0" w:space="0" w:color="auto"/>
            <w:left w:val="none" w:sz="0" w:space="0" w:color="auto"/>
            <w:bottom w:val="none" w:sz="0" w:space="0" w:color="auto"/>
            <w:right w:val="none" w:sz="0" w:space="0" w:color="auto"/>
          </w:divBdr>
        </w:div>
      </w:divsChild>
    </w:div>
    <w:div w:id="1397511305">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creativecommons.org/licenses/by-sa/4.0/"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EC810445D447999DB373A69933BBA"/>
        <w:category>
          <w:name w:val="General"/>
          <w:gallery w:val="placeholder"/>
        </w:category>
        <w:types>
          <w:type w:val="bbPlcHdr"/>
        </w:types>
        <w:behaviors>
          <w:behavior w:val="content"/>
        </w:behaviors>
        <w:guid w:val="{9CE9DED6-64B7-4728-A2DB-E75455C31934}"/>
      </w:docPartPr>
      <w:docPartBody>
        <w:p w:rsidR="009752DF" w:rsidRDefault="009752DF">
          <w:r w:rsidRPr="00040F21">
            <w:rPr>
              <w:rStyle w:val="PlaceholderText"/>
            </w:rPr>
            <w:t>[Title]</w:t>
          </w:r>
        </w:p>
      </w:docPartBody>
    </w:docPart>
    <w:docPart>
      <w:docPartPr>
        <w:name w:val="EDAFD61EDB864E88947777D0E1181F95"/>
        <w:category>
          <w:name w:val="General"/>
          <w:gallery w:val="placeholder"/>
        </w:category>
        <w:types>
          <w:type w:val="bbPlcHdr"/>
        </w:types>
        <w:behaviors>
          <w:behavior w:val="content"/>
        </w:behaviors>
        <w:guid w:val="{CD5D6F34-8EA4-4970-BBE7-7A2375FA60CF}"/>
      </w:docPartPr>
      <w:docPartBody>
        <w:p w:rsidR="009752DF" w:rsidRDefault="009752DF">
          <w:r w:rsidRPr="00040F21">
            <w:rPr>
              <w:rStyle w:val="PlaceholderText"/>
            </w:rPr>
            <w:t>[Status]</w:t>
          </w:r>
        </w:p>
      </w:docPartBody>
    </w:docPart>
    <w:docPart>
      <w:docPartPr>
        <w:name w:val="6A6021BB8E9D4BBBBE919CD57D66211C"/>
        <w:category>
          <w:name w:val="General"/>
          <w:gallery w:val="placeholder"/>
        </w:category>
        <w:types>
          <w:type w:val="bbPlcHdr"/>
        </w:types>
        <w:behaviors>
          <w:behavior w:val="content"/>
        </w:behaviors>
        <w:guid w:val="{9B74A645-A391-4269-857D-35D870583F73}"/>
      </w:docPartPr>
      <w:docPartBody>
        <w:p w:rsidR="009752DF" w:rsidRDefault="009752DF" w:rsidP="009752DF">
          <w:pPr>
            <w:pStyle w:val="6A6021BB8E9D4BBBBE919CD57D66211C"/>
          </w:pPr>
          <w:r w:rsidRPr="00040F21">
            <w:rPr>
              <w:rStyle w:val="PlaceholderText"/>
            </w:rPr>
            <w:t>[Title]</w:t>
          </w:r>
        </w:p>
      </w:docPartBody>
    </w:docPart>
    <w:docPart>
      <w:docPartPr>
        <w:name w:val="9435AA3560F345319FB76D3F73AF70E7"/>
        <w:category>
          <w:name w:val="General"/>
          <w:gallery w:val="placeholder"/>
        </w:category>
        <w:types>
          <w:type w:val="bbPlcHdr"/>
        </w:types>
        <w:behaviors>
          <w:behavior w:val="content"/>
        </w:behaviors>
        <w:guid w:val="{A12C56D2-1E43-4E16-8D6C-C1599FFCCD75}"/>
      </w:docPartPr>
      <w:docPartBody>
        <w:p w:rsidR="009752DF" w:rsidRDefault="009752DF" w:rsidP="009752DF">
          <w:pPr>
            <w:pStyle w:val="9435AA3560F345319FB76D3F73AF70E7"/>
          </w:pPr>
          <w:r w:rsidRPr="00040F2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752DF"/>
    <w:rsid w:val="00017F60"/>
    <w:rsid w:val="000259DE"/>
    <w:rsid w:val="00034E30"/>
    <w:rsid w:val="00034E52"/>
    <w:rsid w:val="000427B5"/>
    <w:rsid w:val="0004711D"/>
    <w:rsid w:val="00050E54"/>
    <w:rsid w:val="00060260"/>
    <w:rsid w:val="00093988"/>
    <w:rsid w:val="000C0BB8"/>
    <w:rsid w:val="000C1BBC"/>
    <w:rsid w:val="000F30CA"/>
    <w:rsid w:val="001074B6"/>
    <w:rsid w:val="00126379"/>
    <w:rsid w:val="00154C8E"/>
    <w:rsid w:val="00175E0F"/>
    <w:rsid w:val="00176CFD"/>
    <w:rsid w:val="001C2DA5"/>
    <w:rsid w:val="001C6F58"/>
    <w:rsid w:val="001D04AC"/>
    <w:rsid w:val="001D31B3"/>
    <w:rsid w:val="001D3203"/>
    <w:rsid w:val="001E3134"/>
    <w:rsid w:val="001F15F9"/>
    <w:rsid w:val="001F6B7D"/>
    <w:rsid w:val="00210095"/>
    <w:rsid w:val="00215EF5"/>
    <w:rsid w:val="00241BD6"/>
    <w:rsid w:val="002537F3"/>
    <w:rsid w:val="00255DD6"/>
    <w:rsid w:val="00257CAF"/>
    <w:rsid w:val="00266513"/>
    <w:rsid w:val="00270B67"/>
    <w:rsid w:val="00273F23"/>
    <w:rsid w:val="002825ED"/>
    <w:rsid w:val="002B39B6"/>
    <w:rsid w:val="002D0F26"/>
    <w:rsid w:val="002E4249"/>
    <w:rsid w:val="002F02E4"/>
    <w:rsid w:val="002F45B3"/>
    <w:rsid w:val="003278ED"/>
    <w:rsid w:val="00332885"/>
    <w:rsid w:val="00356C55"/>
    <w:rsid w:val="003717A3"/>
    <w:rsid w:val="00371CE1"/>
    <w:rsid w:val="00381574"/>
    <w:rsid w:val="00381F02"/>
    <w:rsid w:val="003A046B"/>
    <w:rsid w:val="003E32E0"/>
    <w:rsid w:val="004235A4"/>
    <w:rsid w:val="00425547"/>
    <w:rsid w:val="0043357D"/>
    <w:rsid w:val="004366B1"/>
    <w:rsid w:val="00450F0E"/>
    <w:rsid w:val="004559DF"/>
    <w:rsid w:val="00471989"/>
    <w:rsid w:val="00477BF3"/>
    <w:rsid w:val="00481B0C"/>
    <w:rsid w:val="004A49DB"/>
    <w:rsid w:val="004B0C31"/>
    <w:rsid w:val="004B37F5"/>
    <w:rsid w:val="004C18F6"/>
    <w:rsid w:val="004D5DB0"/>
    <w:rsid w:val="004F599B"/>
    <w:rsid w:val="00507F81"/>
    <w:rsid w:val="0055535E"/>
    <w:rsid w:val="00580AA4"/>
    <w:rsid w:val="005969AB"/>
    <w:rsid w:val="005A28D3"/>
    <w:rsid w:val="005C1593"/>
    <w:rsid w:val="005D1340"/>
    <w:rsid w:val="005D6C5E"/>
    <w:rsid w:val="00611803"/>
    <w:rsid w:val="00612154"/>
    <w:rsid w:val="00614C0D"/>
    <w:rsid w:val="0061793C"/>
    <w:rsid w:val="00632685"/>
    <w:rsid w:val="00650EF3"/>
    <w:rsid w:val="00663BC7"/>
    <w:rsid w:val="006713AC"/>
    <w:rsid w:val="00684F43"/>
    <w:rsid w:val="006A5AFE"/>
    <w:rsid w:val="006D20E6"/>
    <w:rsid w:val="006D5076"/>
    <w:rsid w:val="006F2FFC"/>
    <w:rsid w:val="00702136"/>
    <w:rsid w:val="00726685"/>
    <w:rsid w:val="007307E7"/>
    <w:rsid w:val="00751584"/>
    <w:rsid w:val="00771A5B"/>
    <w:rsid w:val="007A7BB8"/>
    <w:rsid w:val="007B41B1"/>
    <w:rsid w:val="007B6E22"/>
    <w:rsid w:val="00803F7D"/>
    <w:rsid w:val="00830F40"/>
    <w:rsid w:val="0086192F"/>
    <w:rsid w:val="008733D9"/>
    <w:rsid w:val="008846DE"/>
    <w:rsid w:val="008A54D1"/>
    <w:rsid w:val="008E05E5"/>
    <w:rsid w:val="008E1F57"/>
    <w:rsid w:val="008E4E63"/>
    <w:rsid w:val="008F138F"/>
    <w:rsid w:val="008F48BF"/>
    <w:rsid w:val="008F7D8D"/>
    <w:rsid w:val="00924F89"/>
    <w:rsid w:val="009257AA"/>
    <w:rsid w:val="00926EE0"/>
    <w:rsid w:val="00953D4F"/>
    <w:rsid w:val="009662A6"/>
    <w:rsid w:val="0097408F"/>
    <w:rsid w:val="009752DF"/>
    <w:rsid w:val="00995788"/>
    <w:rsid w:val="00995F28"/>
    <w:rsid w:val="00996778"/>
    <w:rsid w:val="009B0D28"/>
    <w:rsid w:val="009B0DA3"/>
    <w:rsid w:val="009C3B74"/>
    <w:rsid w:val="00A00F32"/>
    <w:rsid w:val="00A11804"/>
    <w:rsid w:val="00A54EE4"/>
    <w:rsid w:val="00A554E3"/>
    <w:rsid w:val="00A67634"/>
    <w:rsid w:val="00A74201"/>
    <w:rsid w:val="00AC4E25"/>
    <w:rsid w:val="00AD382C"/>
    <w:rsid w:val="00AF2ACB"/>
    <w:rsid w:val="00AF2D0F"/>
    <w:rsid w:val="00B00116"/>
    <w:rsid w:val="00B1797F"/>
    <w:rsid w:val="00B227C6"/>
    <w:rsid w:val="00B31A2D"/>
    <w:rsid w:val="00B42EDA"/>
    <w:rsid w:val="00B575A2"/>
    <w:rsid w:val="00B62A4A"/>
    <w:rsid w:val="00B6663C"/>
    <w:rsid w:val="00B7079E"/>
    <w:rsid w:val="00B82969"/>
    <w:rsid w:val="00B87A11"/>
    <w:rsid w:val="00B87B22"/>
    <w:rsid w:val="00BB5D95"/>
    <w:rsid w:val="00BC4362"/>
    <w:rsid w:val="00C03026"/>
    <w:rsid w:val="00C10289"/>
    <w:rsid w:val="00C11205"/>
    <w:rsid w:val="00C15CC4"/>
    <w:rsid w:val="00C500BD"/>
    <w:rsid w:val="00C50BF0"/>
    <w:rsid w:val="00C7250B"/>
    <w:rsid w:val="00C81FF8"/>
    <w:rsid w:val="00CB4775"/>
    <w:rsid w:val="00CE778A"/>
    <w:rsid w:val="00D11BE3"/>
    <w:rsid w:val="00D2118E"/>
    <w:rsid w:val="00D274E3"/>
    <w:rsid w:val="00D63B44"/>
    <w:rsid w:val="00D65F99"/>
    <w:rsid w:val="00D95032"/>
    <w:rsid w:val="00D96F76"/>
    <w:rsid w:val="00DA6E4C"/>
    <w:rsid w:val="00DC1F9E"/>
    <w:rsid w:val="00DC69A9"/>
    <w:rsid w:val="00E11F82"/>
    <w:rsid w:val="00E12445"/>
    <w:rsid w:val="00E2683F"/>
    <w:rsid w:val="00E26871"/>
    <w:rsid w:val="00E33F9B"/>
    <w:rsid w:val="00E50179"/>
    <w:rsid w:val="00E551F3"/>
    <w:rsid w:val="00E96186"/>
    <w:rsid w:val="00EC3D81"/>
    <w:rsid w:val="00ED1C7D"/>
    <w:rsid w:val="00EE16C7"/>
    <w:rsid w:val="00EE3B0E"/>
    <w:rsid w:val="00F044C8"/>
    <w:rsid w:val="00F108F4"/>
    <w:rsid w:val="00F27B0C"/>
    <w:rsid w:val="00F40C95"/>
    <w:rsid w:val="00F655BC"/>
    <w:rsid w:val="00F81059"/>
    <w:rsid w:val="00F8483F"/>
    <w:rsid w:val="00F9056F"/>
    <w:rsid w:val="00FA6ADA"/>
    <w:rsid w:val="00FC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2DF"/>
    <w:rPr>
      <w:color w:val="808080"/>
    </w:rPr>
  </w:style>
  <w:style w:type="paragraph" w:customStyle="1" w:styleId="D61FFBFB8EA64E989A4B3473B004A216">
    <w:name w:val="D61FFBFB8EA64E989A4B3473B004A216"/>
    <w:rsid w:val="009752DF"/>
  </w:style>
  <w:style w:type="paragraph" w:customStyle="1" w:styleId="FDC82F686C9C49EBBAA1C657B5D7E358">
    <w:name w:val="FDC82F686C9C49EBBAA1C657B5D7E358"/>
    <w:rsid w:val="009752DF"/>
  </w:style>
  <w:style w:type="paragraph" w:customStyle="1" w:styleId="6C5D0E15AA0E43339E901D1BAC74906E">
    <w:name w:val="6C5D0E15AA0E43339E901D1BAC74906E"/>
    <w:rsid w:val="009752DF"/>
  </w:style>
  <w:style w:type="paragraph" w:customStyle="1" w:styleId="6A6021BB8E9D4BBBBE919CD57D66211C">
    <w:name w:val="6A6021BB8E9D4BBBBE919CD57D66211C"/>
    <w:rsid w:val="009752DF"/>
  </w:style>
  <w:style w:type="paragraph" w:customStyle="1" w:styleId="9435AA3560F345319FB76D3F73AF70E7">
    <w:name w:val="9435AA3560F345319FB76D3F73AF70E7"/>
    <w:rsid w:val="009752DF"/>
  </w:style>
  <w:style w:type="paragraph" w:customStyle="1" w:styleId="E330F491E44A440E952842D51801EFB7">
    <w:name w:val="E330F491E44A440E952842D51801EFB7"/>
    <w:rsid w:val="009752DF"/>
  </w:style>
  <w:style w:type="paragraph" w:customStyle="1" w:styleId="9E0D1BE0F5114866A8194DA569478A87">
    <w:name w:val="9E0D1BE0F5114866A8194DA569478A87"/>
    <w:rsid w:val="00975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0E946-D51A-44C0-A780-8B1806B13B13}">
  <ds:schemaRefs>
    <ds:schemaRef ds:uri="http://schemas.openxmlformats.org/officeDocument/2006/bibliography"/>
  </ds:schemaRefs>
</ds:datastoreItem>
</file>

<file path=customXml/itemProps2.xml><?xml version="1.0" encoding="utf-8"?>
<ds:datastoreItem xmlns:ds="http://schemas.openxmlformats.org/officeDocument/2006/customXml" ds:itemID="{04920EA0-096D-4182-B2CE-6744ED19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118</Pages>
  <Words>27710</Words>
  <Characters>157947</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HT Programmer’s Guide</vt:lpstr>
    </vt:vector>
  </TitlesOfParts>
  <Company>Convey Computer Corporation</Company>
  <LinksUpToDate>false</LinksUpToDate>
  <CharactersWithSpaces>185287</CharactersWithSpaces>
  <SharedDoc>false</SharedDoc>
  <HLinks>
    <vt:vector size="390" baseType="variant">
      <vt:variant>
        <vt:i4>1048630</vt:i4>
      </vt:variant>
      <vt:variant>
        <vt:i4>384</vt:i4>
      </vt:variant>
      <vt:variant>
        <vt:i4>0</vt:i4>
      </vt:variant>
      <vt:variant>
        <vt:i4>5</vt:i4>
      </vt:variant>
      <vt:variant>
        <vt:lpwstr>http://www.openmp.org</vt:lpwstr>
      </vt:variant>
      <vt:variant>
        <vt:lpwstr/>
      </vt:variant>
      <vt:variant>
        <vt:i4>1048630</vt:i4>
      </vt:variant>
      <vt:variant>
        <vt:i4>381</vt:i4>
      </vt:variant>
      <vt:variant>
        <vt:i4>0</vt:i4>
      </vt:variant>
      <vt:variant>
        <vt:i4>5</vt:i4>
      </vt:variant>
      <vt:variant>
        <vt:lpwstr>http://www.openmp.org</vt:lpwstr>
      </vt:variant>
      <vt:variant>
        <vt:lpwstr/>
      </vt:variant>
      <vt:variant>
        <vt:i4>1179663</vt:i4>
      </vt:variant>
      <vt:variant>
        <vt:i4>374</vt:i4>
      </vt:variant>
      <vt:variant>
        <vt:i4>0</vt:i4>
      </vt:variant>
      <vt:variant>
        <vt:i4>5</vt:i4>
      </vt:variant>
      <vt:variant>
        <vt:lpwstr/>
      </vt:variant>
      <vt:variant>
        <vt:lpwstr>_Toc340491441</vt:lpwstr>
      </vt:variant>
      <vt:variant>
        <vt:i4>1179662</vt:i4>
      </vt:variant>
      <vt:variant>
        <vt:i4>368</vt:i4>
      </vt:variant>
      <vt:variant>
        <vt:i4>0</vt:i4>
      </vt:variant>
      <vt:variant>
        <vt:i4>5</vt:i4>
      </vt:variant>
      <vt:variant>
        <vt:lpwstr/>
      </vt:variant>
      <vt:variant>
        <vt:lpwstr>_Toc340491440</vt:lpwstr>
      </vt:variant>
      <vt:variant>
        <vt:i4>1376263</vt:i4>
      </vt:variant>
      <vt:variant>
        <vt:i4>362</vt:i4>
      </vt:variant>
      <vt:variant>
        <vt:i4>0</vt:i4>
      </vt:variant>
      <vt:variant>
        <vt:i4>5</vt:i4>
      </vt:variant>
      <vt:variant>
        <vt:lpwstr/>
      </vt:variant>
      <vt:variant>
        <vt:lpwstr>_Toc340491439</vt:lpwstr>
      </vt:variant>
      <vt:variant>
        <vt:i4>1376262</vt:i4>
      </vt:variant>
      <vt:variant>
        <vt:i4>356</vt:i4>
      </vt:variant>
      <vt:variant>
        <vt:i4>0</vt:i4>
      </vt:variant>
      <vt:variant>
        <vt:i4>5</vt:i4>
      </vt:variant>
      <vt:variant>
        <vt:lpwstr/>
      </vt:variant>
      <vt:variant>
        <vt:lpwstr>_Toc340491438</vt:lpwstr>
      </vt:variant>
      <vt:variant>
        <vt:i4>1376265</vt:i4>
      </vt:variant>
      <vt:variant>
        <vt:i4>350</vt:i4>
      </vt:variant>
      <vt:variant>
        <vt:i4>0</vt:i4>
      </vt:variant>
      <vt:variant>
        <vt:i4>5</vt:i4>
      </vt:variant>
      <vt:variant>
        <vt:lpwstr/>
      </vt:variant>
      <vt:variant>
        <vt:lpwstr>_Toc340491437</vt:lpwstr>
      </vt:variant>
      <vt:variant>
        <vt:i4>1376264</vt:i4>
      </vt:variant>
      <vt:variant>
        <vt:i4>344</vt:i4>
      </vt:variant>
      <vt:variant>
        <vt:i4>0</vt:i4>
      </vt:variant>
      <vt:variant>
        <vt:i4>5</vt:i4>
      </vt:variant>
      <vt:variant>
        <vt:lpwstr/>
      </vt:variant>
      <vt:variant>
        <vt:lpwstr>_Toc340491436</vt:lpwstr>
      </vt:variant>
      <vt:variant>
        <vt:i4>1376267</vt:i4>
      </vt:variant>
      <vt:variant>
        <vt:i4>338</vt:i4>
      </vt:variant>
      <vt:variant>
        <vt:i4>0</vt:i4>
      </vt:variant>
      <vt:variant>
        <vt:i4>5</vt:i4>
      </vt:variant>
      <vt:variant>
        <vt:lpwstr/>
      </vt:variant>
      <vt:variant>
        <vt:lpwstr>_Toc340491435</vt:lpwstr>
      </vt:variant>
      <vt:variant>
        <vt:i4>1376266</vt:i4>
      </vt:variant>
      <vt:variant>
        <vt:i4>332</vt:i4>
      </vt:variant>
      <vt:variant>
        <vt:i4>0</vt:i4>
      </vt:variant>
      <vt:variant>
        <vt:i4>5</vt:i4>
      </vt:variant>
      <vt:variant>
        <vt:lpwstr/>
      </vt:variant>
      <vt:variant>
        <vt:lpwstr>_Toc340491434</vt:lpwstr>
      </vt:variant>
      <vt:variant>
        <vt:i4>1376269</vt:i4>
      </vt:variant>
      <vt:variant>
        <vt:i4>326</vt:i4>
      </vt:variant>
      <vt:variant>
        <vt:i4>0</vt:i4>
      </vt:variant>
      <vt:variant>
        <vt:i4>5</vt:i4>
      </vt:variant>
      <vt:variant>
        <vt:lpwstr/>
      </vt:variant>
      <vt:variant>
        <vt:lpwstr>_Toc340491433</vt:lpwstr>
      </vt:variant>
      <vt:variant>
        <vt:i4>1376268</vt:i4>
      </vt:variant>
      <vt:variant>
        <vt:i4>320</vt:i4>
      </vt:variant>
      <vt:variant>
        <vt:i4>0</vt:i4>
      </vt:variant>
      <vt:variant>
        <vt:i4>5</vt:i4>
      </vt:variant>
      <vt:variant>
        <vt:lpwstr/>
      </vt:variant>
      <vt:variant>
        <vt:lpwstr>_Toc340491432</vt:lpwstr>
      </vt:variant>
      <vt:variant>
        <vt:i4>1376271</vt:i4>
      </vt:variant>
      <vt:variant>
        <vt:i4>314</vt:i4>
      </vt:variant>
      <vt:variant>
        <vt:i4>0</vt:i4>
      </vt:variant>
      <vt:variant>
        <vt:i4>5</vt:i4>
      </vt:variant>
      <vt:variant>
        <vt:lpwstr/>
      </vt:variant>
      <vt:variant>
        <vt:lpwstr>_Toc340491431</vt:lpwstr>
      </vt:variant>
      <vt:variant>
        <vt:i4>1376270</vt:i4>
      </vt:variant>
      <vt:variant>
        <vt:i4>308</vt:i4>
      </vt:variant>
      <vt:variant>
        <vt:i4>0</vt:i4>
      </vt:variant>
      <vt:variant>
        <vt:i4>5</vt:i4>
      </vt:variant>
      <vt:variant>
        <vt:lpwstr/>
      </vt:variant>
      <vt:variant>
        <vt:lpwstr>_Toc340491430</vt:lpwstr>
      </vt:variant>
      <vt:variant>
        <vt:i4>1310727</vt:i4>
      </vt:variant>
      <vt:variant>
        <vt:i4>302</vt:i4>
      </vt:variant>
      <vt:variant>
        <vt:i4>0</vt:i4>
      </vt:variant>
      <vt:variant>
        <vt:i4>5</vt:i4>
      </vt:variant>
      <vt:variant>
        <vt:lpwstr/>
      </vt:variant>
      <vt:variant>
        <vt:lpwstr>_Toc340491429</vt:lpwstr>
      </vt:variant>
      <vt:variant>
        <vt:i4>1310726</vt:i4>
      </vt:variant>
      <vt:variant>
        <vt:i4>296</vt:i4>
      </vt:variant>
      <vt:variant>
        <vt:i4>0</vt:i4>
      </vt:variant>
      <vt:variant>
        <vt:i4>5</vt:i4>
      </vt:variant>
      <vt:variant>
        <vt:lpwstr/>
      </vt:variant>
      <vt:variant>
        <vt:lpwstr>_Toc340491428</vt:lpwstr>
      </vt:variant>
      <vt:variant>
        <vt:i4>1310729</vt:i4>
      </vt:variant>
      <vt:variant>
        <vt:i4>290</vt:i4>
      </vt:variant>
      <vt:variant>
        <vt:i4>0</vt:i4>
      </vt:variant>
      <vt:variant>
        <vt:i4>5</vt:i4>
      </vt:variant>
      <vt:variant>
        <vt:lpwstr/>
      </vt:variant>
      <vt:variant>
        <vt:lpwstr>_Toc340491427</vt:lpwstr>
      </vt:variant>
      <vt:variant>
        <vt:i4>1310728</vt:i4>
      </vt:variant>
      <vt:variant>
        <vt:i4>284</vt:i4>
      </vt:variant>
      <vt:variant>
        <vt:i4>0</vt:i4>
      </vt:variant>
      <vt:variant>
        <vt:i4>5</vt:i4>
      </vt:variant>
      <vt:variant>
        <vt:lpwstr/>
      </vt:variant>
      <vt:variant>
        <vt:lpwstr>_Toc340491426</vt:lpwstr>
      </vt:variant>
      <vt:variant>
        <vt:i4>1310731</vt:i4>
      </vt:variant>
      <vt:variant>
        <vt:i4>278</vt:i4>
      </vt:variant>
      <vt:variant>
        <vt:i4>0</vt:i4>
      </vt:variant>
      <vt:variant>
        <vt:i4>5</vt:i4>
      </vt:variant>
      <vt:variant>
        <vt:lpwstr/>
      </vt:variant>
      <vt:variant>
        <vt:lpwstr>_Toc340491425</vt:lpwstr>
      </vt:variant>
      <vt:variant>
        <vt:i4>1310730</vt:i4>
      </vt:variant>
      <vt:variant>
        <vt:i4>272</vt:i4>
      </vt:variant>
      <vt:variant>
        <vt:i4>0</vt:i4>
      </vt:variant>
      <vt:variant>
        <vt:i4>5</vt:i4>
      </vt:variant>
      <vt:variant>
        <vt:lpwstr/>
      </vt:variant>
      <vt:variant>
        <vt:lpwstr>_Toc340491424</vt:lpwstr>
      </vt:variant>
      <vt:variant>
        <vt:i4>1310733</vt:i4>
      </vt:variant>
      <vt:variant>
        <vt:i4>266</vt:i4>
      </vt:variant>
      <vt:variant>
        <vt:i4>0</vt:i4>
      </vt:variant>
      <vt:variant>
        <vt:i4>5</vt:i4>
      </vt:variant>
      <vt:variant>
        <vt:lpwstr/>
      </vt:variant>
      <vt:variant>
        <vt:lpwstr>_Toc340491423</vt:lpwstr>
      </vt:variant>
      <vt:variant>
        <vt:i4>1310732</vt:i4>
      </vt:variant>
      <vt:variant>
        <vt:i4>260</vt:i4>
      </vt:variant>
      <vt:variant>
        <vt:i4>0</vt:i4>
      </vt:variant>
      <vt:variant>
        <vt:i4>5</vt:i4>
      </vt:variant>
      <vt:variant>
        <vt:lpwstr/>
      </vt:variant>
      <vt:variant>
        <vt:lpwstr>_Toc340491422</vt:lpwstr>
      </vt:variant>
      <vt:variant>
        <vt:i4>1310735</vt:i4>
      </vt:variant>
      <vt:variant>
        <vt:i4>254</vt:i4>
      </vt:variant>
      <vt:variant>
        <vt:i4>0</vt:i4>
      </vt:variant>
      <vt:variant>
        <vt:i4>5</vt:i4>
      </vt:variant>
      <vt:variant>
        <vt:lpwstr/>
      </vt:variant>
      <vt:variant>
        <vt:lpwstr>_Toc340491421</vt:lpwstr>
      </vt:variant>
      <vt:variant>
        <vt:i4>1310734</vt:i4>
      </vt:variant>
      <vt:variant>
        <vt:i4>248</vt:i4>
      </vt:variant>
      <vt:variant>
        <vt:i4>0</vt:i4>
      </vt:variant>
      <vt:variant>
        <vt:i4>5</vt:i4>
      </vt:variant>
      <vt:variant>
        <vt:lpwstr/>
      </vt:variant>
      <vt:variant>
        <vt:lpwstr>_Toc340491420</vt:lpwstr>
      </vt:variant>
      <vt:variant>
        <vt:i4>1507335</vt:i4>
      </vt:variant>
      <vt:variant>
        <vt:i4>242</vt:i4>
      </vt:variant>
      <vt:variant>
        <vt:i4>0</vt:i4>
      </vt:variant>
      <vt:variant>
        <vt:i4>5</vt:i4>
      </vt:variant>
      <vt:variant>
        <vt:lpwstr/>
      </vt:variant>
      <vt:variant>
        <vt:lpwstr>_Toc340491419</vt:lpwstr>
      </vt:variant>
      <vt:variant>
        <vt:i4>1507334</vt:i4>
      </vt:variant>
      <vt:variant>
        <vt:i4>236</vt:i4>
      </vt:variant>
      <vt:variant>
        <vt:i4>0</vt:i4>
      </vt:variant>
      <vt:variant>
        <vt:i4>5</vt:i4>
      </vt:variant>
      <vt:variant>
        <vt:lpwstr/>
      </vt:variant>
      <vt:variant>
        <vt:lpwstr>_Toc340491418</vt:lpwstr>
      </vt:variant>
      <vt:variant>
        <vt:i4>1507337</vt:i4>
      </vt:variant>
      <vt:variant>
        <vt:i4>230</vt:i4>
      </vt:variant>
      <vt:variant>
        <vt:i4>0</vt:i4>
      </vt:variant>
      <vt:variant>
        <vt:i4>5</vt:i4>
      </vt:variant>
      <vt:variant>
        <vt:lpwstr/>
      </vt:variant>
      <vt:variant>
        <vt:lpwstr>_Toc340491417</vt:lpwstr>
      </vt:variant>
      <vt:variant>
        <vt:i4>1507336</vt:i4>
      </vt:variant>
      <vt:variant>
        <vt:i4>224</vt:i4>
      </vt:variant>
      <vt:variant>
        <vt:i4>0</vt:i4>
      </vt:variant>
      <vt:variant>
        <vt:i4>5</vt:i4>
      </vt:variant>
      <vt:variant>
        <vt:lpwstr/>
      </vt:variant>
      <vt:variant>
        <vt:lpwstr>_Toc340491416</vt:lpwstr>
      </vt:variant>
      <vt:variant>
        <vt:i4>1507339</vt:i4>
      </vt:variant>
      <vt:variant>
        <vt:i4>218</vt:i4>
      </vt:variant>
      <vt:variant>
        <vt:i4>0</vt:i4>
      </vt:variant>
      <vt:variant>
        <vt:i4>5</vt:i4>
      </vt:variant>
      <vt:variant>
        <vt:lpwstr/>
      </vt:variant>
      <vt:variant>
        <vt:lpwstr>_Toc340491415</vt:lpwstr>
      </vt:variant>
      <vt:variant>
        <vt:i4>1507338</vt:i4>
      </vt:variant>
      <vt:variant>
        <vt:i4>212</vt:i4>
      </vt:variant>
      <vt:variant>
        <vt:i4>0</vt:i4>
      </vt:variant>
      <vt:variant>
        <vt:i4>5</vt:i4>
      </vt:variant>
      <vt:variant>
        <vt:lpwstr/>
      </vt:variant>
      <vt:variant>
        <vt:lpwstr>_Toc340491414</vt:lpwstr>
      </vt:variant>
      <vt:variant>
        <vt:i4>1507341</vt:i4>
      </vt:variant>
      <vt:variant>
        <vt:i4>206</vt:i4>
      </vt:variant>
      <vt:variant>
        <vt:i4>0</vt:i4>
      </vt:variant>
      <vt:variant>
        <vt:i4>5</vt:i4>
      </vt:variant>
      <vt:variant>
        <vt:lpwstr/>
      </vt:variant>
      <vt:variant>
        <vt:lpwstr>_Toc340491413</vt:lpwstr>
      </vt:variant>
      <vt:variant>
        <vt:i4>1507340</vt:i4>
      </vt:variant>
      <vt:variant>
        <vt:i4>200</vt:i4>
      </vt:variant>
      <vt:variant>
        <vt:i4>0</vt:i4>
      </vt:variant>
      <vt:variant>
        <vt:i4>5</vt:i4>
      </vt:variant>
      <vt:variant>
        <vt:lpwstr/>
      </vt:variant>
      <vt:variant>
        <vt:lpwstr>_Toc340491412</vt:lpwstr>
      </vt:variant>
      <vt:variant>
        <vt:i4>1507343</vt:i4>
      </vt:variant>
      <vt:variant>
        <vt:i4>194</vt:i4>
      </vt:variant>
      <vt:variant>
        <vt:i4>0</vt:i4>
      </vt:variant>
      <vt:variant>
        <vt:i4>5</vt:i4>
      </vt:variant>
      <vt:variant>
        <vt:lpwstr/>
      </vt:variant>
      <vt:variant>
        <vt:lpwstr>_Toc340491411</vt:lpwstr>
      </vt:variant>
      <vt:variant>
        <vt:i4>1507342</vt:i4>
      </vt:variant>
      <vt:variant>
        <vt:i4>188</vt:i4>
      </vt:variant>
      <vt:variant>
        <vt:i4>0</vt:i4>
      </vt:variant>
      <vt:variant>
        <vt:i4>5</vt:i4>
      </vt:variant>
      <vt:variant>
        <vt:lpwstr/>
      </vt:variant>
      <vt:variant>
        <vt:lpwstr>_Toc340491410</vt:lpwstr>
      </vt:variant>
      <vt:variant>
        <vt:i4>1441799</vt:i4>
      </vt:variant>
      <vt:variant>
        <vt:i4>182</vt:i4>
      </vt:variant>
      <vt:variant>
        <vt:i4>0</vt:i4>
      </vt:variant>
      <vt:variant>
        <vt:i4>5</vt:i4>
      </vt:variant>
      <vt:variant>
        <vt:lpwstr/>
      </vt:variant>
      <vt:variant>
        <vt:lpwstr>_Toc340491409</vt:lpwstr>
      </vt:variant>
      <vt:variant>
        <vt:i4>1441798</vt:i4>
      </vt:variant>
      <vt:variant>
        <vt:i4>176</vt:i4>
      </vt:variant>
      <vt:variant>
        <vt:i4>0</vt:i4>
      </vt:variant>
      <vt:variant>
        <vt:i4>5</vt:i4>
      </vt:variant>
      <vt:variant>
        <vt:lpwstr/>
      </vt:variant>
      <vt:variant>
        <vt:lpwstr>_Toc340491408</vt:lpwstr>
      </vt:variant>
      <vt:variant>
        <vt:i4>1441801</vt:i4>
      </vt:variant>
      <vt:variant>
        <vt:i4>170</vt:i4>
      </vt:variant>
      <vt:variant>
        <vt:i4>0</vt:i4>
      </vt:variant>
      <vt:variant>
        <vt:i4>5</vt:i4>
      </vt:variant>
      <vt:variant>
        <vt:lpwstr/>
      </vt:variant>
      <vt:variant>
        <vt:lpwstr>_Toc340491407</vt:lpwstr>
      </vt:variant>
      <vt:variant>
        <vt:i4>1441800</vt:i4>
      </vt:variant>
      <vt:variant>
        <vt:i4>164</vt:i4>
      </vt:variant>
      <vt:variant>
        <vt:i4>0</vt:i4>
      </vt:variant>
      <vt:variant>
        <vt:i4>5</vt:i4>
      </vt:variant>
      <vt:variant>
        <vt:lpwstr/>
      </vt:variant>
      <vt:variant>
        <vt:lpwstr>_Toc340491406</vt:lpwstr>
      </vt:variant>
      <vt:variant>
        <vt:i4>1441803</vt:i4>
      </vt:variant>
      <vt:variant>
        <vt:i4>158</vt:i4>
      </vt:variant>
      <vt:variant>
        <vt:i4>0</vt:i4>
      </vt:variant>
      <vt:variant>
        <vt:i4>5</vt:i4>
      </vt:variant>
      <vt:variant>
        <vt:lpwstr/>
      </vt:variant>
      <vt:variant>
        <vt:lpwstr>_Toc340491405</vt:lpwstr>
      </vt:variant>
      <vt:variant>
        <vt:i4>1441802</vt:i4>
      </vt:variant>
      <vt:variant>
        <vt:i4>152</vt:i4>
      </vt:variant>
      <vt:variant>
        <vt:i4>0</vt:i4>
      </vt:variant>
      <vt:variant>
        <vt:i4>5</vt:i4>
      </vt:variant>
      <vt:variant>
        <vt:lpwstr/>
      </vt:variant>
      <vt:variant>
        <vt:lpwstr>_Toc340491404</vt:lpwstr>
      </vt:variant>
      <vt:variant>
        <vt:i4>1441805</vt:i4>
      </vt:variant>
      <vt:variant>
        <vt:i4>146</vt:i4>
      </vt:variant>
      <vt:variant>
        <vt:i4>0</vt:i4>
      </vt:variant>
      <vt:variant>
        <vt:i4>5</vt:i4>
      </vt:variant>
      <vt:variant>
        <vt:lpwstr/>
      </vt:variant>
      <vt:variant>
        <vt:lpwstr>_Toc340491403</vt:lpwstr>
      </vt:variant>
      <vt:variant>
        <vt:i4>1441804</vt:i4>
      </vt:variant>
      <vt:variant>
        <vt:i4>140</vt:i4>
      </vt:variant>
      <vt:variant>
        <vt:i4>0</vt:i4>
      </vt:variant>
      <vt:variant>
        <vt:i4>5</vt:i4>
      </vt:variant>
      <vt:variant>
        <vt:lpwstr/>
      </vt:variant>
      <vt:variant>
        <vt:lpwstr>_Toc340491402</vt:lpwstr>
      </vt:variant>
      <vt:variant>
        <vt:i4>1441807</vt:i4>
      </vt:variant>
      <vt:variant>
        <vt:i4>134</vt:i4>
      </vt:variant>
      <vt:variant>
        <vt:i4>0</vt:i4>
      </vt:variant>
      <vt:variant>
        <vt:i4>5</vt:i4>
      </vt:variant>
      <vt:variant>
        <vt:lpwstr/>
      </vt:variant>
      <vt:variant>
        <vt:lpwstr>_Toc340491401</vt:lpwstr>
      </vt:variant>
      <vt:variant>
        <vt:i4>1441806</vt:i4>
      </vt:variant>
      <vt:variant>
        <vt:i4>128</vt:i4>
      </vt:variant>
      <vt:variant>
        <vt:i4>0</vt:i4>
      </vt:variant>
      <vt:variant>
        <vt:i4>5</vt:i4>
      </vt:variant>
      <vt:variant>
        <vt:lpwstr/>
      </vt:variant>
      <vt:variant>
        <vt:lpwstr>_Toc340491400</vt:lpwstr>
      </vt:variant>
      <vt:variant>
        <vt:i4>2031616</vt:i4>
      </vt:variant>
      <vt:variant>
        <vt:i4>122</vt:i4>
      </vt:variant>
      <vt:variant>
        <vt:i4>0</vt:i4>
      </vt:variant>
      <vt:variant>
        <vt:i4>5</vt:i4>
      </vt:variant>
      <vt:variant>
        <vt:lpwstr/>
      </vt:variant>
      <vt:variant>
        <vt:lpwstr>_Toc340491399</vt:lpwstr>
      </vt:variant>
      <vt:variant>
        <vt:i4>2031617</vt:i4>
      </vt:variant>
      <vt:variant>
        <vt:i4>116</vt:i4>
      </vt:variant>
      <vt:variant>
        <vt:i4>0</vt:i4>
      </vt:variant>
      <vt:variant>
        <vt:i4>5</vt:i4>
      </vt:variant>
      <vt:variant>
        <vt:lpwstr/>
      </vt:variant>
      <vt:variant>
        <vt:lpwstr>_Toc340491398</vt:lpwstr>
      </vt:variant>
      <vt:variant>
        <vt:i4>2031630</vt:i4>
      </vt:variant>
      <vt:variant>
        <vt:i4>110</vt:i4>
      </vt:variant>
      <vt:variant>
        <vt:i4>0</vt:i4>
      </vt:variant>
      <vt:variant>
        <vt:i4>5</vt:i4>
      </vt:variant>
      <vt:variant>
        <vt:lpwstr/>
      </vt:variant>
      <vt:variant>
        <vt:lpwstr>_Toc340491397</vt:lpwstr>
      </vt:variant>
      <vt:variant>
        <vt:i4>2031631</vt:i4>
      </vt:variant>
      <vt:variant>
        <vt:i4>104</vt:i4>
      </vt:variant>
      <vt:variant>
        <vt:i4>0</vt:i4>
      </vt:variant>
      <vt:variant>
        <vt:i4>5</vt:i4>
      </vt:variant>
      <vt:variant>
        <vt:lpwstr/>
      </vt:variant>
      <vt:variant>
        <vt:lpwstr>_Toc340491396</vt:lpwstr>
      </vt:variant>
      <vt:variant>
        <vt:i4>2031628</vt:i4>
      </vt:variant>
      <vt:variant>
        <vt:i4>98</vt:i4>
      </vt:variant>
      <vt:variant>
        <vt:i4>0</vt:i4>
      </vt:variant>
      <vt:variant>
        <vt:i4>5</vt:i4>
      </vt:variant>
      <vt:variant>
        <vt:lpwstr/>
      </vt:variant>
      <vt:variant>
        <vt:lpwstr>_Toc340491395</vt:lpwstr>
      </vt:variant>
      <vt:variant>
        <vt:i4>2031629</vt:i4>
      </vt:variant>
      <vt:variant>
        <vt:i4>92</vt:i4>
      </vt:variant>
      <vt:variant>
        <vt:i4>0</vt:i4>
      </vt:variant>
      <vt:variant>
        <vt:i4>5</vt:i4>
      </vt:variant>
      <vt:variant>
        <vt:lpwstr/>
      </vt:variant>
      <vt:variant>
        <vt:lpwstr>_Toc340491394</vt:lpwstr>
      </vt:variant>
      <vt:variant>
        <vt:i4>2031626</vt:i4>
      </vt:variant>
      <vt:variant>
        <vt:i4>86</vt:i4>
      </vt:variant>
      <vt:variant>
        <vt:i4>0</vt:i4>
      </vt:variant>
      <vt:variant>
        <vt:i4>5</vt:i4>
      </vt:variant>
      <vt:variant>
        <vt:lpwstr/>
      </vt:variant>
      <vt:variant>
        <vt:lpwstr>_Toc340491393</vt:lpwstr>
      </vt:variant>
      <vt:variant>
        <vt:i4>2031627</vt:i4>
      </vt:variant>
      <vt:variant>
        <vt:i4>80</vt:i4>
      </vt:variant>
      <vt:variant>
        <vt:i4>0</vt:i4>
      </vt:variant>
      <vt:variant>
        <vt:i4>5</vt:i4>
      </vt:variant>
      <vt:variant>
        <vt:lpwstr/>
      </vt:variant>
      <vt:variant>
        <vt:lpwstr>_Toc340491392</vt:lpwstr>
      </vt:variant>
      <vt:variant>
        <vt:i4>2031624</vt:i4>
      </vt:variant>
      <vt:variant>
        <vt:i4>74</vt:i4>
      </vt:variant>
      <vt:variant>
        <vt:i4>0</vt:i4>
      </vt:variant>
      <vt:variant>
        <vt:i4>5</vt:i4>
      </vt:variant>
      <vt:variant>
        <vt:lpwstr/>
      </vt:variant>
      <vt:variant>
        <vt:lpwstr>_Toc340491391</vt:lpwstr>
      </vt:variant>
      <vt:variant>
        <vt:i4>2031625</vt:i4>
      </vt:variant>
      <vt:variant>
        <vt:i4>68</vt:i4>
      </vt:variant>
      <vt:variant>
        <vt:i4>0</vt:i4>
      </vt:variant>
      <vt:variant>
        <vt:i4>5</vt:i4>
      </vt:variant>
      <vt:variant>
        <vt:lpwstr/>
      </vt:variant>
      <vt:variant>
        <vt:lpwstr>_Toc340491390</vt:lpwstr>
      </vt:variant>
      <vt:variant>
        <vt:i4>1966080</vt:i4>
      </vt:variant>
      <vt:variant>
        <vt:i4>62</vt:i4>
      </vt:variant>
      <vt:variant>
        <vt:i4>0</vt:i4>
      </vt:variant>
      <vt:variant>
        <vt:i4>5</vt:i4>
      </vt:variant>
      <vt:variant>
        <vt:lpwstr/>
      </vt:variant>
      <vt:variant>
        <vt:lpwstr>_Toc340491389</vt:lpwstr>
      </vt:variant>
      <vt:variant>
        <vt:i4>1966081</vt:i4>
      </vt:variant>
      <vt:variant>
        <vt:i4>56</vt:i4>
      </vt:variant>
      <vt:variant>
        <vt:i4>0</vt:i4>
      </vt:variant>
      <vt:variant>
        <vt:i4>5</vt:i4>
      </vt:variant>
      <vt:variant>
        <vt:lpwstr/>
      </vt:variant>
      <vt:variant>
        <vt:lpwstr>_Toc340491388</vt:lpwstr>
      </vt:variant>
      <vt:variant>
        <vt:i4>1966094</vt:i4>
      </vt:variant>
      <vt:variant>
        <vt:i4>50</vt:i4>
      </vt:variant>
      <vt:variant>
        <vt:i4>0</vt:i4>
      </vt:variant>
      <vt:variant>
        <vt:i4>5</vt:i4>
      </vt:variant>
      <vt:variant>
        <vt:lpwstr/>
      </vt:variant>
      <vt:variant>
        <vt:lpwstr>_Toc340491387</vt:lpwstr>
      </vt:variant>
      <vt:variant>
        <vt:i4>1966095</vt:i4>
      </vt:variant>
      <vt:variant>
        <vt:i4>44</vt:i4>
      </vt:variant>
      <vt:variant>
        <vt:i4>0</vt:i4>
      </vt:variant>
      <vt:variant>
        <vt:i4>5</vt:i4>
      </vt:variant>
      <vt:variant>
        <vt:lpwstr/>
      </vt:variant>
      <vt:variant>
        <vt:lpwstr>_Toc340491386</vt:lpwstr>
      </vt:variant>
      <vt:variant>
        <vt:i4>1966092</vt:i4>
      </vt:variant>
      <vt:variant>
        <vt:i4>38</vt:i4>
      </vt:variant>
      <vt:variant>
        <vt:i4>0</vt:i4>
      </vt:variant>
      <vt:variant>
        <vt:i4>5</vt:i4>
      </vt:variant>
      <vt:variant>
        <vt:lpwstr/>
      </vt:variant>
      <vt:variant>
        <vt:lpwstr>_Toc340491385</vt:lpwstr>
      </vt:variant>
      <vt:variant>
        <vt:i4>1966093</vt:i4>
      </vt:variant>
      <vt:variant>
        <vt:i4>32</vt:i4>
      </vt:variant>
      <vt:variant>
        <vt:i4>0</vt:i4>
      </vt:variant>
      <vt:variant>
        <vt:i4>5</vt:i4>
      </vt:variant>
      <vt:variant>
        <vt:lpwstr/>
      </vt:variant>
      <vt:variant>
        <vt:lpwstr>_Toc340491384</vt:lpwstr>
      </vt:variant>
      <vt:variant>
        <vt:i4>1966090</vt:i4>
      </vt:variant>
      <vt:variant>
        <vt:i4>26</vt:i4>
      </vt:variant>
      <vt:variant>
        <vt:i4>0</vt:i4>
      </vt:variant>
      <vt:variant>
        <vt:i4>5</vt:i4>
      </vt:variant>
      <vt:variant>
        <vt:lpwstr/>
      </vt:variant>
      <vt:variant>
        <vt:lpwstr>_Toc340491383</vt:lpwstr>
      </vt:variant>
      <vt:variant>
        <vt:i4>1966091</vt:i4>
      </vt:variant>
      <vt:variant>
        <vt:i4>20</vt:i4>
      </vt:variant>
      <vt:variant>
        <vt:i4>0</vt:i4>
      </vt:variant>
      <vt:variant>
        <vt:i4>5</vt:i4>
      </vt:variant>
      <vt:variant>
        <vt:lpwstr/>
      </vt:variant>
      <vt:variant>
        <vt:lpwstr>_Toc340491382</vt:lpwstr>
      </vt:variant>
      <vt:variant>
        <vt:i4>1966088</vt:i4>
      </vt:variant>
      <vt:variant>
        <vt:i4>14</vt:i4>
      </vt:variant>
      <vt:variant>
        <vt:i4>0</vt:i4>
      </vt:variant>
      <vt:variant>
        <vt:i4>5</vt:i4>
      </vt:variant>
      <vt:variant>
        <vt:lpwstr/>
      </vt:variant>
      <vt:variant>
        <vt:lpwstr>_Toc340491381</vt:lpwstr>
      </vt:variant>
      <vt:variant>
        <vt:i4>1966089</vt:i4>
      </vt:variant>
      <vt:variant>
        <vt:i4>8</vt:i4>
      </vt:variant>
      <vt:variant>
        <vt:i4>0</vt:i4>
      </vt:variant>
      <vt:variant>
        <vt:i4>5</vt:i4>
      </vt:variant>
      <vt:variant>
        <vt:lpwstr/>
      </vt:variant>
      <vt:variant>
        <vt:lpwstr>_Toc340491380</vt:lpwstr>
      </vt:variant>
      <vt:variant>
        <vt:i4>1114112</vt:i4>
      </vt:variant>
      <vt:variant>
        <vt:i4>2</vt:i4>
      </vt:variant>
      <vt:variant>
        <vt:i4>0</vt:i4>
      </vt:variant>
      <vt:variant>
        <vt:i4>5</vt:i4>
      </vt:variant>
      <vt:variant>
        <vt:lpwstr/>
      </vt:variant>
      <vt:variant>
        <vt:lpwstr>_Toc340491379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 Programmer’s Guide</dc:title>
  <dc:creator>Convey Computer Corp.</dc:creator>
  <cp:lastModifiedBy>Christopher Baronne (cbaronne)</cp:lastModifiedBy>
  <cp:revision>38</cp:revision>
  <cp:lastPrinted>2015-10-15T20:17:00Z</cp:lastPrinted>
  <dcterms:created xsi:type="dcterms:W3CDTF">2014-12-09T16:57:00Z</dcterms:created>
  <dcterms:modified xsi:type="dcterms:W3CDTF">2017-09-26T16:14:00Z</dcterms:modified>
  <cp:contentStatus>2.0.2</cp:contentStatus>
</cp:coreProperties>
</file>