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Marine_Spatial_Planning_Economics</w:t>
      </w:r>
    </w:p>
    <w:p>
      <w:pPr>
        <w:pStyle w:val="Author"/>
      </w:pPr>
      <w:r>
        <w:t xml:space="preserve">James Hogan, FAME - SPC</w:t>
      </w:r>
    </w:p>
    <w:p>
      <w:pPr>
        <w:pStyle w:val="Date"/>
      </w:pPr>
      <w:r>
        <w:t xml:space="preserve">28 September 2024</w:t>
      </w:r>
    </w:p>
    <w:p>
      <w:r>
        <w:br w:type="page"/>
      </w:r>
    </w:p>
    <w:bookmarkStart w:id="22" w:name="testing-citations"/>
    <w:p>
      <w:pPr>
        <w:pStyle w:val="Heading3"/>
      </w:pPr>
      <w:r>
        <w:rPr>
          <w:rStyle w:val="SectionNumber"/>
        </w:rPr>
        <w:t xml:space="preserve">0.0.1</w:t>
      </w:r>
      <w:r>
        <w:tab/>
      </w:r>
      <w:r>
        <w:t xml:space="preserve">Testing citations</w:t>
      </w:r>
    </w:p>
    <w:p>
      <w:pPr>
        <w:pStyle w:val="FirstParagraph"/>
      </w:pPr>
      <w:r>
        <w:t xml:space="preserve">This is an R Markdown document. This is an example of a citation in the text</w:t>
      </w:r>
      <w:r>
        <w:t xml:space="preserve"> </w:t>
      </w:r>
      <w:hyperlink r:id="rId20">
        <w:r>
          <w:rPr>
            <w:rStyle w:val="Hyperlink"/>
          </w:rPr>
          <w:t xml:space="preserve">Colgan (2022)</w:t>
        </w:r>
      </w:hyperlink>
      <w:r>
        <w:t xml:space="preserve">.</w:t>
      </w:r>
    </w:p>
    <w:p>
      <w:pPr>
        <w:pStyle w:val="BodyText"/>
      </w:pPr>
      <w:r>
        <w:t xml:space="preserve">(</w:t>
      </w:r>
      <w:hyperlink r:id="rId21">
        <w:r>
          <w:rPr>
            <w:rStyle w:val="Hyperlink"/>
          </w:rPr>
          <w:t xml:space="preserve">Issifu, Dahmouni, García-Lorenzo et al., 2024</w:t>
        </w:r>
      </w:hyperlink>
      <w:r>
        <w:t xml:space="preserve">)</w:t>
      </w:r>
    </w:p>
    <w:bookmarkEnd w:id="22"/>
    <w:bookmarkStart w:id="24" w:name="referenc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References</w:t>
      </w:r>
    </w:p>
    <w:p>
      <w:pPr>
        <w:pStyle w:val="FirstParagraph"/>
      </w:pPr>
      <w:hyperlink w:anchor="cite-colgan_guide_2022">
        <w:r>
          <w:rPr>
            <w:rStyle w:val="Hyperlink"/>
          </w:rPr>
          <w:t xml:space="preserve">[1]</w:t>
        </w:r>
      </w:hyperlink>
      <w:r>
        <w:t xml:space="preserve"> </w:t>
      </w:r>
      <w:r>
        <w:t xml:space="preserve">C. S. Colgan.</w:t>
      </w:r>
      <w:r>
        <w:t xml:space="preserve"> </w:t>
      </w:r>
      <w:r>
        <w:rPr>
          <w:i/>
          <w:iCs/>
        </w:rPr>
        <w:t xml:space="preserve">A Guide to Creating Core Ocean GDP Accounts</w:t>
      </w:r>
      <w:r>
        <w:t xml:space="preserve">. Mar. 2022. URL:</w:t>
      </w:r>
      <w:r>
        <w:t xml:space="preserve"> </w:t>
      </w:r>
      <w:hyperlink r:id="rId20">
        <w:r>
          <w:rPr>
            <w:rStyle w:val="Hyperlink"/>
          </w:rPr>
          <w:t xml:space="preserve">https://www.oceanaccounts.org/a-guide-to-creating-core-ocean-gdp-accounts/</w:t>
        </w:r>
      </w:hyperlink>
      <w:r>
        <w:t xml:space="preserve"> </w:t>
      </w:r>
      <w:r>
        <w:t xml:space="preserve">(visited on 09/28/2024).</w:t>
      </w:r>
    </w:p>
    <w:p>
      <w:pPr>
        <w:pStyle w:val="BodyText"/>
      </w:pPr>
      <w:hyperlink w:anchor="cite-issifu_economics_2024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I. Issifu, I. Dahmouni, I. García-Lorenzo, et al. </w:t>
      </w:r>
      <w:r>
        <w:t xml:space="preserve">“Economics in Marine Spatial Planning: A Review of Issues in</w:t>
      </w:r>
      <w:r>
        <w:t xml:space="preserve"> </w:t>
      </w:r>
      <w:r>
        <w:t xml:space="preserve">British Columbia and Similar Jurisdictions”</w:t>
      </w:r>
      <w:r>
        <w:t xml:space="preserve">. En. In:</w:t>
      </w:r>
      <w:r>
        <w:t xml:space="preserve"> </w:t>
      </w:r>
      <w:r>
        <w:rPr>
          <w:i/>
          <w:iCs/>
        </w:rPr>
        <w:t xml:space="preserve">Sustainability</w:t>
      </w:r>
      <w:r>
        <w:t xml:space="preserve"> </w:t>
      </w:r>
      <w:r>
        <w:t xml:space="preserve">16.3 (Jan. 2024). Number: 3 Publisher: Multidisciplinary Digital Publishing Institute, p. 1210. ISSN: 2071-1050. DOI:</w:t>
      </w:r>
      <w:r>
        <w:t xml:space="preserve"> </w:t>
      </w:r>
      <w:hyperlink r:id="rId23">
        <w:r>
          <w:rPr>
            <w:rStyle w:val="Hyperlink"/>
          </w:rPr>
          <w:t xml:space="preserve">10.3390/su16031210</w:t>
        </w:r>
      </w:hyperlink>
      <w:r>
        <w:t xml:space="preserve">. URL:</w:t>
      </w:r>
      <w:r>
        <w:t xml:space="preserve"> </w:t>
      </w:r>
      <w:hyperlink r:id="rId21">
        <w:r>
          <w:rPr>
            <w:rStyle w:val="Hyperlink"/>
          </w:rPr>
          <w:t xml:space="preserve">https://www.mdpi.com/2071-1050/16/3/1210</w:t>
        </w:r>
      </w:hyperlink>
      <w:r>
        <w:t xml:space="preserve"> </w:t>
      </w:r>
      <w:r>
        <w:t xml:space="preserve">(visited on 09/27/2024).</w:t>
      </w:r>
    </w:p>
    <w:bookmarkEnd w:id="24"/>
    <w:sectPr w:rsidR="002C6215" w:rsidRPr="002C6215" w:rsidSect="00302AD9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code="9" w:h="16838" w:w="11906"/>
      <w:pgMar w:bottom="1440" w:footer="720" w:gutter="0" w:header="720" w:left="1800" w:right="1800" w:top="1440"/>
      <w:pgBorders w:offsetFrom="page">
        <w:bottom w:color="auto" w:space="24" w:sz="4" w:val="single"/>
      </w:pgBorders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panose1 w:val="020B04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ukta Malar">
    <w:altName w:val="Vijaya"/>
    <w:charset w:val="00"/>
    <w:family w:val="swiss"/>
    <w:pitch w:val="variable"/>
    <w:sig w:usb0="A010002F" w:usb1="4000204A" w:usb2="00000000" w:usb3="00000000" w:csb0="00000093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ukta Malar Light">
    <w:altName w:val="Vijaya"/>
    <w:charset w:val="00"/>
    <w:family w:val="swiss"/>
    <w:pitch w:val="variable"/>
    <w:sig w:usb0="A010002F" w:usb1="4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41FAB7" w14:textId="606971A0" w:rsidR="00FE0BE0" w:rsidRPr="00FE0BE0" w:rsidRDefault="00000000" w:rsidP="000625BA">
    <w:pPr>
      <w:pStyle w:val="Footer"/>
      <w:pBdr>
        <w:top w:val="single" w:sz="4" w:space="1" w:color="auto"/>
      </w:pBdr>
      <w:ind w:right="-999"/>
      <w:rPr>
        <w:sz w:val="20"/>
        <w:szCs w:val="20"/>
      </w:rPr>
    </w:pPr>
    <w:sdt>
      <w:sdtPr>
        <w:rPr>
          <w:sz w:val="20"/>
          <w:szCs w:val="20"/>
        </w:rPr>
        <w:id w:val="20989729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E0BE0" w:rsidRPr="00FE0BE0">
          <w:rPr>
            <w:sz w:val="20"/>
            <w:szCs w:val="20"/>
          </w:rPr>
          <w:t xml:space="preserve">Page  </w:t>
        </w:r>
        <w:r w:rsidR="00FE0BE0" w:rsidRPr="00FE0BE0">
          <w:rPr>
            <w:sz w:val="20"/>
            <w:szCs w:val="20"/>
          </w:rPr>
          <w:fldChar w:fldCharType="begin"/>
        </w:r>
        <w:r w:rsidR="00FE0BE0" w:rsidRPr="00FE0BE0">
          <w:rPr>
            <w:sz w:val="20"/>
            <w:szCs w:val="20"/>
          </w:rPr>
          <w:instrText xml:space="preserve"> PAGE   \* MERGEFORMAT </w:instrText>
        </w:r>
        <w:r w:rsidR="00FE0BE0" w:rsidRPr="00FE0BE0">
          <w:rPr>
            <w:sz w:val="20"/>
            <w:szCs w:val="20"/>
          </w:rPr>
          <w:fldChar w:fldCharType="separate"/>
        </w:r>
        <w:r w:rsidR="00FE0BE0" w:rsidRPr="00FE0BE0">
          <w:rPr>
            <w:noProof/>
            <w:sz w:val="20"/>
            <w:szCs w:val="20"/>
          </w:rPr>
          <w:t>2</w:t>
        </w:r>
        <w:r w:rsidR="00FE0BE0" w:rsidRPr="00FE0BE0">
          <w:rPr>
            <w:noProof/>
            <w:sz w:val="20"/>
            <w:szCs w:val="20"/>
          </w:rPr>
          <w:fldChar w:fldCharType="end"/>
        </w:r>
      </w:sdtContent>
    </w:sdt>
    <w:r w:rsidR="00FE0BE0" w:rsidRPr="00FE0BE0">
      <w:rPr>
        <w:noProof/>
        <w:sz w:val="20"/>
        <w:szCs w:val="20"/>
      </w:rPr>
      <w:t xml:space="preserve"> of </w:t>
    </w:r>
    <w:r w:rsidR="00FE0BE0" w:rsidRPr="00FE0BE0">
      <w:rPr>
        <w:noProof/>
        <w:sz w:val="20"/>
        <w:szCs w:val="20"/>
      </w:rPr>
      <w:fldChar w:fldCharType="begin"/>
    </w:r>
    <w:r w:rsidR="00FE0BE0" w:rsidRPr="00FE0BE0">
      <w:rPr>
        <w:noProof/>
        <w:sz w:val="20"/>
        <w:szCs w:val="20"/>
      </w:rPr>
      <w:instrText xml:space="preserve"> NUMPAGES   \* MERGEFORMAT </w:instrText>
    </w:r>
    <w:r w:rsidR="00FE0BE0" w:rsidRPr="00FE0BE0">
      <w:rPr>
        <w:noProof/>
        <w:sz w:val="20"/>
        <w:szCs w:val="20"/>
      </w:rPr>
      <w:fldChar w:fldCharType="separate"/>
    </w:r>
    <w:r w:rsidR="00FE0BE0" w:rsidRPr="00FE0BE0">
      <w:rPr>
        <w:noProof/>
        <w:sz w:val="20"/>
        <w:szCs w:val="20"/>
      </w:rPr>
      <w:t>6</w:t>
    </w:r>
    <w:r w:rsidR="00FE0BE0" w:rsidRPr="00FE0BE0">
      <w:rPr>
        <w:noProof/>
        <w:sz w:val="20"/>
        <w:szCs w:val="20"/>
      </w:rPr>
      <w:fldChar w:fldCharType="end"/>
    </w:r>
  </w:p>
  <w:p w14:paraId="0B927F3F" w14:textId="77777777" w:rsidR="00FE0BE0" w:rsidRDefault="00FE0B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1881222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14:paraId="57D12364" w14:textId="071F884D" w:rsidR="00FE0BE0" w:rsidRPr="00FE0BE0" w:rsidRDefault="00FE0BE0" w:rsidP="000625BA">
        <w:pPr>
          <w:pStyle w:val="Footer"/>
          <w:pBdr>
            <w:top w:val="single" w:sz="4" w:space="1" w:color="auto"/>
          </w:pBdr>
          <w:ind w:hanging="1134"/>
          <w:jc w:val="right"/>
          <w:rPr>
            <w:sz w:val="20"/>
            <w:szCs w:val="20"/>
          </w:rPr>
        </w:pPr>
        <w:r w:rsidRPr="00FE0BE0">
          <w:rPr>
            <w:sz w:val="20"/>
            <w:szCs w:val="20"/>
          </w:rPr>
          <w:t xml:space="preserve">Page  </w:t>
        </w:r>
        <w:r w:rsidRPr="00FE0BE0">
          <w:rPr>
            <w:sz w:val="20"/>
            <w:szCs w:val="20"/>
          </w:rPr>
          <w:fldChar w:fldCharType="begin"/>
        </w:r>
        <w:r w:rsidRPr="00FE0BE0">
          <w:rPr>
            <w:sz w:val="20"/>
            <w:szCs w:val="20"/>
          </w:rPr>
          <w:instrText xml:space="preserve"> PAGE   \* MERGEFORMAT </w:instrText>
        </w:r>
        <w:r w:rsidRPr="00FE0BE0">
          <w:rPr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2</w:t>
        </w:r>
        <w:r w:rsidRPr="00FE0BE0">
          <w:rPr>
            <w:noProof/>
            <w:sz w:val="20"/>
            <w:szCs w:val="20"/>
          </w:rPr>
          <w:fldChar w:fldCharType="end"/>
        </w:r>
        <w:r w:rsidRPr="00FE0BE0">
          <w:rPr>
            <w:noProof/>
            <w:sz w:val="20"/>
            <w:szCs w:val="20"/>
          </w:rPr>
          <w:t xml:space="preserve"> of </w:t>
        </w:r>
        <w:r w:rsidRPr="00FE0BE0">
          <w:rPr>
            <w:noProof/>
            <w:sz w:val="20"/>
            <w:szCs w:val="20"/>
          </w:rPr>
          <w:fldChar w:fldCharType="begin"/>
        </w:r>
        <w:r w:rsidRPr="00FE0BE0">
          <w:rPr>
            <w:noProof/>
            <w:sz w:val="20"/>
            <w:szCs w:val="20"/>
          </w:rPr>
          <w:instrText xml:space="preserve"> NUMPAGES   \* MERGEFORMAT </w:instrText>
        </w:r>
        <w:r w:rsidRPr="00FE0BE0">
          <w:rPr>
            <w:noProof/>
            <w:sz w:val="20"/>
            <w:szCs w:val="20"/>
          </w:rPr>
          <w:fldChar w:fldCharType="separate"/>
        </w:r>
        <w:r w:rsidRPr="00FE0BE0">
          <w:rPr>
            <w:noProof/>
            <w:sz w:val="20"/>
            <w:szCs w:val="20"/>
          </w:rPr>
          <w:t>6</w:t>
        </w:r>
        <w:r w:rsidRPr="00FE0BE0">
          <w:rPr>
            <w:noProof/>
            <w:sz w:val="20"/>
            <w:szCs w:val="20"/>
          </w:rPr>
          <w:fldChar w:fldCharType="end"/>
        </w:r>
      </w:p>
    </w:sdtContent>
  </w:sdt>
  <w:p w14:paraId="3C0F97E5" w14:textId="77777777" w:rsidR="00FE0BE0" w:rsidRDefault="00FE0BE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097C4" w14:textId="77777777" w:rsidR="00302AD9" w:rsidRDefault="00302AD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D6886" w14:textId="4750C9FB" w:rsidR="000625BA" w:rsidRPr="000625BA" w:rsidRDefault="00000000" w:rsidP="000625BA">
    <w:pPr>
      <w:pStyle w:val="Header"/>
      <w:jc w:val="right"/>
      <w:rPr>
        <w:color w:val="A6A6A6" w:themeColor="background1" w:themeShade="A6"/>
      </w:rPr>
    </w:pPr>
    <w:sdt>
      <w:sdtPr>
        <w:rPr>
          <w:color w:val="A6A6A6" w:themeColor="background1" w:themeShade="A6"/>
        </w:rPr>
        <w:alias w:val="Title"/>
        <w:tag w:val=""/>
        <w:id w:val="454683203"/>
        <w:placeholder>
          <w:docPart w:val="246EC56E8EF34030B9E7BB0FFC7B24F5"/>
        </w:placeholder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="000625BA" w:rsidRPr="000625BA">
          <w:rPr>
            <w:rStyle w:val="PlaceholderText"/>
            <w:color w:val="A6A6A6" w:themeColor="background1" w:themeShade="A6"/>
          </w:rPr>
          <w:t>[Title]</w:t>
        </w:r>
      </w:sdtContent>
    </w:sdt>
    <w:r w:rsidR="00302AD9" w:rsidRPr="000625BA">
      <w:rPr>
        <w:color w:val="A6A6A6" w:themeColor="background1" w:themeShade="A6"/>
      </w:rPr>
      <w:t xml:space="preserve"> </w:t>
    </w:r>
  </w:p>
  <w:p w14:paraId="1D928028" w14:textId="01618C96" w:rsidR="00FE0BE0" w:rsidRDefault="00000000" w:rsidP="000625BA">
    <w:pPr>
      <w:pStyle w:val="Header"/>
    </w:pPr>
    <w:r>
      <w:rPr>
        <w:noProof/>
        <w:color w:val="A6A6A6" w:themeColor="background1" w:themeShade="A6"/>
      </w:rPr>
      <w:pict w14:anchorId="6EFD7C0D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-5.8pt;margin-top:11.65pt;width:490.5pt;height:0;z-index:251661312" o:connectortype="straight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A6A6A6" w:themeColor="background1" w:themeShade="A6"/>
      </w:rPr>
      <w:alias w:val="Title"/>
      <w:tag w:val=""/>
      <w:id w:val="-1889716350"/>
      <w:placeholder>
        <w:docPart w:val="79E0AC8E209C4D15A991076C02255397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BDDB975" w14:textId="74BD9015" w:rsidR="00FE0BE0" w:rsidRPr="000625BA" w:rsidRDefault="00FE0BE0">
        <w:pPr>
          <w:pStyle w:val="Header"/>
          <w:rPr>
            <w:color w:val="A6A6A6" w:themeColor="background1" w:themeShade="A6"/>
          </w:rPr>
        </w:pPr>
        <w:r w:rsidRPr="000625BA">
          <w:rPr>
            <w:rStyle w:val="PlaceholderText"/>
            <w:color w:val="A6A6A6" w:themeColor="background1" w:themeShade="A6"/>
          </w:rPr>
          <w:t>[Title]</w:t>
        </w:r>
      </w:p>
    </w:sdtContent>
  </w:sdt>
  <w:p w14:paraId="274D71B6" w14:textId="1A4C10E4" w:rsidR="00FE0BE0" w:rsidRPr="000625BA" w:rsidRDefault="00000000">
    <w:pPr>
      <w:pStyle w:val="Header"/>
      <w:rPr>
        <w:color w:val="A6A6A6" w:themeColor="background1" w:themeShade="A6"/>
      </w:rPr>
    </w:pPr>
    <w:r>
      <w:rPr>
        <w:noProof/>
        <w:color w:val="A6A6A6" w:themeColor="background1" w:themeShade="A6"/>
      </w:rPr>
      <w:pict w14:anchorId="02D86A9A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59.25pt;margin-top:14.45pt;width:490.5pt;height:0;z-index:251659264" o:connectortype="straigh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CC0AF1" w14:textId="77777777" w:rsidR="00302AD9" w:rsidRDefault="00302AD9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2C1AE401"/>
    <w:multiLevelType w:val="multilevel"/>
    <w:tmpl w:val="A8E29AC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50667902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  <o:shapelayout v:ext="edit">
      <o:idmap data="1" v:ext="edit"/>
      <o:rules v:ext="edit">
        <o:r id="V:Rule1" idref="#_x0000_s1026" type="connector"/>
        <o:r id="V:Rule2" idref="#_x0000_s1027" type="connector"/>
      </o:rules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2BC3"/>
    <w:rsid w:val="000625BA"/>
    <w:rsid w:val="002A7B38"/>
    <w:rsid w:val="002C6215"/>
    <w:rsid w:val="00302AD9"/>
    <w:rsid w:val="004E29B3"/>
    <w:rsid w:val="00550F77"/>
    <w:rsid w:val="00590D07"/>
    <w:rsid w:val="005E4326"/>
    <w:rsid w:val="00784D58"/>
    <w:rsid w:val="007A25E4"/>
    <w:rsid w:val="007F6E58"/>
    <w:rsid w:val="008408D6"/>
    <w:rsid w:val="008D6863"/>
    <w:rsid w:val="00901A09"/>
    <w:rsid w:val="009116AE"/>
    <w:rsid w:val="009A1802"/>
    <w:rsid w:val="009C3922"/>
    <w:rsid w:val="00A517C0"/>
    <w:rsid w:val="00A66767"/>
    <w:rsid w:val="00A91C46"/>
    <w:rsid w:val="00B34274"/>
    <w:rsid w:val="00B45535"/>
    <w:rsid w:val="00B86B75"/>
    <w:rsid w:val="00BC48D5"/>
    <w:rsid w:val="00C1614F"/>
    <w:rsid w:val="00C36279"/>
    <w:rsid w:val="00C71DE2"/>
    <w:rsid w:val="00D265AF"/>
    <w:rsid w:val="00E315A3"/>
    <w:rsid w:val="00E46F2B"/>
    <w:rsid w:val="00FE0BE0"/>
    <w:rsid w:val="00FF4E2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D265AF"/>
    <w:rPr>
      <w:rFonts w:ascii="Calibri" w:hAnsi="Calibri"/>
    </w:rPr>
  </w:style>
  <w:style w:styleId="Heading1" w:type="paragraph">
    <w:name w:val="heading 1"/>
    <w:basedOn w:val="Normal"/>
    <w:next w:val="BodyText"/>
    <w:uiPriority w:val="9"/>
    <w:qFormat/>
    <w:rsid w:val="00E46F2B"/>
    <w:pPr>
      <w:keepNext/>
      <w:keepLines/>
      <w:spacing w:after="0" w:before="240"/>
      <w:outlineLvl w:val="0"/>
    </w:pPr>
    <w:rPr>
      <w:rFonts w:ascii="Myriad Pro Light" w:cstheme="majorBidi" w:eastAsiaTheme="majorEastAsia" w:hAnsi="Myriad Pro Light"/>
      <w:bCs/>
      <w:sz w:val="44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D265AF"/>
    <w:pPr>
      <w:spacing w:before="200"/>
      <w:outlineLvl w:val="1"/>
    </w:pPr>
    <w:rPr>
      <w:bCs w:val="0"/>
      <w:sz w:val="36"/>
      <w:szCs w:val="28"/>
    </w:rPr>
  </w:style>
  <w:style w:styleId="Heading3" w:type="paragraph">
    <w:name w:val="heading 3"/>
    <w:basedOn w:val="Heading1"/>
    <w:next w:val="BodyText"/>
    <w:uiPriority w:val="9"/>
    <w:unhideWhenUsed/>
    <w:qFormat/>
    <w:rsid w:val="00E46F2B"/>
    <w:pPr>
      <w:spacing w:before="200"/>
      <w:outlineLvl w:val="2"/>
    </w:pPr>
    <w:rPr>
      <w:bCs w:val="0"/>
      <w:sz w:val="28"/>
    </w:rPr>
  </w:style>
  <w:style w:styleId="Heading4" w:type="paragraph">
    <w:name w:val="heading 4"/>
    <w:basedOn w:val="Normal"/>
    <w:next w:val="BodyText"/>
    <w:uiPriority w:val="9"/>
    <w:unhideWhenUsed/>
    <w:qFormat/>
    <w:rsid w:val="002C6215"/>
    <w:pPr>
      <w:keepNext/>
      <w:keepLines/>
      <w:spacing w:after="0" w:before="200"/>
      <w:outlineLvl w:val="3"/>
    </w:pPr>
    <w:rPr>
      <w:rFonts w:ascii="Mukta Malar" w:cstheme="majorBidi" w:eastAsiaTheme="majorEastAsia" w:hAnsi="Mukta Malar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265AF"/>
    <w:pPr>
      <w:spacing w:after="180" w:line="288" w:lineRule="auto"/>
      <w:jc w:val="both"/>
    </w:pPr>
    <w:rPr>
      <w:rFonts w:cs="Kalinga"/>
      <w:sz w:val="22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8408D6"/>
    <w:pPr>
      <w:keepNext/>
      <w:keepLines/>
      <w:spacing w:after="240" w:before="480"/>
      <w:jc w:val="center"/>
    </w:pPr>
    <w:rPr>
      <w:rFonts w:ascii="Myriad Pro Light" w:cstheme="majorBidi" w:eastAsiaTheme="majorEastAsia" w:hAnsi="Myriad Pro Light"/>
      <w:bCs/>
      <w:sz w:val="48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D265AF"/>
    <w:pPr>
      <w:keepNext/>
      <w:keepLines/>
      <w:jc w:val="center"/>
    </w:pPr>
    <w:rPr>
      <w:rFonts w:ascii="Calibri" w:hAnsi="Calibri"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8408D6"/>
    <w:pPr>
      <w:spacing w:line="259" w:lineRule="auto"/>
      <w:outlineLvl w:val="9"/>
    </w:pPr>
    <w:rPr>
      <w:rFonts w:asciiTheme="majorHAnsi" w:hAnsiTheme="majorHAnsi"/>
      <w:bCs w:val="0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FE0BE0"/>
  </w:style>
  <w:style w:styleId="Footer" w:type="paragraph">
    <w:name w:val="footer"/>
    <w:basedOn w:val="Normal"/>
    <w:link w:val="FooterChar"/>
    <w:uiPriority w:val="99"/>
    <w:unhideWhenUsed/>
    <w:rsid w:val="00FE0BE0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FE0BE0"/>
  </w:style>
  <w:style w:styleId="PlaceholderText" w:type="character">
    <w:name w:val="Placeholder Text"/>
    <w:basedOn w:val="DefaultParagraphFont"/>
    <w:semiHidden/>
    <w:rsid w:val="00FE0B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3" Target="https://doi.org/10.3390%2Fsu16031210" TargetMode="External" /><Relationship Type="http://schemas.openxmlformats.org/officeDocument/2006/relationships/hyperlink" Id="rId21" Target="https://www.mdpi.com/2071-1050/16/3/1210" TargetMode="External" /><Relationship Type="http://schemas.openxmlformats.org/officeDocument/2006/relationships/hyperlink" Id="rId20" Target="https://www.oceanaccounts.org/a-guide-to-creating-core-ocean-gdp-account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doi.org/10.3390%2Fsu16031210" TargetMode="External" /><Relationship Type="http://schemas.openxmlformats.org/officeDocument/2006/relationships/hyperlink" Id="rId21" Target="https://www.mdpi.com/2071-1050/16/3/1210" TargetMode="External" /><Relationship Type="http://schemas.openxmlformats.org/officeDocument/2006/relationships/hyperlink" Id="rId20" Target="https://www.oceanaccounts.org/a-guide-to-creating-core-ocean-gdp-account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Marine_Spatial_Planning_Economics</dc:title>
  <dc:creator>James Hogan, FAME - SPC</dc:creator>
  <cp:keywords/>
  <dcterms:created xsi:type="dcterms:W3CDTF">2024-09-28T00:55:14Z</dcterms:created>
  <dcterms:modified xsi:type="dcterms:W3CDTF">2024-09-28T00:55:14Z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28 September 2024</vt:lpwstr>
  </property>
  <property fmtid="{D5CDD505-2E9C-101B-9397-08002B2CF9AE}" pid="4" name="fig_caption">
    <vt:lpwstr>True</vt:lpwstr>
  </property>
  <property fmtid="{D5CDD505-2E9C-101B-9397-08002B2CF9AE}" pid="5" name="fontsize">
    <vt:lpwstr>11pt</vt:lpwstr>
  </property>
  <property fmtid="{D5CDD505-2E9C-101B-9397-08002B2CF9AE}" pid="6" name="geometry">
    <vt:lpwstr>margin = 1in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urlcolor">
    <vt:lpwstr>blue</vt:lpwstr>
  </property>
</Properties>
</file>