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A00FD" w14:textId="77777777" w:rsidR="00E039C6" w:rsidRDefault="005E1ADE">
      <w:r>
        <w:br w:type="page"/>
      </w:r>
    </w:p>
    <w:p w14:paraId="540F22B4" w14:textId="77777777" w:rsidR="00237780" w:rsidRDefault="00237780">
      <w:pPr>
        <w:spacing w:after="200" w:line="240" w:lineRule="auto"/>
        <w:rPr>
          <w:rFonts w:ascii="Raleway" w:eastAsiaTheme="majorEastAsia" w:hAnsi="Raleway" w:cstheme="majorBidi"/>
          <w:bCs/>
          <w:color w:val="4F81BD" w:themeColor="accent1"/>
          <w:sz w:val="44"/>
          <w:szCs w:val="32"/>
        </w:rPr>
      </w:pPr>
      <w:bookmarkStart w:id="0" w:name="key-points"/>
      <w:r>
        <w:lastRenderedPageBreak/>
        <w:br w:type="page"/>
      </w:r>
    </w:p>
    <w:p w14:paraId="6BEF2133" w14:textId="77777777" w:rsidR="00237780" w:rsidRDefault="00237780">
      <w:pPr>
        <w:spacing w:after="200" w:line="240" w:lineRule="auto"/>
        <w:rPr>
          <w:rFonts w:ascii="Raleway" w:eastAsiaTheme="majorEastAsia" w:hAnsi="Raleway" w:cstheme="majorBidi"/>
          <w:bCs/>
          <w:color w:val="4F81BD" w:themeColor="accent1"/>
          <w:sz w:val="44"/>
          <w:szCs w:val="32"/>
        </w:rPr>
      </w:pPr>
      <w:r>
        <w:lastRenderedPageBreak/>
        <w:br w:type="page"/>
      </w:r>
      <w:bookmarkEnd w:id="0"/>
    </w:p>
    <w:sectPr w:rsidR="00237780" w:rsidSect="000E612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701" w:right="1701" w:bottom="1985" w:left="2268" w:header="720" w:footer="720" w:gutter="0"/>
      <w:cols w:space="720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EE953" w14:textId="77777777" w:rsidR="00A013D4" w:rsidRDefault="00A013D4">
      <w:pPr>
        <w:spacing w:after="0" w:line="240" w:lineRule="auto"/>
      </w:pPr>
      <w:r>
        <w:separator/>
      </w:r>
    </w:p>
  </w:endnote>
  <w:endnote w:type="continuationSeparator" w:id="0">
    <w:p w14:paraId="21D00B29" w14:textId="77777777" w:rsidR="00A013D4" w:rsidRDefault="00A01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Raleway">
    <w:altName w:val="Trebuchet MS"/>
    <w:charset w:val="00"/>
    <w:family w:val="swiss"/>
    <w:pitch w:val="variable"/>
    <w:sig w:usb0="A00002FF" w:usb1="5000205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97150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6FE34E" w14:textId="77777777" w:rsidR="00BD16F8" w:rsidRDefault="00A013D4" w:rsidP="000E6126">
        <w:pPr>
          <w:pStyle w:val="Footer"/>
          <w:ind w:left="-1418"/>
        </w:pPr>
        <w:r>
          <w:rPr>
            <w:noProof/>
          </w:rPr>
          <w:pict w14:anchorId="1182C047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3076" type="#_x0000_t32" style="position:absolute;left:0;text-align:left;margin-left:-48.9pt;margin-top:7.3pt;width:517.6pt;height:1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" strokecolor="#5a5a5a [2109]" strokeweight="1.5pt"/>
          </w:pict>
        </w:r>
        <w:r w:rsidR="005E1ADE">
          <w:fldChar w:fldCharType="begin"/>
        </w:r>
        <w:r w:rsidR="005E1ADE">
          <w:instrText xml:space="preserve"> PAGE   \* MERGEFORMAT </w:instrText>
        </w:r>
        <w:r w:rsidR="005E1ADE">
          <w:fldChar w:fldCharType="separate"/>
        </w:r>
        <w:r w:rsidR="005E1ADE">
          <w:rPr>
            <w:noProof/>
          </w:rPr>
          <w:t>2</w:t>
        </w:r>
        <w:r w:rsidR="005E1ADE">
          <w:rPr>
            <w:noProof/>
          </w:rPr>
          <w:fldChar w:fldCharType="end"/>
        </w:r>
      </w:p>
    </w:sdtContent>
  </w:sdt>
  <w:p w14:paraId="676FF243" w14:textId="77777777" w:rsidR="00C83F28" w:rsidRDefault="00A013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71011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7A61F7" w14:textId="77777777" w:rsidR="00BD16F8" w:rsidRDefault="00A013D4" w:rsidP="000E6126">
        <w:pPr>
          <w:pStyle w:val="Footer"/>
          <w:tabs>
            <w:tab w:val="clear" w:pos="4513"/>
          </w:tabs>
          <w:ind w:right="-943" w:firstLine="8505"/>
          <w:jc w:val="right"/>
        </w:pPr>
        <w:r>
          <w:rPr>
            <w:noProof/>
          </w:rPr>
          <w:pict w14:anchorId="60171F49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3075" type="#_x0000_t32" style="position:absolute;left:0;text-align:left;margin-left:-59.05pt;margin-top:7.2pt;width:496.6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" strokecolor="#5a5a5a [2109]" strokeweight="1.5pt"/>
          </w:pict>
        </w:r>
        <w:r>
          <w:rPr>
            <w:noProof/>
          </w:rPr>
          <w:pict w14:anchorId="721815E6">
            <v:line id="_x0000_s3074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margin;mso-height-relative:margin" from="113.4pt,788.5pt" to="514.4pt,7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" strokecolor="#45484a" strokeweight="2.25pt">
              <v:stroke endcap="round"/>
              <o:lock v:ext="edit" shapetype="f"/>
              <w10:wrap anchorx="page"/>
            </v:line>
          </w:pict>
        </w:r>
        <w:r>
          <w:rPr>
            <w:noProof/>
          </w:rPr>
          <w:pict w14:anchorId="210D055A">
            <v:line id="Straight Connector 9" o:spid="_x0000_s3073" style="position:absolute;left:0;text-align:left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margin;mso-height-relative:margin" from="113.4pt,788.5pt" to="514.4pt,7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" strokecolor="#45484a" strokeweight="2.25pt">
              <v:stroke endcap="round"/>
              <o:lock v:ext="edit" shapetype="f"/>
              <w10:wrap anchorx="page"/>
            </v:line>
          </w:pict>
        </w:r>
        <w:r w:rsidR="005E1ADE">
          <w:fldChar w:fldCharType="begin"/>
        </w:r>
        <w:r w:rsidR="005E1ADE">
          <w:instrText xml:space="preserve"> PAGE   \* MERGEFORMAT </w:instrText>
        </w:r>
        <w:r w:rsidR="005E1ADE">
          <w:fldChar w:fldCharType="separate"/>
        </w:r>
        <w:r w:rsidR="005E1ADE">
          <w:rPr>
            <w:noProof/>
          </w:rPr>
          <w:t>2</w:t>
        </w:r>
        <w:r w:rsidR="005E1ADE">
          <w:rPr>
            <w:noProof/>
          </w:rPr>
          <w:fldChar w:fldCharType="end"/>
        </w:r>
      </w:p>
    </w:sdtContent>
  </w:sdt>
  <w:p w14:paraId="600D1120" w14:textId="77777777" w:rsidR="00C83F28" w:rsidRDefault="00A013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09D45" w14:textId="77777777" w:rsidR="00C83F28" w:rsidRDefault="005E1ADE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55168" behindDoc="0" locked="0" layoutInCell="1" allowOverlap="1" wp14:anchorId="607722DF" wp14:editId="70707D2E">
          <wp:simplePos x="0" y="0"/>
          <wp:positionH relativeFrom="column">
            <wp:posOffset>3240566</wp:posOffset>
          </wp:positionH>
          <wp:positionV relativeFrom="paragraph">
            <wp:posOffset>-497878</wp:posOffset>
          </wp:positionV>
          <wp:extent cx="2872800" cy="468000"/>
          <wp:effectExtent l="0" t="0" r="0" b="0"/>
          <wp:wrapNone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Sense_logo1_CO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2800" cy="4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85758" w14:textId="77777777" w:rsidR="00A013D4" w:rsidRDefault="00A013D4">
      <w:r>
        <w:separator/>
      </w:r>
    </w:p>
  </w:footnote>
  <w:footnote w:type="continuationSeparator" w:id="0">
    <w:p w14:paraId="414E6F1F" w14:textId="77777777" w:rsidR="00A013D4" w:rsidRDefault="00A013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66573" w14:textId="3C2E39FA" w:rsidR="00192970" w:rsidRDefault="00A013D4" w:rsidP="00192970">
    <w:pPr>
      <w:pStyle w:val="Header"/>
      <w:ind w:hanging="851"/>
    </w:pPr>
    <w:sdt>
      <w:sdtPr>
        <w:alias w:val="Title"/>
        <w:tag w:val=""/>
        <w:id w:val="-47298633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E1ADE">
          <w:t>The Digital Economy in New Zealand</w:t>
        </w:r>
      </w:sdtContent>
    </w:sdt>
    <w:r w:rsidR="005E1ADE" w:rsidRPr="00D55B28">
      <w:rPr>
        <w:noProof/>
        <w:lang w:val="en-GB" w:eastAsia="en-GB"/>
      </w:rPr>
      <w:drawing>
        <wp:anchor distT="0" distB="0" distL="114300" distR="114300" simplePos="0" relativeHeight="251654144" behindDoc="1" locked="1" layoutInCell="1" allowOverlap="1" wp14:anchorId="06202472" wp14:editId="6D1ED38A">
          <wp:simplePos x="0" y="0"/>
          <wp:positionH relativeFrom="page">
            <wp:posOffset>443865</wp:posOffset>
          </wp:positionH>
          <wp:positionV relativeFrom="page">
            <wp:posOffset>361315</wp:posOffset>
          </wp:positionV>
          <wp:extent cx="393700" cy="389890"/>
          <wp:effectExtent l="0" t="0" r="0" b="0"/>
          <wp:wrapNone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nse_ico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3700" cy="38989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sdt>
    <w:sdtPr>
      <w:alias w:val="Author"/>
      <w:tag w:val=""/>
      <w:id w:val="-405451429"/>
      <w:placeholder>
        <w:docPart w:val="5775CD2FA5BF4E19BA5C69B1BD0F2432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547303DC" w14:textId="62D9825C" w:rsidR="002F0C8C" w:rsidRDefault="002F0C8C" w:rsidP="00192970">
        <w:pPr>
          <w:pStyle w:val="Header"/>
          <w:ind w:hanging="851"/>
        </w:pPr>
        <w:r>
          <w:t>Statistics New Zealand - National Accounts Section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8F1AB" w14:textId="56FDDFEC" w:rsidR="00192970" w:rsidRDefault="00A013D4" w:rsidP="00192970">
    <w:pPr>
      <w:pStyle w:val="Header"/>
      <w:tabs>
        <w:tab w:val="clear" w:pos="4513"/>
        <w:tab w:val="center" w:pos="4111"/>
      </w:tabs>
      <w:jc w:val="right"/>
    </w:pPr>
    <w:sdt>
      <w:sdtPr>
        <w:alias w:val="Title"/>
        <w:tag w:val=""/>
        <w:id w:val="-77610297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E1ADE">
          <w:t>The Digital Economy in New Zealand</w:t>
        </w:r>
      </w:sdtContent>
    </w:sdt>
    <w:r w:rsidR="005E1ADE" w:rsidRPr="00D55B28">
      <w:rPr>
        <w:noProof/>
        <w:lang w:val="en-GB" w:eastAsia="en-GB"/>
      </w:rPr>
      <w:drawing>
        <wp:anchor distT="0" distB="0" distL="114300" distR="114300" simplePos="0" relativeHeight="251658752" behindDoc="1" locked="1" layoutInCell="1" allowOverlap="1" wp14:anchorId="44F71A38" wp14:editId="52A65290">
          <wp:simplePos x="0" y="0"/>
          <wp:positionH relativeFrom="page">
            <wp:posOffset>6830695</wp:posOffset>
          </wp:positionH>
          <wp:positionV relativeFrom="page">
            <wp:posOffset>320675</wp:posOffset>
          </wp:positionV>
          <wp:extent cx="393700" cy="389890"/>
          <wp:effectExtent l="0" t="0" r="0" b="0"/>
          <wp:wrapNone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nse_ico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3700" cy="38989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sdt>
    <w:sdtPr>
      <w:alias w:val="Author"/>
      <w:tag w:val=""/>
      <w:id w:val="-465662237"/>
      <w:placeholder>
        <w:docPart w:val="62A89CA700D24CE2A449ADA61F898DDD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6484540C" w14:textId="2996EA14" w:rsidR="00D52D8A" w:rsidRDefault="00D52D8A" w:rsidP="00192970">
        <w:pPr>
          <w:pStyle w:val="Header"/>
          <w:tabs>
            <w:tab w:val="clear" w:pos="4513"/>
            <w:tab w:val="center" w:pos="4111"/>
          </w:tabs>
          <w:jc w:val="right"/>
        </w:pPr>
        <w:r>
          <w:t>Statistics New Zealand - National Accounts Section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21548" w14:textId="77777777" w:rsidR="00BD16F8" w:rsidRDefault="005E1ADE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6192" behindDoc="0" locked="0" layoutInCell="1" allowOverlap="1" wp14:anchorId="0B931DA6" wp14:editId="51BA3AD9">
          <wp:simplePos x="0" y="0"/>
          <wp:positionH relativeFrom="column">
            <wp:posOffset>-1439516</wp:posOffset>
          </wp:positionH>
          <wp:positionV relativeFrom="paragraph">
            <wp:posOffset>-456877</wp:posOffset>
          </wp:positionV>
          <wp:extent cx="2728800" cy="5760000"/>
          <wp:effectExtent l="0" t="0" r="0" b="6350"/>
          <wp:wrapNone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Sidefro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28800" cy="57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B570274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CFB294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167E2F1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</w:num>
  <w:num w:numId="8">
    <w:abstractNumId w:val="0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</w:num>
  <w:num w:numId="33">
    <w:abstractNumId w:val="0"/>
  </w:num>
  <w:num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"/>
  </w:num>
  <w:num w:numId="37">
    <w:abstractNumId w:val="0"/>
  </w:num>
  <w:num w:numId="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077"/>
    <o:shapelayout v:ext="edit">
      <o:idmap v:ext="edit" data="2,3"/>
      <o:rules v:ext="edit">
        <o:r id="V:Rule1" type="connector" idref="#AutoShape 4"/>
        <o:r id="V:Rule2" type="connector" idref="#AutoShape 3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C6CE2"/>
    <w:rsid w:val="00237780"/>
    <w:rsid w:val="002F0C8C"/>
    <w:rsid w:val="004E29B3"/>
    <w:rsid w:val="00590D07"/>
    <w:rsid w:val="005E1ADE"/>
    <w:rsid w:val="006B2C55"/>
    <w:rsid w:val="00784D58"/>
    <w:rsid w:val="008D6863"/>
    <w:rsid w:val="00A013D4"/>
    <w:rsid w:val="00B86B75"/>
    <w:rsid w:val="00BC48D5"/>
    <w:rsid w:val="00C36279"/>
    <w:rsid w:val="00D52D8A"/>
    <w:rsid w:val="00E039C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7"/>
    <o:shapelayout v:ext="edit">
      <o:idmap v:ext="edit" data="1"/>
    </o:shapelayout>
  </w:shapeDefaults>
  <w:decimalSymbol w:val="."/>
  <w:listSeparator w:val=","/>
  <w14:docId w14:val="0FF04B39"/>
  <w15:docId w15:val="{5A845C93-2830-4957-8435-1FABF2A3C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6FE6"/>
    <w:pPr>
      <w:spacing w:after="160" w:line="276" w:lineRule="auto"/>
    </w:pPr>
    <w:rPr>
      <w:rFonts w:ascii="Open Sans" w:hAnsi="Open Sans"/>
      <w:sz w:val="18"/>
    </w:rPr>
  </w:style>
  <w:style w:type="paragraph" w:styleId="Heading1">
    <w:name w:val="heading 1"/>
    <w:basedOn w:val="Normal"/>
    <w:next w:val="BodyText"/>
    <w:uiPriority w:val="9"/>
    <w:qFormat/>
    <w:rsid w:val="00C83F28"/>
    <w:pPr>
      <w:keepNext/>
      <w:keepLines/>
      <w:spacing w:before="160" w:line="240" w:lineRule="auto"/>
      <w:outlineLvl w:val="0"/>
    </w:pPr>
    <w:rPr>
      <w:rFonts w:ascii="Raleway" w:eastAsiaTheme="majorEastAsia" w:hAnsi="Raleway" w:cstheme="majorBidi"/>
      <w:bCs/>
      <w:color w:val="4F81BD" w:themeColor="accent1"/>
      <w:sz w:val="44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83F28"/>
    <w:pPr>
      <w:keepNext/>
      <w:keepLines/>
      <w:spacing w:before="160"/>
      <w:outlineLvl w:val="1"/>
    </w:pPr>
    <w:rPr>
      <w:rFonts w:ascii="Raleway" w:eastAsiaTheme="majorEastAsia" w:hAnsi="Raleway" w:cstheme="majorBidi"/>
      <w:bCs/>
      <w:color w:val="2784A1"/>
      <w:sz w:val="32"/>
      <w:szCs w:val="28"/>
    </w:rPr>
  </w:style>
  <w:style w:type="paragraph" w:styleId="Heading3">
    <w:name w:val="heading 3"/>
    <w:basedOn w:val="Heading2"/>
    <w:next w:val="BodyText"/>
    <w:uiPriority w:val="9"/>
    <w:unhideWhenUsed/>
    <w:qFormat/>
    <w:rsid w:val="00C83F28"/>
    <w:pPr>
      <w:spacing w:before="200" w:after="0"/>
      <w:outlineLvl w:val="2"/>
    </w:pPr>
    <w:rPr>
      <w:bCs w:val="0"/>
      <w:color w:val="4F81BD" w:themeColor="accent1"/>
      <w:sz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237780"/>
    <w:pPr>
      <w:spacing w:before="0" w:after="0" w:line="240" w:lineRule="auto"/>
    </w:pPr>
    <w:rPr>
      <w:sz w:val="14"/>
    </w:rPr>
  </w:style>
  <w:style w:type="paragraph" w:styleId="Title">
    <w:name w:val="Title"/>
    <w:basedOn w:val="Normal"/>
    <w:next w:val="BodyText"/>
    <w:qFormat/>
    <w:rsid w:val="00192970"/>
    <w:pPr>
      <w:keepNext/>
      <w:keepLines/>
      <w:spacing w:after="0" w:line="240" w:lineRule="auto"/>
      <w:ind w:left="1985"/>
    </w:pPr>
    <w:rPr>
      <w:rFonts w:ascii="Raleway" w:eastAsiaTheme="majorEastAsia" w:hAnsi="Raleway" w:cstheme="majorBidi"/>
      <w:bCs/>
      <w:color w:val="000000" w:themeColor="text1"/>
      <w:sz w:val="72"/>
      <w:szCs w:val="36"/>
    </w:rPr>
  </w:style>
  <w:style w:type="paragraph" w:styleId="Subtitle">
    <w:name w:val="Subtitle"/>
    <w:basedOn w:val="Title"/>
    <w:next w:val="BodyText"/>
    <w:qFormat/>
    <w:pPr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basedOn w:val="Title"/>
    <w:next w:val="BodyText"/>
    <w:qFormat/>
    <w:rsid w:val="000E6126"/>
    <w:rPr>
      <w:color w:val="45484A"/>
      <w:sz w:val="52"/>
    </w:rPr>
  </w:style>
  <w:style w:type="paragraph" w:styleId="Date">
    <w:name w:val="Date"/>
    <w:basedOn w:val="Title"/>
    <w:next w:val="BodyText"/>
    <w:qFormat/>
    <w:rsid w:val="000E6126"/>
    <w:rPr>
      <w:rFonts w:ascii="Open Sans" w:hAnsi="Open Sans"/>
      <w:color w:val="2784A1"/>
      <w:sz w:val="26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6B2C55"/>
    <w:pPr>
      <w:spacing w:before="100" w:after="100"/>
      <w:ind w:left="480" w:right="480"/>
      <w:jc w:val="both"/>
    </w:pPr>
    <w:rPr>
      <w:i/>
    </w:rPr>
  </w:style>
  <w:style w:type="paragraph" w:styleId="FootnoteText">
    <w:name w:val="footnote text"/>
    <w:basedOn w:val="Normal"/>
    <w:uiPriority w:val="9"/>
    <w:unhideWhenUsed/>
    <w:qFormat/>
    <w:rsid w:val="00C83F28"/>
    <w:pPr>
      <w:spacing w:after="0"/>
    </w:pPr>
    <w:rPr>
      <w:sz w:val="14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C83F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83F28"/>
    <w:rPr>
      <w:rFonts w:ascii="Open Sans" w:hAnsi="Open Sans"/>
      <w:sz w:val="18"/>
    </w:rPr>
  </w:style>
  <w:style w:type="paragraph" w:styleId="Footer">
    <w:name w:val="footer"/>
    <w:basedOn w:val="Normal"/>
    <w:link w:val="FooterChar"/>
    <w:uiPriority w:val="99"/>
    <w:unhideWhenUsed/>
    <w:rsid w:val="00C83F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F28"/>
    <w:rPr>
      <w:rFonts w:ascii="Open Sans" w:hAnsi="Open Sans"/>
      <w:sz w:val="18"/>
    </w:rPr>
  </w:style>
  <w:style w:type="paragraph" w:styleId="TOC1">
    <w:name w:val="toc 1"/>
    <w:basedOn w:val="Normal"/>
    <w:next w:val="Normal"/>
    <w:autoRedefine/>
    <w:uiPriority w:val="39"/>
    <w:unhideWhenUsed/>
    <w:rsid w:val="000E61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6126"/>
    <w:pPr>
      <w:spacing w:after="100"/>
      <w:ind w:left="180"/>
    </w:pPr>
  </w:style>
  <w:style w:type="paragraph" w:styleId="TOC3">
    <w:name w:val="toc 3"/>
    <w:basedOn w:val="Normal"/>
    <w:next w:val="Normal"/>
    <w:autoRedefine/>
    <w:uiPriority w:val="39"/>
    <w:unhideWhenUsed/>
    <w:rsid w:val="000E6126"/>
    <w:pPr>
      <w:spacing w:after="100"/>
      <w:ind w:left="360"/>
    </w:pPr>
  </w:style>
  <w:style w:type="paragraph" w:styleId="TOC4">
    <w:name w:val="toc 4"/>
    <w:basedOn w:val="Normal"/>
    <w:next w:val="Normal"/>
    <w:autoRedefine/>
    <w:uiPriority w:val="39"/>
    <w:unhideWhenUsed/>
    <w:rsid w:val="000E6126"/>
    <w:pPr>
      <w:spacing w:after="100" w:line="259" w:lineRule="auto"/>
      <w:ind w:left="660"/>
    </w:pPr>
    <w:rPr>
      <w:rFonts w:asciiTheme="minorHAnsi" w:eastAsiaTheme="minorEastAsia" w:hAnsiTheme="minorHAnsi"/>
      <w:sz w:val="22"/>
      <w:szCs w:val="22"/>
      <w:lang w:val="en-NZ" w:eastAsia="en-NZ"/>
    </w:rPr>
  </w:style>
  <w:style w:type="paragraph" w:styleId="TOC5">
    <w:name w:val="toc 5"/>
    <w:basedOn w:val="Normal"/>
    <w:next w:val="Normal"/>
    <w:autoRedefine/>
    <w:uiPriority w:val="39"/>
    <w:unhideWhenUsed/>
    <w:rsid w:val="000E6126"/>
    <w:pPr>
      <w:spacing w:after="100" w:line="259" w:lineRule="auto"/>
      <w:ind w:left="880"/>
    </w:pPr>
    <w:rPr>
      <w:rFonts w:asciiTheme="minorHAnsi" w:eastAsiaTheme="minorEastAsia" w:hAnsiTheme="minorHAnsi"/>
      <w:sz w:val="22"/>
      <w:szCs w:val="22"/>
      <w:lang w:val="en-NZ" w:eastAsia="en-NZ"/>
    </w:rPr>
  </w:style>
  <w:style w:type="paragraph" w:styleId="TOC6">
    <w:name w:val="toc 6"/>
    <w:basedOn w:val="Normal"/>
    <w:next w:val="Normal"/>
    <w:autoRedefine/>
    <w:uiPriority w:val="39"/>
    <w:unhideWhenUsed/>
    <w:rsid w:val="000E6126"/>
    <w:pPr>
      <w:spacing w:after="100" w:line="259" w:lineRule="auto"/>
      <w:ind w:left="1100"/>
    </w:pPr>
    <w:rPr>
      <w:rFonts w:asciiTheme="minorHAnsi" w:eastAsiaTheme="minorEastAsia" w:hAnsiTheme="minorHAnsi"/>
      <w:sz w:val="22"/>
      <w:szCs w:val="22"/>
      <w:lang w:val="en-NZ" w:eastAsia="en-NZ"/>
    </w:rPr>
  </w:style>
  <w:style w:type="paragraph" w:styleId="TOC7">
    <w:name w:val="toc 7"/>
    <w:basedOn w:val="Normal"/>
    <w:next w:val="Normal"/>
    <w:autoRedefine/>
    <w:uiPriority w:val="39"/>
    <w:unhideWhenUsed/>
    <w:rsid w:val="000E6126"/>
    <w:pPr>
      <w:spacing w:after="100" w:line="259" w:lineRule="auto"/>
      <w:ind w:left="1320"/>
    </w:pPr>
    <w:rPr>
      <w:rFonts w:asciiTheme="minorHAnsi" w:eastAsiaTheme="minorEastAsia" w:hAnsiTheme="minorHAnsi"/>
      <w:sz w:val="22"/>
      <w:szCs w:val="22"/>
      <w:lang w:val="en-NZ" w:eastAsia="en-NZ"/>
    </w:rPr>
  </w:style>
  <w:style w:type="paragraph" w:styleId="TOC8">
    <w:name w:val="toc 8"/>
    <w:basedOn w:val="Normal"/>
    <w:next w:val="Normal"/>
    <w:autoRedefine/>
    <w:uiPriority w:val="39"/>
    <w:unhideWhenUsed/>
    <w:rsid w:val="000E6126"/>
    <w:pPr>
      <w:spacing w:after="100" w:line="259" w:lineRule="auto"/>
      <w:ind w:left="1540"/>
    </w:pPr>
    <w:rPr>
      <w:rFonts w:asciiTheme="minorHAnsi" w:eastAsiaTheme="minorEastAsia" w:hAnsiTheme="minorHAnsi"/>
      <w:sz w:val="22"/>
      <w:szCs w:val="22"/>
      <w:lang w:val="en-NZ" w:eastAsia="en-NZ"/>
    </w:rPr>
  </w:style>
  <w:style w:type="paragraph" w:styleId="TOC9">
    <w:name w:val="toc 9"/>
    <w:basedOn w:val="Normal"/>
    <w:next w:val="Normal"/>
    <w:autoRedefine/>
    <w:uiPriority w:val="39"/>
    <w:unhideWhenUsed/>
    <w:rsid w:val="000E6126"/>
    <w:pPr>
      <w:spacing w:after="100" w:line="259" w:lineRule="auto"/>
      <w:ind w:left="1760"/>
    </w:pPr>
    <w:rPr>
      <w:rFonts w:asciiTheme="minorHAnsi" w:eastAsiaTheme="minorEastAsia" w:hAnsiTheme="minorHAnsi"/>
      <w:sz w:val="22"/>
      <w:szCs w:val="22"/>
      <w:lang w:val="en-NZ" w:eastAsia="en-NZ"/>
    </w:rPr>
  </w:style>
  <w:style w:type="character" w:styleId="UnresolvedMention">
    <w:name w:val="Unresolved Mention"/>
    <w:basedOn w:val="DefaultParagraphFont"/>
    <w:uiPriority w:val="99"/>
    <w:semiHidden/>
    <w:unhideWhenUsed/>
    <w:rsid w:val="000E612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semiHidden/>
    <w:rsid w:val="001929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75CD2FA5BF4E19BA5C69B1BD0F2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870FD-D154-4570-83DF-33C2412F86E8}"/>
      </w:docPartPr>
      <w:docPartBody>
        <w:p w:rsidR="007E07F6" w:rsidRDefault="00A07635">
          <w:r w:rsidRPr="004C125E">
            <w:rPr>
              <w:rStyle w:val="PlaceholderText"/>
            </w:rPr>
            <w:t>[Author]</w:t>
          </w:r>
        </w:p>
      </w:docPartBody>
    </w:docPart>
    <w:docPart>
      <w:docPartPr>
        <w:name w:val="62A89CA700D24CE2A449ADA61F898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5ACE3-453E-4619-8774-88C6FC32AD78}"/>
      </w:docPartPr>
      <w:docPartBody>
        <w:p w:rsidR="00000000" w:rsidRDefault="007E07F6">
          <w:r w:rsidRPr="00B0309B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Raleway">
    <w:altName w:val="Trebuchet MS"/>
    <w:charset w:val="00"/>
    <w:family w:val="swiss"/>
    <w:pitch w:val="variable"/>
    <w:sig w:usb0="A00002FF" w:usb1="5000205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635"/>
    <w:rsid w:val="0047537D"/>
    <w:rsid w:val="00481983"/>
    <w:rsid w:val="007E07F6"/>
    <w:rsid w:val="00A0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635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semiHidden/>
    <w:rsid w:val="007E07F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Digital Economy in New Zealand</vt:lpstr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Digital Economy in New Zealand</dc:title>
  <dc:creator>Statistics New Zealand - National Accounts Section</dc:creator>
  <cp:keywords/>
  <cp:lastModifiedBy>James Hogan</cp:lastModifiedBy>
  <cp:revision>5</cp:revision>
  <dcterms:created xsi:type="dcterms:W3CDTF">2021-05-07T03:31:00Z</dcterms:created>
  <dcterms:modified xsi:type="dcterms:W3CDTF">2021-05-07T05:21:00Z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07 May 2021</vt:lpwstr>
  </property>
  <property fmtid="{D5CDD505-2E9C-101B-9397-08002B2CF9AE}" pid="4" name="fig_caption">
    <vt:lpwstr>True</vt:lpwstr>
  </property>
  <property fmtid="{D5CDD505-2E9C-101B-9397-08002B2CF9AE}" pid="5" name="fontsize">
    <vt:lpwstr>11pt</vt:lpwstr>
  </property>
  <property fmtid="{D5CDD505-2E9C-101B-9397-08002B2CF9AE}" pid="6" name="geometry">
    <vt:lpwstr>margin = 1in</vt:lpwstr>
  </property>
  <property fmtid="{D5CDD505-2E9C-101B-9397-08002B2CF9AE}" pid="7" name="header-includes">
    <vt:lpwstr/>
  </property>
  <property fmtid="{D5CDD505-2E9C-101B-9397-08002B2CF9AE}" pid="8" name="output">
    <vt:lpwstr/>
  </property>
  <property fmtid="{D5CDD505-2E9C-101B-9397-08002B2CF9AE}" pid="9" name="references">
    <vt:lpwstr/>
  </property>
  <property fmtid="{D5CDD505-2E9C-101B-9397-08002B2CF9AE}" pid="10" name="urlcolor">
    <vt:lpwstr>blue</vt:lpwstr>
  </property>
</Properties>
</file>