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A0930" w14:textId="73B94C94" w:rsidR="0041758A" w:rsidRDefault="0041758A" w:rsidP="0041758A">
      <w:pPr>
        <w:snapToGrid w:val="0"/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 w:rsidRPr="008D6B3E">
        <w:rPr>
          <w:rFonts w:ascii="宋体" w:eastAsia="宋体" w:hAnsi="宋体" w:hint="eastAsia"/>
          <w:b/>
          <w:bCs/>
          <w:sz w:val="28"/>
          <w:szCs w:val="28"/>
        </w:rPr>
        <w:t>第</w:t>
      </w:r>
      <w:r w:rsidR="006D7248">
        <w:rPr>
          <w:rFonts w:ascii="宋体" w:eastAsia="宋体" w:hAnsi="宋体" w:hint="eastAsia"/>
          <w:b/>
          <w:bCs/>
          <w:sz w:val="28"/>
          <w:szCs w:val="28"/>
        </w:rPr>
        <w:t>三</w:t>
      </w:r>
      <w:r w:rsidRPr="008D6B3E">
        <w:rPr>
          <w:rFonts w:ascii="宋体" w:eastAsia="宋体" w:hAnsi="宋体" w:hint="eastAsia"/>
          <w:b/>
          <w:bCs/>
          <w:sz w:val="28"/>
          <w:szCs w:val="28"/>
        </w:rPr>
        <w:t>周工作安排（2024.</w:t>
      </w:r>
      <w:r>
        <w:rPr>
          <w:rFonts w:ascii="宋体" w:eastAsia="宋体" w:hAnsi="宋体" w:hint="eastAsia"/>
          <w:b/>
          <w:bCs/>
          <w:sz w:val="28"/>
          <w:szCs w:val="28"/>
        </w:rPr>
        <w:t>4.</w:t>
      </w:r>
      <w:r w:rsidR="006D7248">
        <w:rPr>
          <w:rFonts w:ascii="宋体" w:eastAsia="宋体" w:hAnsi="宋体" w:hint="eastAsia"/>
          <w:b/>
          <w:bCs/>
          <w:sz w:val="28"/>
          <w:szCs w:val="28"/>
        </w:rPr>
        <w:t>8</w:t>
      </w:r>
      <w:r w:rsidRPr="008D6B3E">
        <w:rPr>
          <w:rFonts w:ascii="宋体" w:eastAsia="宋体" w:hAnsi="宋体" w:hint="eastAsia"/>
          <w:b/>
          <w:bCs/>
          <w:sz w:val="28"/>
          <w:szCs w:val="28"/>
        </w:rPr>
        <w:t>-2024.</w:t>
      </w:r>
      <w:r>
        <w:rPr>
          <w:rFonts w:ascii="宋体" w:eastAsia="宋体" w:hAnsi="宋体" w:hint="eastAsia"/>
          <w:b/>
          <w:bCs/>
          <w:sz w:val="28"/>
          <w:szCs w:val="28"/>
        </w:rPr>
        <w:t>4</w:t>
      </w:r>
      <w:r w:rsidRPr="008D6B3E">
        <w:rPr>
          <w:rFonts w:ascii="宋体" w:eastAsia="宋体" w:hAnsi="宋体" w:hint="eastAsia"/>
          <w:b/>
          <w:bCs/>
          <w:sz w:val="28"/>
          <w:szCs w:val="28"/>
        </w:rPr>
        <w:t>.</w:t>
      </w:r>
      <w:r w:rsidR="006D7248">
        <w:rPr>
          <w:rFonts w:ascii="宋体" w:eastAsia="宋体" w:hAnsi="宋体" w:hint="eastAsia"/>
          <w:b/>
          <w:bCs/>
          <w:sz w:val="28"/>
          <w:szCs w:val="28"/>
        </w:rPr>
        <w:t>14</w:t>
      </w:r>
      <w:r w:rsidRPr="008D6B3E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455635E0" w14:textId="68EF8451" w:rsidR="00F474A9" w:rsidRPr="008D6B3E" w:rsidRDefault="00F474A9" w:rsidP="00F474A9">
      <w:pPr>
        <w:snapToGrid w:val="0"/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一、机械</w:t>
      </w:r>
    </w:p>
    <w:p w14:paraId="3FA46984" w14:textId="57D6D483" w:rsidR="002E4335" w:rsidRDefault="006D7248" w:rsidP="0041758A">
      <w:pPr>
        <w:pStyle w:val="a9"/>
        <w:numPr>
          <w:ilvl w:val="0"/>
          <w:numId w:val="2"/>
        </w:num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修改</w:t>
      </w:r>
      <w:r w:rsidR="003F50D4">
        <w:rPr>
          <w:rFonts w:ascii="仿宋" w:eastAsia="仿宋" w:hAnsi="仿宋" w:hint="eastAsia"/>
          <w:sz w:val="24"/>
          <w:szCs w:val="24"/>
        </w:rPr>
        <w:t>手部的完整模型</w:t>
      </w:r>
      <w:r w:rsidR="00B0424B">
        <w:rPr>
          <w:rFonts w:ascii="仿宋" w:eastAsia="仿宋" w:hAnsi="仿宋" w:hint="eastAsia"/>
          <w:sz w:val="24"/>
          <w:szCs w:val="24"/>
        </w:rPr>
        <w:t>，</w:t>
      </w:r>
      <w:r w:rsidR="00D614D4" w:rsidRPr="005F138D">
        <w:rPr>
          <w:rFonts w:ascii="仿宋" w:eastAsia="仿宋" w:hAnsi="仿宋" w:hint="eastAsia"/>
          <w:sz w:val="24"/>
          <w:szCs w:val="24"/>
        </w:rPr>
        <w:t>模型完成后发到群里</w:t>
      </w:r>
      <w:r w:rsidR="007C2ABC">
        <w:rPr>
          <w:rFonts w:ascii="仿宋" w:eastAsia="仿宋" w:hAnsi="仿宋" w:hint="eastAsia"/>
          <w:sz w:val="24"/>
          <w:szCs w:val="24"/>
        </w:rPr>
        <w:t>。</w:t>
      </w:r>
      <w:r w:rsidR="00BB26FE">
        <w:rPr>
          <w:rFonts w:ascii="仿宋" w:eastAsia="仿宋" w:hAnsi="仿宋" w:hint="eastAsia"/>
          <w:sz w:val="24"/>
          <w:szCs w:val="24"/>
        </w:rPr>
        <w:t>（何</w:t>
      </w:r>
      <w:r w:rsidR="00816DA5">
        <w:rPr>
          <w:rFonts w:ascii="仿宋" w:eastAsia="仿宋" w:hAnsi="仿宋" w:hint="eastAsia"/>
          <w:sz w:val="24"/>
          <w:szCs w:val="24"/>
        </w:rPr>
        <w:t>梓瑶</w:t>
      </w:r>
      <w:r w:rsidR="00EA685C" w:rsidRPr="00EA685C">
        <w:rPr>
          <w:rFonts w:ascii="仿宋" w:eastAsia="仿宋" w:hAnsi="仿宋" w:hint="eastAsia"/>
          <w:sz w:val="24"/>
          <w:szCs w:val="24"/>
        </w:rPr>
        <w:t>，</w:t>
      </w:r>
      <w:r w:rsidR="00EA685C" w:rsidRPr="00EA685C">
        <w:rPr>
          <w:rFonts w:ascii="仿宋" w:eastAsia="仿宋" w:hAnsi="仿宋"/>
          <w:sz w:val="24"/>
          <w:szCs w:val="24"/>
        </w:rPr>
        <w:t>4.13晚交由仲绍珺检查</w:t>
      </w:r>
      <w:r w:rsidR="00BB26FE">
        <w:rPr>
          <w:rFonts w:ascii="仿宋" w:eastAsia="仿宋" w:hAnsi="仿宋" w:hint="eastAsia"/>
          <w:sz w:val="24"/>
          <w:szCs w:val="24"/>
        </w:rPr>
        <w:t>）</w:t>
      </w:r>
    </w:p>
    <w:p w14:paraId="49518938" w14:textId="72617B51" w:rsidR="006D7248" w:rsidRDefault="006D7248" w:rsidP="006D7248">
      <w:pPr>
        <w:pStyle w:val="a9"/>
        <w:numPr>
          <w:ilvl w:val="1"/>
          <w:numId w:val="2"/>
        </w:num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修改电机布局，降低拉线卷绕时的弯折角度。</w:t>
      </w:r>
    </w:p>
    <w:p w14:paraId="07533782" w14:textId="2F6A3D0C" w:rsidR="003F50D4" w:rsidRDefault="00BB26FE" w:rsidP="0041758A">
      <w:pPr>
        <w:pStyle w:val="a9"/>
        <w:numPr>
          <w:ilvl w:val="0"/>
          <w:numId w:val="2"/>
        </w:num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V3下肢结构</w:t>
      </w:r>
      <w:r w:rsidR="007D664C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优化</w:t>
      </w:r>
      <w:r w:rsidR="007C2ABC"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（</w:t>
      </w:r>
      <w:r w:rsidR="00816DA5">
        <w:rPr>
          <w:rFonts w:ascii="仿宋" w:eastAsia="仿宋" w:hAnsi="仿宋" w:hint="eastAsia"/>
          <w:sz w:val="24"/>
          <w:szCs w:val="24"/>
        </w:rPr>
        <w:t>林栩业</w:t>
      </w:r>
      <w:r w:rsidR="00EA685C">
        <w:rPr>
          <w:rFonts w:ascii="仿宋" w:eastAsia="仿宋" w:hAnsi="仿宋" w:hint="eastAsia"/>
          <w:sz w:val="24"/>
          <w:szCs w:val="24"/>
        </w:rPr>
        <w:t>，4.13晚交由仲绍珺检查</w:t>
      </w:r>
      <w:r>
        <w:rPr>
          <w:rFonts w:ascii="仿宋" w:eastAsia="仿宋" w:hAnsi="仿宋" w:hint="eastAsia"/>
          <w:sz w:val="24"/>
          <w:szCs w:val="24"/>
        </w:rPr>
        <w:t>）</w:t>
      </w:r>
    </w:p>
    <w:p w14:paraId="63951C67" w14:textId="1FF1B73E" w:rsidR="006D7248" w:rsidRDefault="006D7248" w:rsidP="006D7248">
      <w:pPr>
        <w:pStyle w:val="a9"/>
        <w:numPr>
          <w:ilvl w:val="1"/>
          <w:numId w:val="2"/>
        </w:num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大腿六根轴的布局</w:t>
      </w:r>
    </w:p>
    <w:p w14:paraId="395A842D" w14:textId="3264BB39" w:rsidR="006D7248" w:rsidRDefault="006D7248" w:rsidP="006D7248">
      <w:pPr>
        <w:pStyle w:val="a9"/>
        <w:numPr>
          <w:ilvl w:val="1"/>
          <w:numId w:val="2"/>
        </w:num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降低零件厚度</w:t>
      </w:r>
    </w:p>
    <w:p w14:paraId="13916BC6" w14:textId="7DBEE621" w:rsidR="006D7248" w:rsidRDefault="006D7248" w:rsidP="006D7248">
      <w:pPr>
        <w:pStyle w:val="a9"/>
        <w:numPr>
          <w:ilvl w:val="1"/>
          <w:numId w:val="2"/>
        </w:num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脚部仍保留6维传感器</w:t>
      </w:r>
    </w:p>
    <w:p w14:paraId="603E5424" w14:textId="190BA4E2" w:rsidR="003E46FC" w:rsidRDefault="003E46FC" w:rsidP="006D7248">
      <w:pPr>
        <w:pStyle w:val="a9"/>
        <w:numPr>
          <w:ilvl w:val="1"/>
          <w:numId w:val="2"/>
        </w:num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髋关节上预留上身接口</w:t>
      </w:r>
    </w:p>
    <w:p w14:paraId="0521558B" w14:textId="070FDCD6" w:rsidR="003E46FC" w:rsidRDefault="003E46FC" w:rsidP="006D7248">
      <w:pPr>
        <w:pStyle w:val="a9"/>
        <w:numPr>
          <w:ilvl w:val="1"/>
          <w:numId w:val="2"/>
        </w:num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</w:t>
      </w:r>
      <w:r w:rsidR="004F4714">
        <w:rPr>
          <w:rFonts w:ascii="仿宋" w:eastAsia="仿宋" w:hAnsi="仿宋" w:hint="eastAsia"/>
          <w:sz w:val="24"/>
          <w:szCs w:val="24"/>
        </w:rPr>
        <w:t>执行器行程检查关节运动范围：髋关节前70°后40°；膝关节100°</w:t>
      </w:r>
    </w:p>
    <w:p w14:paraId="1FBEF040" w14:textId="20214E7F" w:rsidR="009E1D08" w:rsidRDefault="009E1D08" w:rsidP="0041758A">
      <w:pPr>
        <w:pStyle w:val="a9"/>
        <w:numPr>
          <w:ilvl w:val="0"/>
          <w:numId w:val="2"/>
        </w:num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V2外观件</w:t>
      </w:r>
      <w:r w:rsidR="003E46FC">
        <w:rPr>
          <w:rFonts w:ascii="仿宋" w:eastAsia="仿宋" w:hAnsi="仿宋" w:hint="eastAsia"/>
          <w:sz w:val="24"/>
          <w:szCs w:val="24"/>
        </w:rPr>
        <w:t>的检查</w:t>
      </w:r>
      <w:r w:rsidR="00F239F9">
        <w:rPr>
          <w:rFonts w:ascii="仿宋" w:eastAsia="仿宋" w:hAnsi="仿宋" w:hint="eastAsia"/>
          <w:sz w:val="24"/>
          <w:szCs w:val="24"/>
        </w:rPr>
        <w:t>（黄正元、仲绍珺）</w:t>
      </w:r>
    </w:p>
    <w:p w14:paraId="62EB6B94" w14:textId="77777777" w:rsidR="00CA6438" w:rsidRPr="00CA6438" w:rsidRDefault="00CA6438" w:rsidP="00CA6438">
      <w:pPr>
        <w:snapToGrid w:val="0"/>
        <w:spacing w:line="360" w:lineRule="auto"/>
        <w:rPr>
          <w:rFonts w:ascii="仿宋" w:eastAsia="仿宋" w:hAnsi="仿宋"/>
          <w:sz w:val="24"/>
          <w:szCs w:val="24"/>
        </w:rPr>
      </w:pPr>
    </w:p>
    <w:p w14:paraId="675B883C" w14:textId="7EBE4959" w:rsidR="007C2ABC" w:rsidRDefault="007C2ABC" w:rsidP="007C2ABC">
      <w:pPr>
        <w:snapToGrid w:val="0"/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二</w:t>
      </w:r>
      <w:r w:rsidRPr="007C2ABC">
        <w:rPr>
          <w:rFonts w:ascii="宋体" w:eastAsia="宋体" w:hAnsi="宋体" w:hint="eastAsia"/>
          <w:b/>
          <w:bCs/>
          <w:sz w:val="28"/>
          <w:szCs w:val="28"/>
        </w:rPr>
        <w:t>、</w:t>
      </w:r>
      <w:r>
        <w:rPr>
          <w:rFonts w:ascii="宋体" w:eastAsia="宋体" w:hAnsi="宋体" w:hint="eastAsia"/>
          <w:b/>
          <w:bCs/>
          <w:sz w:val="28"/>
          <w:szCs w:val="28"/>
        </w:rPr>
        <w:t>控制</w:t>
      </w:r>
      <w:r w:rsidR="0012162C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12162C" w:rsidRPr="007B6E34">
        <w:rPr>
          <w:rFonts w:ascii="宋体" w:eastAsia="宋体" w:hAnsi="宋体" w:hint="eastAsia"/>
          <w:b/>
          <w:bCs/>
          <w:color w:val="FF0000"/>
          <w:sz w:val="28"/>
          <w:szCs w:val="28"/>
        </w:rPr>
        <w:t>与上周相同</w:t>
      </w:r>
      <w:r w:rsidR="0012162C">
        <w:rPr>
          <w:rFonts w:ascii="宋体" w:eastAsia="宋体" w:hAnsi="宋体" w:hint="eastAsia"/>
          <w:b/>
          <w:bCs/>
          <w:sz w:val="28"/>
          <w:szCs w:val="28"/>
        </w:rPr>
        <w:t>，</w:t>
      </w:r>
      <w:r w:rsidR="005225CD">
        <w:rPr>
          <w:rFonts w:ascii="宋体" w:eastAsia="宋体" w:hAnsi="宋体" w:hint="eastAsia"/>
          <w:b/>
          <w:bCs/>
          <w:sz w:val="28"/>
          <w:szCs w:val="28"/>
        </w:rPr>
        <w:t>黄正元每日与卢洪磊师兄沟通，提高速度</w:t>
      </w:r>
      <w:r w:rsidR="0012162C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0E16B60B" w14:textId="0936D85F" w:rsidR="001F106C" w:rsidRPr="001F106C" w:rsidRDefault="001F106C" w:rsidP="001F106C">
      <w:p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1. </w:t>
      </w:r>
      <w:r w:rsidRPr="001F106C">
        <w:rPr>
          <w:rFonts w:ascii="仿宋" w:eastAsia="仿宋" w:hAnsi="仿宋"/>
          <w:sz w:val="24"/>
          <w:szCs w:val="24"/>
        </w:rPr>
        <w:t>QT调通上位机串口收发</w:t>
      </w:r>
      <w:r w:rsidR="007A7081">
        <w:rPr>
          <w:rFonts w:ascii="仿宋" w:eastAsia="仿宋" w:hAnsi="仿宋" w:hint="eastAsia"/>
          <w:sz w:val="24"/>
          <w:szCs w:val="24"/>
        </w:rPr>
        <w:t>。（黄正元）</w:t>
      </w:r>
    </w:p>
    <w:p w14:paraId="18527A2C" w14:textId="16384EE1" w:rsidR="001F106C" w:rsidRPr="001F106C" w:rsidRDefault="001F106C" w:rsidP="001F106C">
      <w:p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2. </w:t>
      </w:r>
      <w:r w:rsidRPr="001F106C">
        <w:rPr>
          <w:rFonts w:ascii="仿宋" w:eastAsia="仿宋" w:hAnsi="仿宋" w:hint="eastAsia"/>
          <w:sz w:val="24"/>
          <w:szCs w:val="24"/>
        </w:rPr>
        <w:t>拟定协议帧格式并记录，需发给卢洪磊</w:t>
      </w:r>
      <w:r w:rsidR="007A7081">
        <w:rPr>
          <w:rFonts w:ascii="仿宋" w:eastAsia="仿宋" w:hAnsi="仿宋" w:hint="eastAsia"/>
          <w:sz w:val="24"/>
          <w:szCs w:val="24"/>
        </w:rPr>
        <w:t>。</w:t>
      </w:r>
      <w:r w:rsidR="007A7081" w:rsidRPr="007A7081">
        <w:rPr>
          <w:rFonts w:ascii="仿宋" w:eastAsia="仿宋" w:hAnsi="仿宋" w:hint="eastAsia"/>
          <w:sz w:val="24"/>
          <w:szCs w:val="24"/>
        </w:rPr>
        <w:t>（黄正元）</w:t>
      </w:r>
    </w:p>
    <w:p w14:paraId="46EB7D7C" w14:textId="0E31237A" w:rsidR="001F106C" w:rsidRDefault="001F106C" w:rsidP="001F106C">
      <w:p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3. </w:t>
      </w:r>
      <w:r w:rsidRPr="001F106C">
        <w:rPr>
          <w:rFonts w:ascii="仿宋" w:eastAsia="仿宋" w:hAnsi="仿宋" w:hint="eastAsia"/>
          <w:sz w:val="24"/>
          <w:szCs w:val="24"/>
        </w:rPr>
        <w:t>购买</w:t>
      </w:r>
      <w:r w:rsidRPr="001F106C">
        <w:rPr>
          <w:rFonts w:ascii="仿宋" w:eastAsia="仿宋" w:hAnsi="仿宋"/>
          <w:sz w:val="24"/>
          <w:szCs w:val="24"/>
        </w:rPr>
        <w:t>48V或54V锂电池，作为第一代样机的电源；（或购买电源箱放置于武创院进行供电调试）</w:t>
      </w:r>
      <w:r w:rsidR="007A7081">
        <w:rPr>
          <w:rFonts w:ascii="仿宋" w:eastAsia="仿宋" w:hAnsi="仿宋" w:hint="eastAsia"/>
          <w:sz w:val="24"/>
          <w:szCs w:val="24"/>
        </w:rPr>
        <w:t>。</w:t>
      </w:r>
      <w:r w:rsidR="007A7081" w:rsidRPr="007A7081">
        <w:rPr>
          <w:rFonts w:ascii="仿宋" w:eastAsia="仿宋" w:hAnsi="仿宋" w:hint="eastAsia"/>
          <w:sz w:val="24"/>
          <w:szCs w:val="24"/>
        </w:rPr>
        <w:t>（黄正元）</w:t>
      </w:r>
    </w:p>
    <w:p w14:paraId="2EB7259D" w14:textId="00BFE6CF" w:rsidR="007A7081" w:rsidRPr="007A7081" w:rsidRDefault="007A7081" w:rsidP="007A7081">
      <w:p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4. </w:t>
      </w:r>
      <w:r w:rsidRPr="007A7081">
        <w:rPr>
          <w:rFonts w:ascii="仿宋" w:eastAsia="仿宋" w:hAnsi="仿宋"/>
          <w:sz w:val="24"/>
          <w:szCs w:val="24"/>
        </w:rPr>
        <w:t>无上位机情况下调通A1电机和B1电机并联运动</w:t>
      </w:r>
      <w:r w:rsidR="006D497F">
        <w:rPr>
          <w:rFonts w:ascii="仿宋" w:eastAsia="仿宋" w:hAnsi="仿宋" w:hint="eastAsia"/>
          <w:sz w:val="24"/>
          <w:szCs w:val="24"/>
        </w:rPr>
        <w:t>。（卢洪磊）</w:t>
      </w:r>
    </w:p>
    <w:p w14:paraId="432AB6E6" w14:textId="2270AA09" w:rsidR="007A7081" w:rsidRPr="007A7081" w:rsidRDefault="007A7081" w:rsidP="007A7081">
      <w:p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5. </w:t>
      </w:r>
      <w:r w:rsidRPr="007A7081">
        <w:rPr>
          <w:rFonts w:ascii="仿宋" w:eastAsia="仿宋" w:hAnsi="仿宋"/>
          <w:sz w:val="24"/>
          <w:szCs w:val="24"/>
        </w:rPr>
        <w:t>基于给定协议在代码中加入解码操作</w:t>
      </w:r>
      <w:r w:rsidR="006D497F" w:rsidRPr="006D497F">
        <w:rPr>
          <w:rFonts w:ascii="仿宋" w:eastAsia="仿宋" w:hAnsi="仿宋" w:hint="eastAsia"/>
          <w:sz w:val="24"/>
          <w:szCs w:val="24"/>
        </w:rPr>
        <w:t>。（卢洪磊）</w:t>
      </w:r>
    </w:p>
    <w:p w14:paraId="58B77E9A" w14:textId="6593745F" w:rsidR="007A7081" w:rsidRPr="007A7081" w:rsidRDefault="007A7081" w:rsidP="007A7081">
      <w:p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6. </w:t>
      </w:r>
      <w:r w:rsidRPr="007A7081">
        <w:rPr>
          <w:rFonts w:ascii="仿宋" w:eastAsia="仿宋" w:hAnsi="仿宋"/>
          <w:sz w:val="24"/>
          <w:szCs w:val="24"/>
        </w:rPr>
        <w:t>购买485集线器，为485通讯网络做准备</w:t>
      </w:r>
      <w:r w:rsidR="006D497F" w:rsidRPr="006D497F">
        <w:rPr>
          <w:rFonts w:ascii="仿宋" w:eastAsia="仿宋" w:hAnsi="仿宋" w:hint="eastAsia"/>
          <w:sz w:val="24"/>
          <w:szCs w:val="24"/>
        </w:rPr>
        <w:t>。（卢洪磊）</w:t>
      </w:r>
    </w:p>
    <w:p w14:paraId="2D4F39BA" w14:textId="1EB8A1E0" w:rsidR="007A7081" w:rsidRDefault="007A7081" w:rsidP="001F106C">
      <w:p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7. </w:t>
      </w:r>
      <w:r w:rsidRPr="007A7081">
        <w:rPr>
          <w:rFonts w:ascii="仿宋" w:eastAsia="仿宋" w:hAnsi="仿宋"/>
          <w:sz w:val="24"/>
          <w:szCs w:val="24"/>
        </w:rPr>
        <w:t>购置线缆，保证控制部分走线</w:t>
      </w:r>
      <w:r w:rsidR="006D497F" w:rsidRPr="006D497F">
        <w:rPr>
          <w:rFonts w:ascii="仿宋" w:eastAsia="仿宋" w:hAnsi="仿宋" w:hint="eastAsia"/>
          <w:sz w:val="24"/>
          <w:szCs w:val="24"/>
        </w:rPr>
        <w:t>。（卢洪磊）</w:t>
      </w:r>
    </w:p>
    <w:p w14:paraId="41C9E5BA" w14:textId="77777777" w:rsidR="00CA6438" w:rsidRDefault="00CA6438" w:rsidP="001F106C">
      <w:pPr>
        <w:snapToGrid w:val="0"/>
        <w:spacing w:line="360" w:lineRule="auto"/>
        <w:rPr>
          <w:rFonts w:ascii="仿宋" w:eastAsia="仿宋" w:hAnsi="仿宋"/>
          <w:sz w:val="24"/>
          <w:szCs w:val="24"/>
        </w:rPr>
      </w:pPr>
    </w:p>
    <w:p w14:paraId="64CF579D" w14:textId="40603C06" w:rsidR="007C2ABC" w:rsidRPr="007C2ABC" w:rsidRDefault="007C2ABC" w:rsidP="001F106C">
      <w:pPr>
        <w:snapToGrid w:val="0"/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三</w:t>
      </w:r>
      <w:r w:rsidRPr="007C2ABC">
        <w:rPr>
          <w:rFonts w:ascii="宋体" w:eastAsia="宋体" w:hAnsi="宋体" w:hint="eastAsia"/>
          <w:b/>
          <w:bCs/>
          <w:sz w:val="28"/>
          <w:szCs w:val="28"/>
        </w:rPr>
        <w:t>、</w:t>
      </w:r>
      <w:r>
        <w:rPr>
          <w:rFonts w:ascii="宋体" w:eastAsia="宋体" w:hAnsi="宋体" w:hint="eastAsia"/>
          <w:b/>
          <w:bCs/>
          <w:sz w:val="28"/>
          <w:szCs w:val="28"/>
        </w:rPr>
        <w:t>算法</w:t>
      </w:r>
      <w:r w:rsidR="00842B2A">
        <w:rPr>
          <w:rFonts w:ascii="仿宋" w:eastAsia="仿宋" w:hAnsi="仿宋" w:hint="eastAsia"/>
          <w:sz w:val="24"/>
          <w:szCs w:val="24"/>
        </w:rPr>
        <w:t>（仲绍珺）</w:t>
      </w:r>
    </w:p>
    <w:p w14:paraId="0C3DD856" w14:textId="49CBD7B2" w:rsidR="007C2ABC" w:rsidRDefault="007C2ABC" w:rsidP="007C2ABC">
      <w:p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 在</w:t>
      </w:r>
      <w:proofErr w:type="spellStart"/>
      <w:r>
        <w:rPr>
          <w:rFonts w:ascii="仿宋" w:eastAsia="仿宋" w:hAnsi="仿宋" w:hint="eastAsia"/>
          <w:sz w:val="24"/>
          <w:szCs w:val="24"/>
        </w:rPr>
        <w:t>vrep</w:t>
      </w:r>
      <w:proofErr w:type="spellEnd"/>
      <w:r>
        <w:rPr>
          <w:rFonts w:ascii="仿宋" w:eastAsia="仿宋" w:hAnsi="仿宋" w:hint="eastAsia"/>
          <w:sz w:val="24"/>
          <w:szCs w:val="24"/>
        </w:rPr>
        <w:t>里实现赵老师的</w:t>
      </w:r>
      <w:proofErr w:type="spellStart"/>
      <w:r>
        <w:rPr>
          <w:rFonts w:ascii="仿宋" w:eastAsia="仿宋" w:hAnsi="仿宋" w:hint="eastAsia"/>
          <w:sz w:val="24"/>
          <w:szCs w:val="24"/>
        </w:rPr>
        <w:t>matlab</w:t>
      </w:r>
      <w:proofErr w:type="spellEnd"/>
      <w:r>
        <w:rPr>
          <w:rFonts w:ascii="仿宋" w:eastAsia="仿宋" w:hAnsi="仿宋" w:hint="eastAsia"/>
          <w:sz w:val="24"/>
          <w:szCs w:val="24"/>
        </w:rPr>
        <w:t>步态</w:t>
      </w:r>
      <w:r w:rsidR="007B6E34">
        <w:rPr>
          <w:rFonts w:ascii="仿宋" w:eastAsia="仿宋" w:hAnsi="仿宋" w:hint="eastAsia"/>
          <w:sz w:val="24"/>
          <w:szCs w:val="24"/>
        </w:rPr>
        <w:t>（由上周的三自由度腿</w:t>
      </w:r>
      <w:r w:rsidR="009D2FC4">
        <w:rPr>
          <w:rFonts w:ascii="仿宋" w:eastAsia="仿宋" w:hAnsi="仿宋" w:hint="eastAsia"/>
          <w:sz w:val="24"/>
          <w:szCs w:val="24"/>
        </w:rPr>
        <w:t>提高</w:t>
      </w:r>
      <w:r w:rsidR="007B6E34">
        <w:rPr>
          <w:rFonts w:ascii="仿宋" w:eastAsia="仿宋" w:hAnsi="仿宋" w:hint="eastAsia"/>
          <w:sz w:val="24"/>
          <w:szCs w:val="24"/>
        </w:rPr>
        <w:t>为4自由度）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72AC461F" w14:textId="06F57ED8" w:rsidR="007C2ABC" w:rsidRDefault="007C2ABC" w:rsidP="007C2ABC">
      <w:p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2. </w:t>
      </w:r>
      <w:r w:rsidR="00EE3D7E">
        <w:rPr>
          <w:rFonts w:ascii="仿宋" w:eastAsia="仿宋" w:hAnsi="仿宋" w:hint="eastAsia"/>
          <w:sz w:val="24"/>
          <w:szCs w:val="24"/>
        </w:rPr>
        <w:t>用</w:t>
      </w:r>
      <w:r w:rsidR="00BE301C">
        <w:rPr>
          <w:rFonts w:ascii="仿宋" w:eastAsia="仿宋" w:hAnsi="仿宋" w:hint="eastAsia"/>
          <w:sz w:val="24"/>
          <w:szCs w:val="24"/>
        </w:rPr>
        <w:t>D</w:t>
      </w:r>
      <w:r w:rsidR="001C7896">
        <w:rPr>
          <w:rFonts w:ascii="仿宋" w:eastAsia="仿宋" w:hAnsi="仿宋" w:hint="eastAsia"/>
          <w:sz w:val="24"/>
          <w:szCs w:val="24"/>
        </w:rPr>
        <w:t>RL</w:t>
      </w:r>
      <w:r w:rsidR="00EE3D7E">
        <w:rPr>
          <w:rFonts w:ascii="仿宋" w:eastAsia="仿宋" w:hAnsi="仿宋" w:hint="eastAsia"/>
          <w:sz w:val="24"/>
          <w:szCs w:val="24"/>
        </w:rPr>
        <w:t>在</w:t>
      </w:r>
      <w:proofErr w:type="spellStart"/>
      <w:r w:rsidR="00EE3D7E">
        <w:rPr>
          <w:rFonts w:ascii="仿宋" w:eastAsia="仿宋" w:hAnsi="仿宋" w:hint="eastAsia"/>
          <w:sz w:val="24"/>
          <w:szCs w:val="24"/>
        </w:rPr>
        <w:t>vrep</w:t>
      </w:r>
      <w:proofErr w:type="spellEnd"/>
      <w:r w:rsidR="00EE3D7E">
        <w:rPr>
          <w:rFonts w:ascii="仿宋" w:eastAsia="仿宋" w:hAnsi="仿宋" w:hint="eastAsia"/>
          <w:sz w:val="24"/>
          <w:szCs w:val="24"/>
        </w:rPr>
        <w:t>里实现二阶倒立摆</w:t>
      </w:r>
      <w:r w:rsidR="00095F91">
        <w:rPr>
          <w:rFonts w:ascii="仿宋" w:eastAsia="仿宋" w:hAnsi="仿宋" w:hint="eastAsia"/>
          <w:sz w:val="24"/>
          <w:szCs w:val="24"/>
        </w:rPr>
        <w:t>。</w:t>
      </w:r>
    </w:p>
    <w:p w14:paraId="4006AC6B" w14:textId="07743DF1" w:rsidR="00D27FFD" w:rsidRPr="007C2ABC" w:rsidRDefault="00D27FFD" w:rsidP="007C2ABC">
      <w:pPr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3. 继续阅读论文。</w:t>
      </w:r>
    </w:p>
    <w:sectPr w:rsidR="00D27FFD" w:rsidRPr="007C2ABC" w:rsidSect="00A61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C64C3" w14:textId="77777777" w:rsidR="00A618E8" w:rsidRDefault="00A618E8" w:rsidP="00100E7E">
      <w:r>
        <w:separator/>
      </w:r>
    </w:p>
  </w:endnote>
  <w:endnote w:type="continuationSeparator" w:id="0">
    <w:p w14:paraId="4E8CBDF3" w14:textId="77777777" w:rsidR="00A618E8" w:rsidRDefault="00A618E8" w:rsidP="00100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C5398" w14:textId="77777777" w:rsidR="00A618E8" w:rsidRDefault="00A618E8" w:rsidP="00100E7E">
      <w:r>
        <w:separator/>
      </w:r>
    </w:p>
  </w:footnote>
  <w:footnote w:type="continuationSeparator" w:id="0">
    <w:p w14:paraId="08DFF216" w14:textId="77777777" w:rsidR="00A618E8" w:rsidRDefault="00A618E8" w:rsidP="00100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79649C"/>
    <w:multiLevelType w:val="hybridMultilevel"/>
    <w:tmpl w:val="E8EC6E42"/>
    <w:lvl w:ilvl="0" w:tplc="73A63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68C508C"/>
    <w:multiLevelType w:val="hybridMultilevel"/>
    <w:tmpl w:val="E8EC6E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6FF0F3D"/>
    <w:multiLevelType w:val="hybridMultilevel"/>
    <w:tmpl w:val="E4425ECE"/>
    <w:lvl w:ilvl="0" w:tplc="898E7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70765894">
    <w:abstractNumId w:val="2"/>
  </w:num>
  <w:num w:numId="2" w16cid:durableId="1179781538">
    <w:abstractNumId w:val="0"/>
  </w:num>
  <w:num w:numId="3" w16cid:durableId="1094784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CB"/>
    <w:rsid w:val="00095F91"/>
    <w:rsid w:val="000F408B"/>
    <w:rsid w:val="00100E7E"/>
    <w:rsid w:val="0012162C"/>
    <w:rsid w:val="0013734C"/>
    <w:rsid w:val="00143D21"/>
    <w:rsid w:val="00180C8A"/>
    <w:rsid w:val="001C7896"/>
    <w:rsid w:val="001D226D"/>
    <w:rsid w:val="001F106C"/>
    <w:rsid w:val="0022546B"/>
    <w:rsid w:val="002945EB"/>
    <w:rsid w:val="002E4335"/>
    <w:rsid w:val="00386B67"/>
    <w:rsid w:val="003B1C54"/>
    <w:rsid w:val="003C337C"/>
    <w:rsid w:val="003E46FC"/>
    <w:rsid w:val="003F50D4"/>
    <w:rsid w:val="00415ACC"/>
    <w:rsid w:val="0041758A"/>
    <w:rsid w:val="0047718F"/>
    <w:rsid w:val="004F4714"/>
    <w:rsid w:val="004F724B"/>
    <w:rsid w:val="005012AB"/>
    <w:rsid w:val="005225CD"/>
    <w:rsid w:val="00552D8D"/>
    <w:rsid w:val="005A40AB"/>
    <w:rsid w:val="005D1753"/>
    <w:rsid w:val="005F138D"/>
    <w:rsid w:val="00640D5D"/>
    <w:rsid w:val="006807B7"/>
    <w:rsid w:val="006A480C"/>
    <w:rsid w:val="006C134F"/>
    <w:rsid w:val="006D497F"/>
    <w:rsid w:val="006D7248"/>
    <w:rsid w:val="006F4115"/>
    <w:rsid w:val="007903AE"/>
    <w:rsid w:val="007A7081"/>
    <w:rsid w:val="007B6E34"/>
    <w:rsid w:val="007C2ABC"/>
    <w:rsid w:val="007D664C"/>
    <w:rsid w:val="007F4345"/>
    <w:rsid w:val="00816DA5"/>
    <w:rsid w:val="00832D78"/>
    <w:rsid w:val="00842B2A"/>
    <w:rsid w:val="008D6B3E"/>
    <w:rsid w:val="009D2FC4"/>
    <w:rsid w:val="009E1D08"/>
    <w:rsid w:val="00A05E4B"/>
    <w:rsid w:val="00A618E8"/>
    <w:rsid w:val="00AA1A34"/>
    <w:rsid w:val="00B0424B"/>
    <w:rsid w:val="00B23885"/>
    <w:rsid w:val="00B26408"/>
    <w:rsid w:val="00BB26FE"/>
    <w:rsid w:val="00BE301C"/>
    <w:rsid w:val="00CA6438"/>
    <w:rsid w:val="00CC6EE6"/>
    <w:rsid w:val="00D27FFD"/>
    <w:rsid w:val="00D3727B"/>
    <w:rsid w:val="00D42E9A"/>
    <w:rsid w:val="00D57D56"/>
    <w:rsid w:val="00D614D4"/>
    <w:rsid w:val="00D90C89"/>
    <w:rsid w:val="00DB3B5A"/>
    <w:rsid w:val="00E07020"/>
    <w:rsid w:val="00EA685C"/>
    <w:rsid w:val="00EE3D7E"/>
    <w:rsid w:val="00F239F9"/>
    <w:rsid w:val="00F333CB"/>
    <w:rsid w:val="00F4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04669"/>
  <w15:chartTrackingRefBased/>
  <w15:docId w15:val="{F1B37A93-E7E8-4D1A-89EE-A057695E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58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3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3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3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33C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33C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33C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33C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33C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33C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33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33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33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333C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33C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333C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333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333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333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333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33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33C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333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33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333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33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33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3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333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33C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00E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00E7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00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00E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 Zhong</dc:creator>
  <cp:keywords/>
  <dc:description/>
  <cp:lastModifiedBy>Walt Zhong</cp:lastModifiedBy>
  <cp:revision>9</cp:revision>
  <dcterms:created xsi:type="dcterms:W3CDTF">2024-04-09T02:09:00Z</dcterms:created>
  <dcterms:modified xsi:type="dcterms:W3CDTF">2024-04-09T02:20:00Z</dcterms:modified>
</cp:coreProperties>
</file>