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46" w:name="user-personas"/>
    <w:p>
      <w:pPr>
        <w:pStyle w:val="Heading1"/>
      </w:pPr>
      <w:r>
        <w:t xml:space="preserve">User Personas</w:t>
      </w:r>
    </w:p>
    <w:p>
      <w:pPr>
        <w:pStyle w:val="FirstParagraph"/>
      </w:pPr>
      <w:r>
        <w:rPr>
          <w:b/>
          <w:bCs/>
        </w:rPr>
        <w:t xml:space="preserve">Document Classification:</w:t>
      </w:r>
      <w:r>
        <w:t xml:space="preserve"> </w:t>
      </w:r>
      <w:r>
        <w:t xml:space="preserve">Internal (Product, Marketing, Sales)</w:t>
      </w:r>
      <w:r>
        <w:br/>
      </w:r>
      <w:r>
        <w:rPr>
          <w:b/>
          <w:bCs/>
        </w:rPr>
        <w:t xml:space="preserve">Version:</w:t>
      </w:r>
      <w:r>
        <w:t xml:space="preserve"> </w:t>
      </w:r>
      <w:r>
        <w:t xml:space="preserve">1.0</w:t>
      </w:r>
      <w:r>
        <w:br/>
      </w:r>
      <w:r>
        <w:rPr>
          <w:b/>
          <w:bCs/>
        </w:rPr>
        <w:t xml:space="preserve">Last Updated:</w:t>
      </w:r>
      <w:r>
        <w:t xml:space="preserve"> </w:t>
      </w:r>
      <w:r>
        <w:t xml:space="preserve">February 4, 2026</w:t>
      </w:r>
      <w:r>
        <w:br/>
      </w:r>
      <w:r>
        <w:rPr>
          <w:b/>
          <w:bCs/>
        </w:rPr>
        <w:t xml:space="preserve">Owner:</w:t>
      </w:r>
      <w:r>
        <w:t xml:space="preserve"> </w:t>
      </w:r>
      <w:r>
        <w:t xml:space="preserve">Product Manager</w:t>
      </w:r>
      <w:r>
        <w:br/>
      </w:r>
      <w:r>
        <w:rPr>
          <w:b/>
          <w:bCs/>
        </w:rPr>
        <w:t xml:space="preserve">Review Cycle:</w:t>
      </w:r>
      <w:r>
        <w:t xml:space="preserve"> </w:t>
      </w:r>
      <w:r>
        <w:t xml:space="preserve">Quarterly</w:t>
      </w:r>
    </w:p>
    <w:p>
      <w:r>
        <w:pict>
          <v:rect style="width:0;height:1.5pt" o:hralign="center" o:hrstd="t" o:hr="t"/>
        </w:pict>
      </w:r>
    </w:p>
    <w:bookmarkStart w:id="9" w:name="overview"/>
    <w:p>
      <w:pPr>
        <w:pStyle w:val="Heading2"/>
      </w:pPr>
      <w:r>
        <w:t xml:space="preserve">Overview</w:t>
      </w:r>
    </w:p>
    <w:p>
      <w:pPr>
        <w:pStyle w:val="FirstParagraph"/>
      </w:pPr>
      <w:r>
        <w:t xml:space="preserve">This document defines the core user personas for Paciolus. Understanding our users’ goals, pain points, and workflows guides product decisions, feature prioritization, and go-to-market strategy.</w:t>
      </w:r>
    </w:p>
    <w:p>
      <w:pPr>
        <w:pStyle w:val="BodyText"/>
      </w:pPr>
      <w:r>
        <w:rPr>
          <w:b/>
          <w:bCs/>
        </w:rPr>
        <w:t xml:space="preserve">Primary Personas: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Sarah the Fractional CFO</w:t>
      </w:r>
      <w:r>
        <w:t xml:space="preserve"> </w:t>
      </w:r>
      <w:r>
        <w:t xml:space="preserve">(Primary)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Mike the CPA Firm Manager</w:t>
      </w:r>
      <w:r>
        <w:t xml:space="preserve"> </w:t>
      </w:r>
      <w:r>
        <w:t xml:space="preserve">(Secondary)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Jessica the Startup CFO</w:t>
      </w:r>
      <w:r>
        <w:t xml:space="preserve"> </w:t>
      </w:r>
      <w:r>
        <w:t xml:space="preserve">(Secondary)</w:t>
      </w:r>
    </w:p>
    <w:p>
      <w:r>
        <w:pict>
          <v:rect style="width:0;height:1.5pt" o:hralign="center" o:hrstd="t" o:hr="t"/>
        </w:pict>
      </w:r>
    </w:p>
    <w:bookmarkEnd w:id="9"/>
    <w:bookmarkStart w:id="18" w:name="Xcb258f572944713b002d9f14cfcc2f249e69c7c"/>
    <w:p>
      <w:pPr>
        <w:pStyle w:val="Heading2"/>
      </w:pPr>
      <w:r>
        <w:t xml:space="preserve">Persona 1: Sarah the Fractional CFO (PRIMARY)</w:t>
      </w:r>
    </w:p>
    <w:bookmarkStart w:id="10" w:name="demographics"/>
    <w:p>
      <w:pPr>
        <w:pStyle w:val="Heading3"/>
      </w:pPr>
      <w:r>
        <w:t xml:space="preserve">Demographics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Age:</w:t>
      </w:r>
      <w:r>
        <w:t xml:space="preserve"> </w:t>
      </w:r>
      <w:r>
        <w:t xml:space="preserve">42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Location:</w:t>
      </w:r>
      <w:r>
        <w:t xml:space="preserve"> </w:t>
      </w:r>
      <w:r>
        <w:t xml:space="preserve">Austin, TX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Education:</w:t>
      </w:r>
      <w:r>
        <w:t xml:space="preserve"> </w:t>
      </w:r>
      <w:r>
        <w:t xml:space="preserve">MBA, CPA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Experience:</w:t>
      </w:r>
      <w:r>
        <w:t xml:space="preserve"> </w:t>
      </w:r>
      <w:r>
        <w:t xml:space="preserve">18 years in finance, 5 years as fractional CFO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Annual Income:</w:t>
      </w:r>
      <w:r>
        <w:t xml:space="preserve"> </w:t>
      </w:r>
      <w:r>
        <w:t xml:space="preserve">$280,000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Client Count:</w:t>
      </w:r>
      <w:r>
        <w:t xml:space="preserve"> </w:t>
      </w:r>
      <w:r>
        <w:t xml:space="preserve">12 active clients</w:t>
      </w:r>
    </w:p>
    <w:bookmarkEnd w:id="10"/>
    <w:bookmarkStart w:id="11" w:name="professional-profile"/>
    <w:p>
      <w:pPr>
        <w:pStyle w:val="Heading3"/>
      </w:pPr>
      <w:r>
        <w:t xml:space="preserve">Professional Profile</w:t>
      </w:r>
    </w:p>
    <w:p>
      <w:pPr>
        <w:pStyle w:val="FirstParagraph"/>
      </w:pPr>
      <w:r>
        <w:rPr>
          <w:b/>
          <w:bCs/>
        </w:rPr>
        <w:t xml:space="preserve">Title:</w:t>
      </w:r>
      <w:r>
        <w:t xml:space="preserve"> </w:t>
      </w:r>
      <w:r>
        <w:t xml:space="preserve">Fractional CFO &amp; Financial Consultant</w:t>
      </w:r>
      <w:r>
        <w:br/>
      </w:r>
      <w:r>
        <w:rPr>
          <w:b/>
          <w:bCs/>
        </w:rPr>
        <w:t xml:space="preserve">Company:</w:t>
      </w:r>
      <w:r>
        <w:t xml:space="preserve"> </w:t>
      </w:r>
      <w:r>
        <w:t xml:space="preserve">Self-employed (LLC)</w:t>
      </w:r>
      <w:r>
        <w:br/>
      </w:r>
      <w:r>
        <w:rPr>
          <w:b/>
          <w:bCs/>
        </w:rPr>
        <w:t xml:space="preserve">Industry Specialization:</w:t>
      </w:r>
      <w:r>
        <w:t xml:space="preserve"> </w:t>
      </w:r>
      <w:r>
        <w:t xml:space="preserve">SaaS startups, professional services</w:t>
      </w:r>
    </w:p>
    <w:p>
      <w:pPr>
        <w:pStyle w:val="BodyText"/>
      </w:pPr>
      <w:r>
        <w:rPr>
          <w:b/>
          <w:bCs/>
        </w:rPr>
        <w:t xml:space="preserve">Work Setup:</w:t>
      </w:r>
      <w:r>
        <w:t xml:space="preserve"> </w:t>
      </w:r>
      <w:r>
        <w:t xml:space="preserve">- Home office with dual monitors</w:t>
      </w:r>
      <w:r>
        <w:t xml:space="preserve"> </w:t>
      </w:r>
      <w:r>
        <w:t xml:space="preserve">- Works 50-60 hours/week</w:t>
      </w:r>
      <w:r>
        <w:t xml:space="preserve"> </w:t>
      </w:r>
      <w:r>
        <w:t xml:space="preserve">- Client mix: 8 retainer clients ($3-5K/month each), 4 project-based</w:t>
      </w:r>
    </w:p>
    <w:bookmarkEnd w:id="11"/>
    <w:bookmarkStart w:id="12" w:name="goals-motivations"/>
    <w:p>
      <w:pPr>
        <w:pStyle w:val="Heading3"/>
      </w:pPr>
      <w:r>
        <w:t xml:space="preserve">Goals &amp; Motivations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160"/>
        <w:gridCol w:w="57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Goal</w:t>
            </w:r>
          </w:p>
        </w:tc>
        <w:tc>
          <w:tcPr/>
          <w:p>
            <w:pPr>
              <w:pStyle w:val="Compact"/>
            </w:pPr>
            <w:r>
              <w:t xml:space="preserve">Why It Matters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Serve more clients without sacrificing quality</w:t>
            </w:r>
          </w:p>
        </w:tc>
        <w:tc>
          <w:tcPr/>
          <w:p>
            <w:pPr>
              <w:pStyle w:val="Compact"/>
            </w:pPr>
            <w:r>
              <w:t xml:space="preserve">Revenue growth without proportional time increase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Maintain client confidentiality</w:t>
            </w:r>
          </w:p>
        </w:tc>
        <w:tc>
          <w:tcPr/>
          <w:p>
            <w:pPr>
              <w:pStyle w:val="Compact"/>
            </w:pPr>
            <w:r>
              <w:t xml:space="preserve">Reputation and legal obligations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Deliver professional-grade work</w:t>
            </w:r>
          </w:p>
        </w:tc>
        <w:tc>
          <w:tcPr/>
          <w:p>
            <w:pPr>
              <w:pStyle w:val="Compact"/>
            </w:pPr>
            <w:r>
              <w:t xml:space="preserve">Retain high-value clients, command premium rates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Minimize admin overhead</w:t>
            </w:r>
          </w:p>
        </w:tc>
        <w:tc>
          <w:tcPr/>
          <w:p>
            <w:pPr>
              <w:pStyle w:val="Compact"/>
            </w:pPr>
            <w:r>
              <w:t xml:space="preserve">Focus on strategic work, not data entry</w:t>
            </w:r>
          </w:p>
        </w:tc>
      </w:tr>
    </w:tbl>
    <w:bookmarkEnd w:id="12"/>
    <w:bookmarkStart w:id="13" w:name="pain-points"/>
    <w:p>
      <w:pPr>
        <w:pStyle w:val="Heading3"/>
      </w:pPr>
      <w:r>
        <w:t xml:space="preserve">Pain Points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57"/>
        <w:gridCol w:w="1810"/>
        <w:gridCol w:w="475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Pain</w:t>
            </w:r>
          </w:p>
        </w:tc>
        <w:tc>
          <w:tcPr/>
          <w:p>
            <w:pPr>
              <w:pStyle w:val="Compact"/>
            </w:pPr>
            <w:r>
              <w:t xml:space="preserve">Impact</w:t>
            </w:r>
          </w:p>
        </w:tc>
        <w:tc>
          <w:tcPr/>
          <w:p>
            <w:pPr>
              <w:pStyle w:val="Compact"/>
            </w:pPr>
            <w:r>
              <w:t xml:space="preserve">Current Workaround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Manual trial balance diagnostics take 2-3 hours</w:t>
            </w:r>
          </w:p>
        </w:tc>
        <w:tc>
          <w:tcPr/>
          <w:p>
            <w:pPr>
              <w:pStyle w:val="Compact"/>
            </w:pPr>
            <w:r>
              <w:t xml:space="preserve">Limits billable hours</w:t>
            </w:r>
          </w:p>
        </w:tc>
        <w:tc>
          <w:tcPr/>
          <w:p>
            <w:pPr>
              <w:pStyle w:val="Compact"/>
            </w:pPr>
            <w:r>
              <w:t xml:space="preserve">Late nights, weekend work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Fear of data breaches</w:t>
            </w:r>
          </w:p>
        </w:tc>
        <w:tc>
          <w:tcPr/>
          <w:p>
            <w:pPr>
              <w:pStyle w:val="Compact"/>
            </w:pPr>
            <w:r>
              <w:t xml:space="preserve">Client trust erosion</w:t>
            </w:r>
          </w:p>
        </w:tc>
        <w:tc>
          <w:tcPr/>
          <w:p>
            <w:pPr>
              <w:pStyle w:val="Compact"/>
            </w:pPr>
            <w:r>
              <w:t xml:space="preserve">Avoids cloud tools, uses Excel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Inconsistent methodologies</w:t>
            </w:r>
          </w:p>
        </w:tc>
        <w:tc>
          <w:tcPr/>
          <w:p>
            <w:pPr>
              <w:pStyle w:val="Compact"/>
            </w:pPr>
            <w:r>
              <w:t xml:space="preserve">Quality varies</w:t>
            </w:r>
          </w:p>
        </w:tc>
        <w:tc>
          <w:tcPr/>
          <w:p>
            <w:pPr>
              <w:pStyle w:val="Compact"/>
            </w:pPr>
            <w:r>
              <w:t xml:space="preserve">Custom Excel templates (error-prone)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Can’t compare engagements over time</w:t>
            </w:r>
          </w:p>
        </w:tc>
        <w:tc>
          <w:tcPr/>
          <w:p>
            <w:pPr>
              <w:pStyle w:val="Compact"/>
            </w:pPr>
            <w:r>
              <w:t xml:space="preserve">Limited insights</w:t>
            </w:r>
          </w:p>
        </w:tc>
        <w:tc>
          <w:tcPr/>
          <w:p>
            <w:pPr>
              <w:pStyle w:val="Compact"/>
            </w:pPr>
            <w:r>
              <w:t xml:space="preserve">Scattered PDF archives</w:t>
            </w:r>
          </w:p>
        </w:tc>
      </w:tr>
    </w:tbl>
    <w:bookmarkEnd w:id="13"/>
    <w:bookmarkStart w:id="14" w:name="user-journey-with-paciolus"/>
    <w:p>
      <w:pPr>
        <w:pStyle w:val="Heading3"/>
      </w:pPr>
      <w:r>
        <w:t xml:space="preserve">User Journey with Paciolus</w:t>
      </w:r>
    </w:p>
    <w:p>
      <w:pPr>
        <w:pStyle w:val="FirstParagraph"/>
      </w:pPr>
      <w:r>
        <w:rPr>
          <w:b/>
          <w:bCs/>
        </w:rPr>
        <w:t xml:space="preserve">Before Paciolus:</w:t>
      </w:r>
      <w:r>
        <w:t xml:space="preserve"> </w:t>
      </w:r>
      <w:r>
        <w:t xml:space="preserve">1. Client emails trial balance (usually Excel)</w:t>
      </w:r>
      <w:r>
        <w:t xml:space="preserve"> </w:t>
      </w:r>
      <w:r>
        <w:t xml:space="preserve">2. Sarah downloads, opens in Excel</w:t>
      </w:r>
      <w:r>
        <w:t xml:space="preserve"> </w:t>
      </w:r>
      <w:r>
        <w:t xml:space="preserve">3. Spends 2-3 hours: formulas, pivot tables, conditional formatting</w:t>
      </w:r>
      <w:r>
        <w:t xml:space="preserve"> </w:t>
      </w:r>
      <w:r>
        <w:t xml:space="preserve">4. Creates custom PDF in Word (copy-paste, formatting)</w:t>
      </w:r>
      <w:r>
        <w:t xml:space="preserve"> </w:t>
      </w:r>
      <w:r>
        <w:t xml:space="preserve">5. Emails back to client</w:t>
      </w:r>
    </w:p>
    <w:p>
      <w:pPr>
        <w:pStyle w:val="BodyText"/>
      </w:pPr>
      <w:r>
        <w:rPr>
          <w:b/>
          <w:bCs/>
        </w:rPr>
        <w:t xml:space="preserve">Total time:</w:t>
      </w:r>
      <w:r>
        <w:t xml:space="preserve"> </w:t>
      </w:r>
      <w:r>
        <w:t xml:space="preserve">3-4 hours</w:t>
      </w:r>
      <w:r>
        <w:br/>
      </w:r>
      <w:r>
        <w:rPr>
          <w:b/>
          <w:bCs/>
        </w:rPr>
        <w:t xml:space="preserve">Pain:</w:t>
      </w:r>
      <w:r>
        <w:t xml:space="preserve"> </w:t>
      </w:r>
      <w:r>
        <w:t xml:space="preserve">Tedious, error-prone, not scalable</w:t>
      </w:r>
    </w:p>
    <w:p>
      <w:pPr>
        <w:pStyle w:val="BodyText"/>
      </w:pPr>
      <w:r>
        <w:rPr>
          <w:b/>
          <w:bCs/>
        </w:rPr>
        <w:t xml:space="preserve">After Paciolus:</w:t>
      </w:r>
      <w:r>
        <w:t xml:space="preserve"> </w:t>
      </w:r>
      <w:r>
        <w:t xml:space="preserve">1. Client emails trial balance</w:t>
      </w:r>
      <w:r>
        <w:t xml:space="preserve"> </w:t>
      </w:r>
      <w:r>
        <w:t xml:space="preserve">2. Sarah uploads to Paciolus (30 seconds)</w:t>
      </w:r>
      <w:r>
        <w:t xml:space="preserve"> </w:t>
      </w:r>
      <w:r>
        <w:t xml:space="preserve">3. Reviews diagnostic results (5 minutes)</w:t>
      </w:r>
      <w:r>
        <w:t xml:space="preserve"> </w:t>
      </w:r>
      <w:r>
        <w:t xml:space="preserve">4. Downloads professional PDF report (instant)</w:t>
      </w:r>
      <w:r>
        <w:t xml:space="preserve"> </w:t>
      </w:r>
      <w:r>
        <w:t xml:space="preserve">5. Emails to client with commentary</w:t>
      </w:r>
    </w:p>
    <w:p>
      <w:pPr>
        <w:pStyle w:val="BodyText"/>
      </w:pPr>
      <w:r>
        <w:rPr>
          <w:b/>
          <w:bCs/>
        </w:rPr>
        <w:t xml:space="preserve">Total time:</w:t>
      </w:r>
      <w:r>
        <w:t xml:space="preserve"> </w:t>
      </w:r>
      <w:r>
        <w:t xml:space="preserve">10-15 minutes</w:t>
      </w:r>
      <w:r>
        <w:br/>
      </w:r>
      <w:r>
        <w:rPr>
          <w:b/>
          <w:bCs/>
        </w:rPr>
        <w:t xml:space="preserve">Savings:</w:t>
      </w:r>
      <w:r>
        <w:t xml:space="preserve"> </w:t>
      </w:r>
      <w:r>
        <w:t xml:space="preserve">3 hours per engagement × 3 engagements/week =</w:t>
      </w:r>
      <w:r>
        <w:t xml:space="preserve"> </w:t>
      </w:r>
      <w:r>
        <w:rPr>
          <w:b/>
          <w:bCs/>
        </w:rPr>
        <w:t xml:space="preserve">9 hours/week</w:t>
      </w:r>
    </w:p>
    <w:bookmarkEnd w:id="14"/>
    <w:bookmarkStart w:id="15" w:name="buying-behavior"/>
    <w:p>
      <w:pPr>
        <w:pStyle w:val="Heading3"/>
      </w:pPr>
      <w:r>
        <w:t xml:space="preserve">Buying Behavior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Decision Timeline:</w:t>
      </w:r>
      <w:r>
        <w:t xml:space="preserve"> </w:t>
      </w:r>
      <w:r>
        <w:t xml:space="preserve">2-4 weeks (tries free tier, evaluates)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Budget:</w:t>
      </w:r>
      <w:r>
        <w:t xml:space="preserve"> </w:t>
      </w:r>
      <w:r>
        <w:t xml:space="preserve">$50-200/month (easily justifiable ROI)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Triggers:</w:t>
      </w:r>
      <w:r>
        <w:t xml:space="preserve"> </w:t>
      </w:r>
      <w:r>
        <w:t xml:space="preserve">Tax season crunch, new client onboarding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Objections:</w:t>
      </w:r>
    </w:p>
    <w:p>
      <w:pPr>
        <w:pStyle w:val="Compact"/>
        <w:numPr>
          <w:ilvl w:val="1"/>
          <w:numId w:val="1003"/>
        </w:numPr>
      </w:pPr>
      <w:r>
        <w:t xml:space="preserve">“Do I really need another subscription?”</w:t>
      </w:r>
    </w:p>
    <w:p>
      <w:pPr>
        <w:pStyle w:val="Compact"/>
        <w:numPr>
          <w:ilvl w:val="1"/>
          <w:numId w:val="1003"/>
        </w:numPr>
      </w:pPr>
      <w:r>
        <w:t xml:space="preserve">“Can I trust this with client data?”</w:t>
      </w:r>
    </w:p>
    <w:p>
      <w:pPr>
        <w:pStyle w:val="Compact"/>
        <w:numPr>
          <w:ilvl w:val="1"/>
          <w:numId w:val="1003"/>
        </w:numPr>
      </w:pPr>
      <w:r>
        <w:t xml:space="preserve">“What if it makes a mistake?”</w:t>
      </w:r>
    </w:p>
    <w:p>
      <w:pPr>
        <w:pStyle w:val="FirstParagraph"/>
      </w:pPr>
      <w:r>
        <w:rPr>
          <w:b/>
          <w:bCs/>
        </w:rPr>
        <w:t xml:space="preserve">Conversion Drivers:</w:t>
      </w:r>
      <w:r>
        <w:t xml:space="preserve"> </w:t>
      </w:r>
      <w:r>
        <w:t xml:space="preserve">- Zero-Storage trust signal</w:t>
      </w:r>
      <w:r>
        <w:t xml:space="preserve"> </w:t>
      </w:r>
      <w:r>
        <w:t xml:space="preserve">- Professional PDF output (impresses clients)</w:t>
      </w:r>
      <w:r>
        <w:t xml:space="preserve"> </w:t>
      </w:r>
      <w:r>
        <w:t xml:space="preserve">- Time savings (ROI calculation)</w:t>
      </w:r>
    </w:p>
    <w:bookmarkEnd w:id="15"/>
    <w:bookmarkStart w:id="16" w:name="technology-profile"/>
    <w:p>
      <w:pPr>
        <w:pStyle w:val="Heading3"/>
      </w:pPr>
      <w:r>
        <w:t xml:space="preserve">Technology Profile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Comfort:</w:t>
      </w:r>
      <w:r>
        <w:t xml:space="preserve"> </w:t>
      </w:r>
      <w:r>
        <w:t xml:space="preserve">High (uses Excel, Google Workspace, Slack)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Devices:</w:t>
      </w:r>
      <w:r>
        <w:t xml:space="preserve"> </w:t>
      </w:r>
      <w:r>
        <w:t xml:space="preserve">MacBook Pro, iPhone, iPad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Tools:</w:t>
      </w:r>
      <w:r>
        <w:t xml:space="preserve"> </w:t>
      </w:r>
      <w:r>
        <w:t xml:space="preserve">Excel, QuickBooks (view-only for some clients), Zoom, Calendly</w:t>
      </w:r>
    </w:p>
    <w:p>
      <w:pPr>
        <w:pStyle w:val="FirstParagraph"/>
      </w:pPr>
      <w:r>
        <w:rPr>
          <w:b/>
          <w:bCs/>
        </w:rPr>
        <w:t xml:space="preserve">Paciolus Usage:</w:t>
      </w:r>
      <w:r>
        <w:t xml:space="preserve"> </w:t>
      </w:r>
      <w:r>
        <w:t xml:space="preserve">- Desktop browser (95%)</w:t>
      </w:r>
      <w:r>
        <w:t xml:space="preserve"> </w:t>
      </w:r>
      <w:r>
        <w:t xml:space="preserve">- Mobile browser (5%, quick status checks)</w:t>
      </w:r>
    </w:p>
    <w:bookmarkEnd w:id="16"/>
    <w:bookmarkStart w:id="17" w:name="quote"/>
    <w:p>
      <w:pPr>
        <w:pStyle w:val="Heading3"/>
      </w:pPr>
      <w:r>
        <w:t xml:space="preserve">Quote</w:t>
      </w:r>
    </w:p>
    <w:p>
      <w:pPr>
        <w:pStyle w:val="BlockText"/>
      </w:pPr>
      <w:r>
        <w:t xml:space="preserve">“I need to move fast without cutting corners. My clients trust me with sensitive data—I can’t risk it ending up in some cloud database.”</w:t>
      </w:r>
    </w:p>
    <w:p>
      <w:r>
        <w:pict>
          <v:rect style="width:0;height:1.5pt" o:hralign="center" o:hrstd="t" o:hr="t"/>
        </w:pict>
      </w:r>
    </w:p>
    <w:bookmarkEnd w:id="17"/>
    <w:bookmarkEnd w:id="18"/>
    <w:bookmarkStart w:id="26" w:name="X972fb7b1e6f2c992911367caf000943ad85b6e5"/>
    <w:p>
      <w:pPr>
        <w:pStyle w:val="Heading2"/>
      </w:pPr>
      <w:r>
        <w:t xml:space="preserve">Persona 2: Mike the CPA Firm Manager (SECONDARY)</w:t>
      </w:r>
    </w:p>
    <w:bookmarkStart w:id="19" w:name="demographics-1"/>
    <w:p>
      <w:pPr>
        <w:pStyle w:val="Heading3"/>
      </w:pPr>
      <w:r>
        <w:t xml:space="preserve">Demographics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Age:</w:t>
      </w:r>
      <w:r>
        <w:t xml:space="preserve"> </w:t>
      </w:r>
      <w:r>
        <w:t xml:space="preserve">51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Location:</w:t>
      </w:r>
      <w:r>
        <w:t xml:space="preserve"> </w:t>
      </w:r>
      <w:r>
        <w:t xml:space="preserve">Charlotte, NC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Education:</w:t>
      </w:r>
      <w:r>
        <w:t xml:space="preserve"> </w:t>
      </w:r>
      <w:r>
        <w:t xml:space="preserve">BS Accounting, CPA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Experience:</w:t>
      </w:r>
      <w:r>
        <w:t xml:space="preserve"> </w:t>
      </w:r>
      <w:r>
        <w:t xml:space="preserve">28 years, 12 as firm manager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Annual Income:</w:t>
      </w:r>
      <w:r>
        <w:t xml:space="preserve"> </w:t>
      </w:r>
      <w:r>
        <w:t xml:space="preserve">$160,000 (salary + profit share)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Firm Size:</w:t>
      </w:r>
      <w:r>
        <w:t xml:space="preserve"> </w:t>
      </w:r>
      <w:r>
        <w:t xml:space="preserve">18 employees</w:t>
      </w:r>
    </w:p>
    <w:bookmarkEnd w:id="19"/>
    <w:bookmarkStart w:id="20" w:name="professional-profile-1"/>
    <w:p>
      <w:pPr>
        <w:pStyle w:val="Heading3"/>
      </w:pPr>
      <w:r>
        <w:t xml:space="preserve">Professional Profile</w:t>
      </w:r>
    </w:p>
    <w:p>
      <w:pPr>
        <w:pStyle w:val="FirstParagraph"/>
      </w:pPr>
      <w:r>
        <w:rPr>
          <w:b/>
          <w:bCs/>
        </w:rPr>
        <w:t xml:space="preserve">Title:</w:t>
      </w:r>
      <w:r>
        <w:t xml:space="preserve"> </w:t>
      </w:r>
      <w:r>
        <w:t xml:space="preserve">Managing Partner</w:t>
      </w:r>
      <w:r>
        <w:br/>
      </w:r>
      <w:r>
        <w:rPr>
          <w:b/>
          <w:bCs/>
        </w:rPr>
        <w:t xml:space="preserve">Firm:</w:t>
      </w:r>
      <w:r>
        <w:t xml:space="preserve"> </w:t>
      </w:r>
      <w:r>
        <w:t xml:space="preserve">Smith &amp; Associates CPAs (regional firm)</w:t>
      </w:r>
      <w:r>
        <w:br/>
      </w:r>
      <w:r>
        <w:rPr>
          <w:b/>
          <w:bCs/>
        </w:rPr>
        <w:t xml:space="preserve">Specialization:</w:t>
      </w:r>
      <w:r>
        <w:t xml:space="preserve"> </w:t>
      </w:r>
      <w:r>
        <w:t xml:space="preserve">Review engagements, compilations, tax prep</w:t>
      </w:r>
    </w:p>
    <w:p>
      <w:pPr>
        <w:pStyle w:val="BodyText"/>
      </w:pPr>
      <w:r>
        <w:rPr>
          <w:b/>
          <w:bCs/>
        </w:rPr>
        <w:t xml:space="preserve">Work Setup:</w:t>
      </w:r>
      <w:r>
        <w:t xml:space="preserve"> </w:t>
      </w:r>
      <w:r>
        <w:t xml:space="preserve">- Office-based (hybrid, 3 days/week in office)</w:t>
      </w:r>
      <w:r>
        <w:t xml:space="preserve"> </w:t>
      </w:r>
      <w:r>
        <w:t xml:space="preserve">- Oversees 5 senior accountants, 8 staff accountants</w:t>
      </w:r>
      <w:r>
        <w:t xml:space="preserve"> </w:t>
      </w:r>
      <w:r>
        <w:t xml:space="preserve">- 120+ annual clients (mostly SMBs)</w:t>
      </w:r>
    </w:p>
    <w:bookmarkEnd w:id="20"/>
    <w:bookmarkStart w:id="21" w:name="goals-motivations-1"/>
    <w:p>
      <w:pPr>
        <w:pStyle w:val="Heading3"/>
      </w:pPr>
      <w:r>
        <w:t xml:space="preserve">Goals &amp; Motivations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Standardize engagement quality</w:t>
      </w:r>
      <w:r>
        <w:t xml:space="preserve"> </w:t>
      </w:r>
      <w:r>
        <w:t xml:space="preserve">across team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Reduce review time</w:t>
      </w:r>
      <w:r>
        <w:t xml:space="preserve"> </w:t>
      </w:r>
      <w:r>
        <w:t xml:space="preserve">on staff work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Win larger clients</w:t>
      </w:r>
      <w:r>
        <w:t xml:space="preserve"> </w:t>
      </w:r>
      <w:r>
        <w:t xml:space="preserve">(need professional deliverables)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Improve team efficiency</w:t>
      </w:r>
      <w:r>
        <w:t xml:space="preserve"> </w:t>
      </w:r>
      <w:r>
        <w:t xml:space="preserve">(more clients, same headcount)</w:t>
      </w:r>
    </w:p>
    <w:bookmarkEnd w:id="21"/>
    <w:bookmarkStart w:id="22" w:name="pain-points-1"/>
    <w:p>
      <w:pPr>
        <w:pStyle w:val="Heading3"/>
      </w:pPr>
      <w:r>
        <w:t xml:space="preserve">Pain Points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Staff use different methodologies</w:t>
      </w:r>
      <w:r>
        <w:t xml:space="preserve"> </w:t>
      </w:r>
      <w:r>
        <w:t xml:space="preserve">(quality inconsistency)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Manual QA is time-consuming</w:t>
      </w:r>
      <w:r>
        <w:t xml:space="preserve"> </w:t>
      </w:r>
      <w:r>
        <w:t xml:space="preserve">(Mike reviews every trial balance)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Junior staff lack diagnostic skills</w:t>
      </w:r>
      <w:r>
        <w:t xml:space="preserve"> </w:t>
      </w:r>
      <w:r>
        <w:t xml:space="preserve">(miss anomalies)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Client expectations rising</w:t>
      </w:r>
      <w:r>
        <w:t xml:space="preserve"> </w:t>
      </w:r>
      <w:r>
        <w:t xml:space="preserve">(want faster turnarounds)</w:t>
      </w:r>
    </w:p>
    <w:bookmarkEnd w:id="22"/>
    <w:bookmarkStart w:id="23" w:name="user-journey-team-use-case"/>
    <w:p>
      <w:pPr>
        <w:pStyle w:val="Heading3"/>
      </w:pPr>
      <w:r>
        <w:t xml:space="preserve">User Journey (Team Use Case)</w:t>
      </w:r>
    </w:p>
    <w:p>
      <w:pPr>
        <w:pStyle w:val="FirstParagraph"/>
      </w:pPr>
      <w:r>
        <w:rPr>
          <w:b/>
          <w:bCs/>
        </w:rPr>
        <w:t xml:space="preserve">Scenario:</w:t>
      </w:r>
      <w:r>
        <w:t xml:space="preserve"> </w:t>
      </w:r>
      <w:r>
        <w:t xml:space="preserve">Staff accountant prepares compilation engagement</w:t>
      </w:r>
    </w:p>
    <w:p>
      <w:pPr>
        <w:pStyle w:val="Compact"/>
        <w:numPr>
          <w:ilvl w:val="0"/>
          <w:numId w:val="1008"/>
        </w:numPr>
      </w:pPr>
      <w:r>
        <w:t xml:space="preserve">Staff uploads client trial balance to Paciolus</w:t>
      </w:r>
    </w:p>
    <w:p>
      <w:pPr>
        <w:pStyle w:val="Compact"/>
        <w:numPr>
          <w:ilvl w:val="0"/>
          <w:numId w:val="1008"/>
        </w:numPr>
      </w:pPr>
      <w:r>
        <w:t xml:space="preserve">Paciolus flags 8 anomalies automatically</w:t>
      </w:r>
    </w:p>
    <w:p>
      <w:pPr>
        <w:pStyle w:val="Compact"/>
        <w:numPr>
          <w:ilvl w:val="0"/>
          <w:numId w:val="1008"/>
        </w:numPr>
      </w:pPr>
      <w:r>
        <w:t xml:space="preserve">Staff investigates and documents findings</w:t>
      </w:r>
    </w:p>
    <w:p>
      <w:pPr>
        <w:pStyle w:val="Compact"/>
        <w:numPr>
          <w:ilvl w:val="0"/>
          <w:numId w:val="1008"/>
        </w:numPr>
      </w:pPr>
      <w:r>
        <w:t xml:space="preserve">Mike reviews Paciolus report (5 min vs. 30 min manual review)</w:t>
      </w:r>
    </w:p>
    <w:p>
      <w:pPr>
        <w:pStyle w:val="Compact"/>
        <w:numPr>
          <w:ilvl w:val="0"/>
          <w:numId w:val="1008"/>
        </w:numPr>
      </w:pPr>
      <w:r>
        <w:t xml:space="preserve">Engagement letter delivered with professional PDF attachment</w:t>
      </w:r>
    </w:p>
    <w:p>
      <w:pPr>
        <w:pStyle w:val="FirstParagraph"/>
      </w:pPr>
      <w:r>
        <w:rPr>
          <w:b/>
          <w:bCs/>
        </w:rPr>
        <w:t xml:space="preserve">Value:</w:t>
      </w:r>
      <w:r>
        <w:t xml:space="preserve"> </w:t>
      </w:r>
      <w:r>
        <w:t xml:space="preserve">Quality control + time savings + standardization</w:t>
      </w:r>
    </w:p>
    <w:bookmarkEnd w:id="23"/>
    <w:bookmarkStart w:id="24" w:name="buying-behavior-1"/>
    <w:p>
      <w:pPr>
        <w:pStyle w:val="Heading3"/>
      </w:pPr>
      <w:r>
        <w:t xml:space="preserve">Buying Behavior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Decision Timeline:</w:t>
      </w:r>
      <w:r>
        <w:t xml:space="preserve"> </w:t>
      </w:r>
      <w:r>
        <w:t xml:space="preserve">4-8 weeks (needs partner buy-in)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Budget:</w:t>
      </w:r>
      <w:r>
        <w:t xml:space="preserve"> </w:t>
      </w:r>
      <w:r>
        <w:t xml:space="preserve">$500-2,000/month (team plan)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Triggers:</w:t>
      </w:r>
      <w:r>
        <w:t xml:space="preserve"> </w:t>
      </w:r>
      <w:r>
        <w:t xml:space="preserve">Busy season bottlenecks, quality control issues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Objections:</w:t>
      </w:r>
    </w:p>
    <w:p>
      <w:pPr>
        <w:pStyle w:val="Compact"/>
        <w:numPr>
          <w:ilvl w:val="1"/>
          <w:numId w:val="1010"/>
        </w:numPr>
      </w:pPr>
      <w:r>
        <w:t xml:space="preserve">“Will staff become over-reliant on automation?”</w:t>
      </w:r>
    </w:p>
    <w:p>
      <w:pPr>
        <w:pStyle w:val="Compact"/>
        <w:numPr>
          <w:ilvl w:val="1"/>
          <w:numId w:val="1010"/>
        </w:numPr>
      </w:pPr>
      <w:r>
        <w:t xml:space="preserve">“What’s the training curve?”</w:t>
      </w:r>
    </w:p>
    <w:p>
      <w:pPr>
        <w:pStyle w:val="Compact"/>
        <w:numPr>
          <w:ilvl w:val="1"/>
          <w:numId w:val="1010"/>
        </w:numPr>
      </w:pPr>
      <w:r>
        <w:t xml:space="preserve">“Do we need IT to set this up?”</w:t>
      </w:r>
    </w:p>
    <w:p>
      <w:pPr>
        <w:pStyle w:val="FirstParagraph"/>
      </w:pPr>
      <w:r>
        <w:rPr>
          <w:b/>
          <w:bCs/>
        </w:rPr>
        <w:t xml:space="preserve">Conversion Drivers:</w:t>
      </w:r>
      <w:r>
        <w:t xml:space="preserve"> </w:t>
      </w:r>
      <w:r>
        <w:t xml:space="preserve">- Team features (multi-user, shared clients)</w:t>
      </w:r>
      <w:r>
        <w:t xml:space="preserve"> </w:t>
      </w:r>
      <w:r>
        <w:t xml:space="preserve">- Audit trail (who did what)</w:t>
      </w:r>
      <w:r>
        <w:t xml:space="preserve"> </w:t>
      </w:r>
      <w:r>
        <w:t xml:space="preserve">- White-label branding (future feature)</w:t>
      </w:r>
    </w:p>
    <w:bookmarkEnd w:id="24"/>
    <w:bookmarkStart w:id="25" w:name="quote-1"/>
    <w:p>
      <w:pPr>
        <w:pStyle w:val="Heading3"/>
      </w:pPr>
      <w:r>
        <w:t xml:space="preserve">Quote</w:t>
      </w:r>
    </w:p>
    <w:p>
      <w:pPr>
        <w:pStyle w:val="BlockText"/>
      </w:pPr>
      <w:r>
        <w:t xml:space="preserve">“I need my team to deliver consistent quality. If Paciolus can be our</w:t>
      </w:r>
      <w:r>
        <w:t xml:space="preserve"> </w:t>
      </w:r>
      <w:r>
        <w:t xml:space="preserve">‘quality floor,’</w:t>
      </w:r>
      <w:r>
        <w:t xml:space="preserve"> </w:t>
      </w:r>
      <w:r>
        <w:t xml:space="preserve">it’s worth every penny.”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34" w:name="Xbaa3849698a24c732b5b102c6077d93aacc05a8"/>
    <w:p>
      <w:pPr>
        <w:pStyle w:val="Heading2"/>
      </w:pPr>
      <w:r>
        <w:t xml:space="preserve">Persona 3: Jessica the Startup CFO (SECONDARY)</w:t>
      </w:r>
    </w:p>
    <w:bookmarkStart w:id="27" w:name="demographics-2"/>
    <w:p>
      <w:pPr>
        <w:pStyle w:val="Heading3"/>
      </w:pPr>
      <w:r>
        <w:t xml:space="preserve">Demographics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Age:</w:t>
      </w:r>
      <w:r>
        <w:t xml:space="preserve"> </w:t>
      </w:r>
      <w:r>
        <w:t xml:space="preserve">35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Location:</w:t>
      </w:r>
      <w:r>
        <w:t xml:space="preserve"> </w:t>
      </w:r>
      <w:r>
        <w:t xml:space="preserve">San Francisco, CA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Education:</w:t>
      </w:r>
      <w:r>
        <w:t xml:space="preserve"> </w:t>
      </w:r>
      <w:r>
        <w:t xml:space="preserve">MBA (Stanford)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Experience:</w:t>
      </w:r>
      <w:r>
        <w:t xml:space="preserve"> </w:t>
      </w:r>
      <w:r>
        <w:t xml:space="preserve">10 years, first CFO role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Annual Salary:</w:t>
      </w:r>
      <w:r>
        <w:t xml:space="preserve"> </w:t>
      </w:r>
      <w:r>
        <w:t xml:space="preserve">$180,000 + equity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Company Stage:</w:t>
      </w:r>
      <w:r>
        <w:t xml:space="preserve"> </w:t>
      </w:r>
      <w:r>
        <w:t xml:space="preserve">Series A ($8M raised)</w:t>
      </w:r>
    </w:p>
    <w:bookmarkEnd w:id="27"/>
    <w:bookmarkStart w:id="28" w:name="professional-profile-2"/>
    <w:p>
      <w:pPr>
        <w:pStyle w:val="Heading3"/>
      </w:pPr>
      <w:r>
        <w:t xml:space="preserve">Professional Profile</w:t>
      </w:r>
    </w:p>
    <w:p>
      <w:pPr>
        <w:pStyle w:val="FirstParagraph"/>
      </w:pPr>
      <w:r>
        <w:rPr>
          <w:b/>
          <w:bCs/>
        </w:rPr>
        <w:t xml:space="preserve">Title:</w:t>
      </w:r>
      <w:r>
        <w:t xml:space="preserve"> </w:t>
      </w:r>
      <w:r>
        <w:t xml:space="preserve">Chief Financial Officer</w:t>
      </w:r>
      <w:r>
        <w:br/>
      </w:r>
      <w:r>
        <w:rPr>
          <w:b/>
          <w:bCs/>
        </w:rPr>
        <w:t xml:space="preserve">Company:</w:t>
      </w:r>
      <w:r>
        <w:t xml:space="preserve"> </w:t>
      </w:r>
      <w:r>
        <w:t xml:space="preserve">TechFlow (B2B SaaS, 45 employees)</w:t>
      </w:r>
      <w:r>
        <w:br/>
      </w:r>
      <w:r>
        <w:rPr>
          <w:b/>
          <w:bCs/>
        </w:rPr>
        <w:t xml:space="preserve">Reporting:</w:t>
      </w:r>
      <w:r>
        <w:t xml:space="preserve"> </w:t>
      </w:r>
      <w:r>
        <w:t xml:space="preserve">CEO, Board of Directors</w:t>
      </w:r>
    </w:p>
    <w:p>
      <w:pPr>
        <w:pStyle w:val="BodyText"/>
      </w:pPr>
      <w:r>
        <w:rPr>
          <w:b/>
          <w:bCs/>
        </w:rPr>
        <w:t xml:space="preserve">Work Setup:</w:t>
      </w:r>
      <w:r>
        <w:t xml:space="preserve"> </w:t>
      </w:r>
      <w:r>
        <w:t xml:space="preserve">- Hybrid (office 2x/week)</w:t>
      </w:r>
      <w:r>
        <w:t xml:space="preserve"> </w:t>
      </w:r>
      <w:r>
        <w:t xml:space="preserve">- Finance team of 2 (CFO + accountant)</w:t>
      </w:r>
      <w:r>
        <w:t xml:space="preserve"> </w:t>
      </w:r>
      <w:r>
        <w:t xml:space="preserve">- Manages: budgeting, fundraising, board reporting, compliance</w:t>
      </w:r>
    </w:p>
    <w:bookmarkEnd w:id="28"/>
    <w:bookmarkStart w:id="29" w:name="goals-motivations-2"/>
    <w:p>
      <w:pPr>
        <w:pStyle w:val="Heading3"/>
      </w:pPr>
      <w:r>
        <w:t xml:space="preserve">Goals &amp; Motivations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Impress investors</w:t>
      </w:r>
      <w:r>
        <w:t xml:space="preserve"> </w:t>
      </w:r>
      <w:r>
        <w:t xml:space="preserve">with tight financial controls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Prepare for Series B</w:t>
      </w:r>
      <w:r>
        <w:t xml:space="preserve"> </w:t>
      </w:r>
      <w:r>
        <w:t xml:space="preserve">(audit-ready financials)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Scale finance ops</w:t>
      </w:r>
      <w:r>
        <w:t xml:space="preserve"> </w:t>
      </w:r>
      <w:r>
        <w:t xml:space="preserve">without hiring (lean team)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Avoid distractions</w:t>
      </w:r>
      <w:r>
        <w:t xml:space="preserve"> </w:t>
      </w:r>
      <w:r>
        <w:t xml:space="preserve">(focus on strategic work)</w:t>
      </w:r>
    </w:p>
    <w:bookmarkEnd w:id="29"/>
    <w:bookmarkStart w:id="30" w:name="Xf49da124a993314e940ba10aec4c5d2268423c8"/>
    <w:p>
      <w:pPr>
        <w:pStyle w:val="Heading3"/>
      </w:pPr>
      <w:r>
        <w:t xml:space="preserve">Pain Points -</w:t>
      </w:r>
      <w:r>
        <w:t xml:space="preserve"> </w:t>
      </w:r>
      <w:r>
        <w:rPr>
          <w:b/>
          <w:bCs/>
        </w:rPr>
        <w:t xml:space="preserve">Wearing too many hats</w:t>
      </w:r>
      <w:r>
        <w:t xml:space="preserve"> </w:t>
      </w:r>
      <w:r>
        <w:t xml:space="preserve">(strategic + tactical)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Board wants quarterly diagnostics</w:t>
      </w:r>
      <w:r>
        <w:t xml:space="preserve"> </w:t>
      </w:r>
      <w:r>
        <w:t xml:space="preserve">(manual prep is painful)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Investor questions about data security</w:t>
      </w:r>
      <w:r>
        <w:t xml:space="preserve"> </w:t>
      </w:r>
      <w:r>
        <w:t xml:space="preserve">(due diligence stress)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Limited budget</w:t>
      </w:r>
      <w:r>
        <w:t xml:space="preserve"> </w:t>
      </w:r>
      <w:r>
        <w:t xml:space="preserve">for enterprise tools (early-stage startup)</w:t>
      </w:r>
    </w:p>
    <w:bookmarkEnd w:id="30"/>
    <w:bookmarkStart w:id="31" w:name="user-journey"/>
    <w:p>
      <w:pPr>
        <w:pStyle w:val="Heading3"/>
      </w:pPr>
      <w:r>
        <w:t xml:space="preserve">User Journey</w:t>
      </w:r>
    </w:p>
    <w:p>
      <w:pPr>
        <w:pStyle w:val="FirstParagraph"/>
      </w:pPr>
      <w:r>
        <w:rPr>
          <w:b/>
          <w:bCs/>
        </w:rPr>
        <w:t xml:space="preserve">Scenario:</w:t>
      </w:r>
      <w:r>
        <w:t xml:space="preserve"> </w:t>
      </w:r>
      <w:r>
        <w:t xml:space="preserve">Quarterly board meeting prep</w:t>
      </w:r>
    </w:p>
    <w:p>
      <w:pPr>
        <w:pStyle w:val="Compact"/>
        <w:numPr>
          <w:ilvl w:val="0"/>
          <w:numId w:val="1014"/>
        </w:numPr>
      </w:pPr>
      <w:r>
        <w:t xml:space="preserve">Jessica exports QB Online trial balance (CSV)</w:t>
      </w:r>
    </w:p>
    <w:p>
      <w:pPr>
        <w:pStyle w:val="Compact"/>
        <w:numPr>
          <w:ilvl w:val="0"/>
          <w:numId w:val="1014"/>
        </w:numPr>
      </w:pPr>
      <w:r>
        <w:t xml:space="preserve">Uploads to Paciolus for instant diagnostic</w:t>
      </w:r>
    </w:p>
    <w:p>
      <w:pPr>
        <w:pStyle w:val="Compact"/>
        <w:numPr>
          <w:ilvl w:val="0"/>
          <w:numId w:val="1014"/>
        </w:numPr>
      </w:pPr>
      <w:r>
        <w:t xml:space="preserve">Reviews anomalies, flags for accountant to investigate</w:t>
      </w:r>
    </w:p>
    <w:p>
      <w:pPr>
        <w:pStyle w:val="Compact"/>
        <w:numPr>
          <w:ilvl w:val="0"/>
          <w:numId w:val="1014"/>
        </w:numPr>
      </w:pPr>
      <w:r>
        <w:t xml:space="preserve">Generates PDF report for board pack</w:t>
      </w:r>
    </w:p>
    <w:p>
      <w:pPr>
        <w:pStyle w:val="Compact"/>
        <w:numPr>
          <w:ilvl w:val="0"/>
          <w:numId w:val="1014"/>
        </w:numPr>
      </w:pPr>
      <w:r>
        <w:t xml:space="preserve">Presents clean financials with confidence</w:t>
      </w:r>
    </w:p>
    <w:p>
      <w:pPr>
        <w:pStyle w:val="FirstParagraph"/>
      </w:pPr>
      <w:r>
        <w:rPr>
          <w:b/>
          <w:bCs/>
        </w:rPr>
        <w:t xml:space="preserve">Value:</w:t>
      </w:r>
      <w:r>
        <w:t xml:space="preserve"> </w:t>
      </w:r>
      <w:r>
        <w:t xml:space="preserve">Professional output + investor confidence + time savings</w:t>
      </w:r>
    </w:p>
    <w:bookmarkEnd w:id="31"/>
    <w:bookmarkStart w:id="32" w:name="buying-behavior-2"/>
    <w:p>
      <w:pPr>
        <w:pStyle w:val="Heading3"/>
      </w:pPr>
      <w:r>
        <w:t xml:space="preserve">Buying Behavior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Decision Timeline:</w:t>
      </w:r>
      <w:r>
        <w:t xml:space="preserve"> </w:t>
      </w:r>
      <w:r>
        <w:t xml:space="preserve">1-2 weeks (fast mover)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Budget:</w:t>
      </w:r>
      <w:r>
        <w:t xml:space="preserve"> </w:t>
      </w:r>
      <w:r>
        <w:t xml:space="preserve">$50-100/month (personal expense, will expense later)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Triggers:</w:t>
      </w:r>
      <w:r>
        <w:t xml:space="preserve"> </w:t>
      </w:r>
      <w:r>
        <w:t xml:space="preserve">Board meeting deadlines, fundraising prep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Objections:</w:t>
      </w:r>
    </w:p>
    <w:p>
      <w:pPr>
        <w:pStyle w:val="Compact"/>
        <w:numPr>
          <w:ilvl w:val="1"/>
          <w:numId w:val="1016"/>
        </w:numPr>
      </w:pPr>
      <w:r>
        <w:t xml:space="preserve">“Is this SOC 2 compliant?”</w:t>
      </w:r>
      <w:r>
        <w:t xml:space="preserve"> </w:t>
      </w:r>
      <w:r>
        <w:t xml:space="preserve">(planning for Series B due diligence)</w:t>
      </w:r>
    </w:p>
    <w:p>
      <w:pPr>
        <w:pStyle w:val="FirstParagraph"/>
      </w:pPr>
      <w:r>
        <w:rPr>
          <w:b/>
          <w:bCs/>
        </w:rPr>
        <w:t xml:space="preserve">Conversion Drivers:</w:t>
      </w:r>
      <w:r>
        <w:t xml:space="preserve"> </w:t>
      </w:r>
      <w:r>
        <w:t xml:space="preserve">- Zero-Storage (great story for investors)</w:t>
      </w:r>
      <w:r>
        <w:t xml:space="preserve"> </w:t>
      </w:r>
      <w:r>
        <w:t xml:space="preserve">- Speed (last-minute board prep)</w:t>
      </w:r>
      <w:r>
        <w:t xml:space="preserve"> </w:t>
      </w:r>
      <w:r>
        <w:t xml:space="preserve">- Professional output (credibility with VCs)</w:t>
      </w:r>
    </w:p>
    <w:bookmarkEnd w:id="32"/>
    <w:bookmarkStart w:id="33" w:name="quote-2"/>
    <w:p>
      <w:pPr>
        <w:pStyle w:val="Heading3"/>
      </w:pPr>
      <w:r>
        <w:t xml:space="preserve">Quote</w:t>
      </w:r>
    </w:p>
    <w:p>
      <w:pPr>
        <w:pStyle w:val="BlockText"/>
      </w:pPr>
      <w:r>
        <w:t xml:space="preserve">“I don’t have time to babysit trial balances. Give me the red flags fast so I can focus on strategy.”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8" w:name="anti-personas-who-were-not-for"/>
    <w:p>
      <w:pPr>
        <w:pStyle w:val="Heading2"/>
      </w:pPr>
      <w:r>
        <w:t xml:space="preserve">Anti-Personas (Who We’re NOT For)</w:t>
      </w:r>
    </w:p>
    <w:bookmarkStart w:id="35" w:name="diy-hobbyist"/>
    <w:p>
      <w:pPr>
        <w:pStyle w:val="Heading3"/>
      </w:pPr>
      <w:r>
        <w:t xml:space="preserve">1. DIY Hobbyist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Profile:</w:t>
      </w:r>
      <w:r>
        <w:t xml:space="preserve"> </w:t>
      </w:r>
      <w:r>
        <w:t xml:space="preserve">Individual managing personal finances, no professional clients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Why not:</w:t>
      </w:r>
      <w:r>
        <w:t xml:space="preserve"> </w:t>
      </w:r>
      <w:r>
        <w:t xml:space="preserve">Paciolus is professional-grade, overkill for personal use</w:t>
      </w:r>
    </w:p>
    <w:bookmarkEnd w:id="35"/>
    <w:bookmarkStart w:id="36" w:name="enterprise-controller-fortune-500"/>
    <w:p>
      <w:pPr>
        <w:pStyle w:val="Heading3"/>
      </w:pPr>
      <w:r>
        <w:t xml:space="preserve">2. Enterprise Controller (Fortune 500)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Profile:</w:t>
      </w:r>
      <w:r>
        <w:t xml:space="preserve"> </w:t>
      </w:r>
      <w:r>
        <w:t xml:space="preserve">Large corporation with dedicated finance teams, ERP systems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Why not:</w:t>
      </w:r>
      <w:r>
        <w:t xml:space="preserve"> </w:t>
      </w:r>
      <w:r>
        <w:t xml:space="preserve">Need full accounting suite (NetSuite, SAP), not diagnostics-only</w:t>
      </w:r>
    </w:p>
    <w:bookmarkEnd w:id="36"/>
    <w:bookmarkStart w:id="37" w:name="bookkeeper-data-entry-focus"/>
    <w:p>
      <w:pPr>
        <w:pStyle w:val="Heading3"/>
      </w:pPr>
      <w:r>
        <w:t xml:space="preserve">3. Bookkeeper (Data Entry Focus)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Profile:</w:t>
      </w:r>
      <w:r>
        <w:t xml:space="preserve"> </w:t>
      </w:r>
      <w:r>
        <w:t xml:space="preserve">Focuses on transaction recording, not analysis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Why not:</w:t>
      </w:r>
      <w:r>
        <w:t xml:space="preserve"> </w:t>
      </w:r>
      <w:r>
        <w:t xml:space="preserve">Needs full accounting software, not diagnostic tool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39" w:name="persona-summary-table"/>
    <w:p>
      <w:pPr>
        <w:pStyle w:val="Heading2"/>
      </w:pPr>
      <w:r>
        <w:t xml:space="preserve">Persona Summary Table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16"/>
        <w:gridCol w:w="2436"/>
        <w:gridCol w:w="2030"/>
        <w:gridCol w:w="233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Attribute</w:t>
            </w:r>
          </w:p>
        </w:tc>
        <w:tc>
          <w:tcPr/>
          <w:p>
            <w:pPr>
              <w:pStyle w:val="Compact"/>
            </w:pPr>
            <w:r>
              <w:t xml:space="preserve">Sarah (Fractional CFO)</w:t>
            </w:r>
          </w:p>
        </w:tc>
        <w:tc>
          <w:tcPr/>
          <w:p>
            <w:pPr>
              <w:pStyle w:val="Compact"/>
            </w:pPr>
            <w:r>
              <w:t xml:space="preserve">Mike (CPA Manager)</w:t>
            </w:r>
          </w:p>
        </w:tc>
        <w:tc>
          <w:tcPr/>
          <w:p>
            <w:pPr>
              <w:pStyle w:val="Compact"/>
            </w:pPr>
            <w:r>
              <w:t xml:space="preserve">Jessica (Startup CFO)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Priority</w:t>
            </w:r>
          </w:p>
        </w:tc>
        <w:tc>
          <w:tcPr/>
          <w:p>
            <w:pPr>
              <w:pStyle w:val="Compact"/>
            </w:pPr>
            <w:r>
              <w:t xml:space="preserve">Primary</w:t>
            </w:r>
          </w:p>
        </w:tc>
        <w:tc>
          <w:tcPr/>
          <w:p>
            <w:pPr>
              <w:pStyle w:val="Compact"/>
            </w:pPr>
            <w:r>
              <w:t xml:space="preserve">Secondary</w:t>
            </w:r>
          </w:p>
        </w:tc>
        <w:tc>
          <w:tcPr/>
          <w:p>
            <w:pPr>
              <w:pStyle w:val="Compact"/>
            </w:pPr>
            <w:r>
              <w:t xml:space="preserve">Secondary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Pain</w:t>
            </w:r>
          </w:p>
        </w:tc>
        <w:tc>
          <w:tcPr/>
          <w:p>
            <w:pPr>
              <w:pStyle w:val="Compact"/>
            </w:pPr>
            <w:r>
              <w:t xml:space="preserve">Time, privacy</w:t>
            </w:r>
          </w:p>
        </w:tc>
        <w:tc>
          <w:tcPr/>
          <w:p>
            <w:pPr>
              <w:pStyle w:val="Compact"/>
            </w:pPr>
            <w:r>
              <w:t xml:space="preserve">Quality control</w:t>
            </w:r>
          </w:p>
        </w:tc>
        <w:tc>
          <w:tcPr/>
          <w:p>
            <w:pPr>
              <w:pStyle w:val="Compact"/>
            </w:pPr>
            <w:r>
              <w:t xml:space="preserve">Board prep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Budget</w:t>
            </w:r>
          </w:p>
        </w:tc>
        <w:tc>
          <w:tcPr/>
          <w:p>
            <w:pPr>
              <w:pStyle w:val="Compact"/>
            </w:pPr>
            <w:r>
              <w:t xml:space="preserve">$50-200/month</w:t>
            </w:r>
          </w:p>
        </w:tc>
        <w:tc>
          <w:tcPr/>
          <w:p>
            <w:pPr>
              <w:pStyle w:val="Compact"/>
            </w:pPr>
            <w:r>
              <w:t xml:space="preserve">$500-2K/month</w:t>
            </w:r>
          </w:p>
        </w:tc>
        <w:tc>
          <w:tcPr/>
          <w:p>
            <w:pPr>
              <w:pStyle w:val="Compact"/>
            </w:pPr>
            <w:r>
              <w:t xml:space="preserve">$50-100/month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Decision Speed</w:t>
            </w:r>
          </w:p>
        </w:tc>
        <w:tc>
          <w:tcPr/>
          <w:p>
            <w:pPr>
              <w:pStyle w:val="Compact"/>
            </w:pPr>
            <w:r>
              <w:t xml:space="preserve">2-4 weeks</w:t>
            </w:r>
          </w:p>
        </w:tc>
        <w:tc>
          <w:tcPr/>
          <w:p>
            <w:pPr>
              <w:pStyle w:val="Compact"/>
            </w:pPr>
            <w:r>
              <w:t xml:space="preserve">4-8 weeks</w:t>
            </w:r>
          </w:p>
        </w:tc>
        <w:tc>
          <w:tcPr/>
          <w:p>
            <w:pPr>
              <w:pStyle w:val="Compact"/>
            </w:pPr>
            <w:r>
              <w:t xml:space="preserve">1-2 weeks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Key Feature</w:t>
            </w:r>
          </w:p>
        </w:tc>
        <w:tc>
          <w:tcPr/>
          <w:p>
            <w:pPr>
              <w:pStyle w:val="Compact"/>
            </w:pPr>
            <w:r>
              <w:t xml:space="preserve">Zero-Storage</w:t>
            </w:r>
          </w:p>
        </w:tc>
        <w:tc>
          <w:tcPr/>
          <w:p>
            <w:pPr>
              <w:pStyle w:val="Compact"/>
            </w:pPr>
            <w:r>
              <w:t xml:space="preserve">Team features</w:t>
            </w:r>
          </w:p>
        </w:tc>
        <w:tc>
          <w:tcPr/>
          <w:p>
            <w:pPr>
              <w:pStyle w:val="Compact"/>
            </w:pPr>
            <w:r>
              <w:t xml:space="preserve">Speed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Conversion Driver</w:t>
            </w:r>
          </w:p>
        </w:tc>
        <w:tc>
          <w:tcPr/>
          <w:p>
            <w:pPr>
              <w:pStyle w:val="Compact"/>
            </w:pPr>
            <w:r>
              <w:t xml:space="preserve">Trust + time savings</w:t>
            </w:r>
          </w:p>
        </w:tc>
        <w:tc>
          <w:tcPr/>
          <w:p>
            <w:pPr>
              <w:pStyle w:val="Compact"/>
            </w:pPr>
            <w:r>
              <w:t xml:space="preserve">Standardization</w:t>
            </w:r>
          </w:p>
        </w:tc>
        <w:tc>
          <w:tcPr/>
          <w:p>
            <w:pPr>
              <w:pStyle w:val="Compact"/>
            </w:pPr>
            <w:r>
              <w:t xml:space="preserve">Investor confidence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9"/>
    <w:bookmarkStart w:id="41" w:name="product-implications"/>
    <w:p>
      <w:pPr>
        <w:pStyle w:val="Heading2"/>
      </w:pPr>
      <w:r>
        <w:t xml:space="preserve">Product Implications</w:t>
      </w:r>
    </w:p>
    <w:bookmarkStart w:id="40" w:name="feature-prioritization"/>
    <w:p>
      <w:pPr>
        <w:pStyle w:val="Heading3"/>
      </w:pPr>
      <w:r>
        <w:t xml:space="preserve">Feature Prioritization</w:t>
      </w:r>
    </w:p>
    <w:p>
      <w:pPr>
        <w:pStyle w:val="FirstParagraph"/>
      </w:pPr>
      <w:r>
        <w:rPr>
          <w:b/>
          <w:bCs/>
        </w:rPr>
        <w:t xml:space="preserve">For Sarah (Fractional CFO):</w:t>
      </w:r>
      <w:r>
        <w:t xml:space="preserve"> </w:t>
      </w:r>
      <w:r>
        <w:t xml:space="preserve">- ✅ Zero-Storage messaging (done)</w:t>
      </w:r>
      <w:r>
        <w:t xml:space="preserve"> </w:t>
      </w:r>
      <w:r>
        <w:t xml:space="preserve">- ✅ Client portfolio management (done)</w:t>
      </w:r>
      <w:r>
        <w:t xml:space="preserve"> </w:t>
      </w:r>
      <w:r>
        <w:t xml:space="preserve">- ⏳ Comparative analytics (roadmap)</w:t>
      </w:r>
      <w:r>
        <w:t xml:space="preserve"> </w:t>
      </w:r>
      <w:r>
        <w:t xml:space="preserve">- ⏳ Mobile app (roadmap)</w:t>
      </w:r>
    </w:p>
    <w:p>
      <w:pPr>
        <w:pStyle w:val="BodyText"/>
      </w:pPr>
      <w:r>
        <w:rPr>
          <w:b/>
          <w:bCs/>
        </w:rPr>
        <w:t xml:space="preserve">For Mike (CPA Firm):</w:t>
      </w:r>
      <w:r>
        <w:t xml:space="preserve"> </w:t>
      </w:r>
      <w:r>
        <w:t xml:space="preserve">- ⏳ Team accounts (multi-user)</w:t>
      </w:r>
      <w:r>
        <w:t xml:space="preserve"> </w:t>
      </w:r>
      <w:r>
        <w:t xml:space="preserve">- ⏳ Audit trail (who did what)</w:t>
      </w:r>
      <w:r>
        <w:t xml:space="preserve"> </w:t>
      </w:r>
      <w:r>
        <w:t xml:space="preserve">- ⏳ White-label branding</w:t>
      </w:r>
      <w:r>
        <w:t xml:space="preserve"> </w:t>
      </w:r>
      <w:r>
        <w:t xml:space="preserve">- ⏳ Workflow templates</w:t>
      </w:r>
    </w:p>
    <w:p>
      <w:pPr>
        <w:pStyle w:val="BodyText"/>
      </w:pPr>
      <w:r>
        <w:rPr>
          <w:b/>
          <w:bCs/>
        </w:rPr>
        <w:t xml:space="preserve">For Jessica (Startup CFO):</w:t>
      </w:r>
      <w:r>
        <w:t xml:space="preserve"> </w:t>
      </w:r>
      <w:r>
        <w:t xml:space="preserve">- ✅ Fast diagnostics (</w:t>
      </w:r>
      <w:r>
        <w:t xml:space="preserve">03c30s, done)</w:t>
      </w:r>
      <w:r>
        <w:t xml:space="preserve"> </w:t>
      </w:r>
      <w:r>
        <w:t xml:space="preserve">- ✅ Professional PDFs (done)</w:t>
      </w:r>
      <w:r>
        <w:t xml:space="preserve"> </w:t>
      </w:r>
      <w:r>
        <w:t xml:space="preserve">- ⏳ QuickBooks integration</w:t>
      </w:r>
      <w:r>
        <w:t xml:space="preserve"> </w:t>
      </w:r>
      <w:r>
        <w:t xml:space="preserve">- ⏳ Investor-ready reports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5" w:name="marketing-messaging-by-persona"/>
    <w:p>
      <w:pPr>
        <w:pStyle w:val="Heading2"/>
      </w:pPr>
      <w:r>
        <w:t xml:space="preserve">Marketing Messaging by Persona</w:t>
      </w:r>
    </w:p>
    <w:bookmarkStart w:id="42" w:name="sarah-fractional-cfo"/>
    <w:p>
      <w:pPr>
        <w:pStyle w:val="Heading3"/>
      </w:pPr>
      <w:r>
        <w:t xml:space="preserve">Sarah (Fractional CFO)</w:t>
      </w:r>
    </w:p>
    <w:p>
      <w:pPr>
        <w:pStyle w:val="FirstParagraph"/>
      </w:pPr>
      <w:r>
        <w:rPr>
          <w:b/>
          <w:bCs/>
        </w:rPr>
        <w:t xml:space="preserve">Headline:</w:t>
      </w:r>
      <w:r>
        <w:t xml:space="preserve"> </w:t>
      </w:r>
      <w:r>
        <w:t xml:space="preserve">“3 hours → 15 minutes. Your clients’ data stays theirs.”</w:t>
      </w:r>
      <w:r>
        <w:br/>
      </w:r>
      <w:r>
        <w:rPr>
          <w:b/>
          <w:bCs/>
        </w:rPr>
        <w:t xml:space="preserve">CTA:</w:t>
      </w:r>
      <w:r>
        <w:t xml:space="preserve"> </w:t>
      </w:r>
      <w:r>
        <w:t xml:space="preserve">“Try 10 free diagnostics”</w:t>
      </w:r>
    </w:p>
    <w:bookmarkEnd w:id="42"/>
    <w:bookmarkStart w:id="43" w:name="mike-cpa-firm"/>
    <w:p>
      <w:pPr>
        <w:pStyle w:val="Heading3"/>
      </w:pPr>
      <w:r>
        <w:t xml:space="preserve">Mike (CPA Firm)</w:t>
      </w:r>
    </w:p>
    <w:p>
      <w:pPr>
        <w:pStyle w:val="FirstParagraph"/>
      </w:pPr>
      <w:r>
        <w:rPr>
          <w:b/>
          <w:bCs/>
        </w:rPr>
        <w:t xml:space="preserve">Headline:</w:t>
      </w:r>
      <w:r>
        <w:t xml:space="preserve"> </w:t>
      </w:r>
      <w:r>
        <w:t xml:space="preserve">“Standardize quality across your team. Every engagement, every time.”</w:t>
      </w:r>
      <w:r>
        <w:br/>
      </w:r>
      <w:r>
        <w:rPr>
          <w:b/>
          <w:bCs/>
        </w:rPr>
        <w:t xml:space="preserve">CTA:</w:t>
      </w:r>
      <w:r>
        <w:t xml:space="preserve"> </w:t>
      </w:r>
      <w:r>
        <w:t xml:space="preserve">“Book a team demo”</w:t>
      </w:r>
    </w:p>
    <w:bookmarkEnd w:id="43"/>
    <w:bookmarkStart w:id="44" w:name="jessica-startup-cfo"/>
    <w:p>
      <w:pPr>
        <w:pStyle w:val="Heading3"/>
      </w:pPr>
      <w:r>
        <w:t xml:space="preserve">Jessica (Startup CFO)</w:t>
      </w:r>
    </w:p>
    <w:p>
      <w:pPr>
        <w:pStyle w:val="FirstParagraph"/>
      </w:pPr>
      <w:r>
        <w:rPr>
          <w:b/>
          <w:bCs/>
        </w:rPr>
        <w:t xml:space="preserve">Headline:</w:t>
      </w:r>
      <w:r>
        <w:t xml:space="preserve"> </w:t>
      </w:r>
      <w:r>
        <w:t xml:space="preserve">“Board-ready diagnostics in 30 seconds. Impress investors, not data entry.”</w:t>
      </w:r>
      <w:r>
        <w:br/>
      </w:r>
      <w:r>
        <w:rPr>
          <w:b/>
          <w:bCs/>
        </w:rPr>
        <w:t xml:space="preserve">CTA:</w:t>
      </w:r>
      <w:r>
        <w:t xml:space="preserve"> </w:t>
      </w:r>
      <w:r>
        <w:t xml:space="preserve">“Get started free”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Document Version History: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Author</w:t>
            </w:r>
          </w:p>
        </w:tc>
        <w:tc>
          <w:tcPr/>
          <w:p>
            <w:pPr>
              <w:pStyle w:val="Compact"/>
            </w:pPr>
            <w:r>
              <w:t xml:space="preserve">Changes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1.0</w:t>
            </w:r>
          </w:p>
        </w:tc>
        <w:tc>
          <w:tcPr/>
          <w:p>
            <w:pPr>
              <w:pStyle w:val="Compact"/>
            </w:pPr>
            <w:r>
              <w:t xml:space="preserve">2026-02-04</w:t>
            </w:r>
          </w:p>
        </w:tc>
        <w:tc>
          <w:tcPr/>
          <w:p>
            <w:pPr>
              <w:pStyle w:val="Compact"/>
            </w:pPr>
            <w:r>
              <w:t xml:space="preserve">Product</w:t>
            </w:r>
          </w:p>
        </w:tc>
        <w:tc>
          <w:tcPr/>
          <w:p>
            <w:pPr>
              <w:pStyle w:val="Compact"/>
            </w:pPr>
            <w:r>
              <w:t xml:space="preserve">Initial publication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Paciolus — Built for Financial Professionals</w:t>
      </w:r>
    </w:p>
    <w:bookmarkEnd w:id="44"/>
    <w:bookmarkEnd w:id="45"/>
    <w:bookmarkEnd w:id="4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2026-02-04T16:51:42Z</dcterms:created>
  <dcterms:modified xsi:type="dcterms:W3CDTF">2026-02-04T16:51:42Z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