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Public (Developer Documentation)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API Version:</w:t>
      </w:r>
      <w:r>
        <w:t xml:space="preserve"> </w:t>
      </w:r>
      <w:r>
        <w:t xml:space="preserve">0.16.0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Engineering Team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provides complete reference documentation for the Paciolus REST API. The API enables trial balance diagnostics, client management, and user account operations.</w:t>
      </w:r>
    </w:p>
    <w:p>
      <w:pPr>
        <w:pStyle w:val="BodyText"/>
      </w:pPr>
      <w:r>
        <w:rPr>
          <w:b/>
          <w:bCs/>
        </w:rPr>
        <w:t xml:space="preserve">Base URL: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rPr>
          <w:rStyle w:val="VerbatimChar"/>
        </w:rPr>
        <w:t xml:space="preserve">https://api.paciolus.com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Staging:</w:t>
      </w:r>
      <w:r>
        <w:t xml:space="preserve"> </w:t>
      </w:r>
      <w:r>
        <w:rPr>
          <w:rStyle w:val="VerbatimChar"/>
        </w:rPr>
        <w:t xml:space="preserve">https://api-staging.paciolus.com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Development: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(JWT)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JSON</w:t>
      </w:r>
      <w:r>
        <w:br/>
      </w:r>
      <w:r>
        <w:rPr>
          <w:b/>
          <w:bCs/>
        </w:rPr>
        <w:t xml:space="preserve">Rate Limiting:</w:t>
      </w:r>
      <w:r>
        <w:t xml:space="preserve"> </w:t>
      </w:r>
      <w:r>
        <w:t xml:space="preserve">1000 requests/hour (authenticated), 100 requests/hour (unauthenticated)</w:t>
      </w:r>
    </w:p>
    <w:p>
      <w:pPr>
        <w:pStyle w:val="BodyText"/>
      </w:pPr>
      <w:r>
        <w:rPr>
          <w:b/>
          <w:bCs/>
        </w:rPr>
        <w:t xml:space="preserve">Interactive Documentation:</w:t>
      </w:r>
      <w:r>
        <w:t xml:space="preserve"> </w:t>
      </w:r>
      <w:r>
        <w:t xml:space="preserve">- Swagger UI:</w:t>
      </w:r>
      <w:r>
        <w:t xml:space="preserve"> </w:t>
      </w:r>
      <w:r>
        <w:rPr>
          <w:rStyle w:val="VerbatimChar"/>
        </w:rPr>
        <w:t xml:space="preserve">https://api.paciolus.com/docs</w:t>
      </w:r>
      <w:r>
        <w:t xml:space="preserve"> </w:t>
      </w:r>
      <w:r>
        <w:t xml:space="preserve">- ReDoc:</w:t>
      </w:r>
      <w:r>
        <w:t xml:space="preserve"> </w:t>
      </w:r>
      <w:r>
        <w:rPr>
          <w:rStyle w:val="VerbatimChar"/>
        </w:rPr>
        <w:t xml:space="preserve">https://api.paciolus.com/redoc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7d82921b4db5a298fd7893ade848599ebf8a97">
        <w:r>
          <w:rPr>
            <w:rStyle w:val="Hyperlink"/>
          </w:rPr>
          <w:t xml:space="preserve">Authentication</w:t>
        </w:r>
      </w:hyperlink>
    </w:p>
    <w:p>
      <w:pPr>
        <w:pStyle w:val="Compact"/>
        <w:numPr>
          <w:ilvl w:val="0"/>
          <w:numId w:val="1001"/>
        </w:numPr>
      </w:pPr>
      <w:hyperlink w:anchor="X71e51274f3642594fd1564dc61bb7a1785fd715">
        <w:r>
          <w:rPr>
            <w:rStyle w:val="Hyperlink"/>
          </w:rPr>
          <w:t xml:space="preserve">Client Management</w:t>
        </w:r>
      </w:hyperlink>
    </w:p>
    <w:p>
      <w:pPr>
        <w:pStyle w:val="Compact"/>
        <w:numPr>
          <w:ilvl w:val="0"/>
          <w:numId w:val="1001"/>
        </w:numPr>
      </w:pPr>
      <w:hyperlink w:anchor="X40ded6e9a10a09fadcca38611d8edfca250b806">
        <w:r>
          <w:rPr>
            <w:rStyle w:val="Hyperlink"/>
          </w:rPr>
          <w:t xml:space="preserve">Trial Balance Diagnostics</w:t>
        </w:r>
      </w:hyperlink>
    </w:p>
    <w:p>
      <w:pPr>
        <w:pStyle w:val="Compact"/>
        <w:numPr>
          <w:ilvl w:val="0"/>
          <w:numId w:val="1001"/>
        </w:numPr>
      </w:pPr>
      <w:hyperlink w:anchor="X0dce03159bbd5dc0511de11f6ad4a24511b8781">
        <w:r>
          <w:rPr>
            <w:rStyle w:val="Hyperlink"/>
          </w:rPr>
          <w:t xml:space="preserve">Activity &amp; History</w:t>
        </w:r>
      </w:hyperlink>
    </w:p>
    <w:p>
      <w:pPr>
        <w:pStyle w:val="Compact"/>
        <w:numPr>
          <w:ilvl w:val="0"/>
          <w:numId w:val="1001"/>
        </w:numPr>
      </w:pPr>
      <w:hyperlink w:anchor="X9bc6346e3de981365fa106ae2bc7403304bc1d6">
        <w:r>
          <w:rPr>
            <w:rStyle w:val="Hyperlink"/>
          </w:rPr>
          <w:t xml:space="preserve">User Settings</w:t>
        </w:r>
      </w:hyperlink>
    </w:p>
    <w:p>
      <w:pPr>
        <w:pStyle w:val="Compact"/>
        <w:numPr>
          <w:ilvl w:val="0"/>
          <w:numId w:val="1001"/>
        </w:numPr>
      </w:pPr>
      <w:hyperlink w:anchor="X0183678f5ac88aac1e8631dc22d6ea414301c1b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1"/>
        </w:numPr>
      </w:pPr>
      <w:hyperlink w:anchor="Xabf0875e9f0ca74db9787972a5e7acc2c9a946a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X693820e3d70e32ebfb4f5f78b976d9257cfb68d">
        <w:r>
          <w:rPr>
            <w:rStyle w:val="Hyperlink"/>
          </w:rPr>
          <w:t xml:space="preserve">Rate Limiting</w:t>
        </w:r>
      </w:hyperlink>
    </w:p>
    <w:p>
      <w:pPr>
        <w:pStyle w:val="Compact"/>
        <w:numPr>
          <w:ilvl w:val="0"/>
          <w:numId w:val="1001"/>
        </w:numPr>
      </w:pPr>
      <w:hyperlink w:anchor="Xa004b7e27ade9918f68b924196fd8e04ae6404a">
        <w:r>
          <w:rPr>
            <w:rStyle w:val="Hyperlink"/>
          </w:rPr>
          <w:t xml:space="preserve">Changelog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authentication"/>
    <w:p>
      <w:pPr>
        <w:pStyle w:val="Heading2"/>
      </w:pPr>
      <w:r>
        <w:t xml:space="preserve">1. Authentication</w:t>
      </w:r>
    </w:p>
    <w:bookmarkStart w:id="11" w:name="register-user"/>
    <w:p>
      <w:pPr>
        <w:pStyle w:val="Heading3"/>
      </w:pPr>
      <w:r>
        <w:t xml:space="preserve">1.1 Register User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/auth/register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Create a new user account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— Email already exists or password doesn’t meet requirements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— Invalid input format</w:t>
      </w:r>
    </w:p>
    <w:p>
      <w:pPr>
        <w:pStyle w:val="BodyText"/>
      </w:pPr>
      <w:r>
        <w:rPr>
          <w:b/>
          <w:bCs/>
        </w:rPr>
        <w:t xml:space="preserve">Password Requirements:</w:t>
      </w:r>
      <w:r>
        <w:t xml:space="preserve"> </w:t>
      </w:r>
      <w:r>
        <w:t xml:space="preserve">- Minimum 8 characters</w:t>
      </w:r>
      <w:r>
        <w:t xml:space="preserve"> </w:t>
      </w:r>
      <w:r>
        <w:t xml:space="preserve">- At least one uppercase letter</w:t>
      </w:r>
      <w:r>
        <w:t xml:space="preserve"> </w:t>
      </w:r>
      <w:r>
        <w:t xml:space="preserve">- At least one lowercase letter</w:t>
      </w:r>
      <w:r>
        <w:t xml:space="preserve"> </w:t>
      </w:r>
      <w:r>
        <w:t xml:space="preserve">- At least one number</w:t>
      </w:r>
      <w:r>
        <w:t xml:space="preserve"> </w:t>
      </w:r>
      <w:r>
        <w:t xml:space="preserve">- At least one special character (!@#$%^&amp;*)</w:t>
      </w:r>
    </w:p>
    <w:p>
      <w:r>
        <w:pict>
          <v:rect style="width:0;height:1.5pt" o:hralign="center" o:hrstd="t" o:hr="t"/>
        </w:pict>
      </w:r>
    </w:p>
    <w:bookmarkEnd w:id="11"/>
    <w:bookmarkStart w:id="12" w:name="login"/>
    <w:p>
      <w:pPr>
        <w:pStyle w:val="Heading3"/>
      </w:pPr>
      <w:r>
        <w:t xml:space="preserve">1.2 Login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/auth/login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Authenticate and receive JWT token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"2026-02-04T15:30:00Z"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— Invalid credentials</w:t>
      </w:r>
    </w:p>
    <w:p>
      <w:pPr>
        <w:pStyle w:val="BodyText"/>
      </w:pPr>
      <w:r>
        <w:rPr>
          <w:b/>
          <w:bCs/>
        </w:rPr>
        <w:t xml:space="preserve">Token Expiration:</w:t>
      </w:r>
      <w:r>
        <w:t xml:space="preserve"> </w:t>
      </w:r>
      <w:r>
        <w:t xml:space="preserve">8 hours (28800 seconds)</w:t>
      </w:r>
    </w:p>
    <w:p>
      <w:r>
        <w:pict>
          <v:rect style="width:0;height:1.5pt" o:hralign="center" o:hrstd="t" o:hr="t"/>
        </w:pict>
      </w:r>
    </w:p>
    <w:bookmarkEnd w:id="12"/>
    <w:bookmarkStart w:id="13" w:name="get-current-user"/>
    <w:p>
      <w:pPr>
        <w:pStyle w:val="Heading3"/>
      </w:pPr>
      <w:r>
        <w:t xml:space="preserve">1.3 Get Current User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/auth/me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Get authenticated user’s information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eyJhbGciOiJIUzI1NiIsInR5cCI6IkpXVCJ9...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"2026-02-04T15:30:00Z"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— Invalid or expired token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client-management"/>
    <w:p>
      <w:pPr>
        <w:pStyle w:val="Heading2"/>
      </w:pPr>
      <w:r>
        <w:t xml:space="preserve">2. Client Management</w:t>
      </w:r>
    </w:p>
    <w:bookmarkStart w:id="15" w:name="list-clients"/>
    <w:p>
      <w:pPr>
        <w:pStyle w:val="Heading3"/>
      </w:pPr>
      <w:r>
        <w:t xml:space="preserve">2.1 List Clients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/clients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Get all clients for authenticated user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Required | Default | Description |</w:t>
      </w:r>
      <w:r>
        <w:t xml:space="preserve"> </w:t>
      </w:r>
      <w:r>
        <w:t xml:space="preserve">|———–|——|———-|———|————-|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| integer | No | 1 | Page number (1-indexed)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| integer | No | 50 | Items per page (max 100)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| string | No | — | Search by client name |</w:t>
      </w:r>
    </w:p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VerbatimChar"/>
        </w:rPr>
        <w:t xml:space="preserve">GET /clients?page=1&amp;page_size=25&amp;search=Acme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"client-uuid-1"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"fiscal_year_end"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create-client"/>
    <w:p>
      <w:pPr>
        <w:pStyle w:val="Heading3"/>
      </w:pPr>
      <w:r>
        <w:t xml:space="preserve">2.2 Create Client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/clients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Create a new client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"fiscal_year_end"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"client-uuid-1"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"fiscal_year_end"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— Invalid industry or fiscal year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— Not authenticated</w:t>
      </w:r>
    </w:p>
    <w:p>
      <w:pPr>
        <w:pStyle w:val="BodyText"/>
      </w:pPr>
      <w:r>
        <w:rPr>
          <w:b/>
          <w:bCs/>
        </w:rPr>
        <w:t xml:space="preserve">Industry 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technology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healthcare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manufacturing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professional_services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real_estate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construction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hospitality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nonprofit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16"/>
    <w:bookmarkStart w:id="17" w:name="get-client-by-id"/>
    <w:p>
      <w:pPr>
        <w:pStyle w:val="Heading3"/>
      </w:pPr>
      <w:r>
        <w:t xml:space="preserve">2.3 Get Client by ID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/clients/{client_id}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Get specific client details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"client-uuid-1"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"fiscal_year_end"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— Client doesn’t exist or not owned by user</w:t>
      </w:r>
    </w:p>
    <w:p>
      <w:r>
        <w:pict>
          <v:rect style="width:0;height:1.5pt" o:hralign="center" o:hrstd="t" o:hr="t"/>
        </w:pict>
      </w:r>
    </w:p>
    <w:bookmarkEnd w:id="17"/>
    <w:bookmarkStart w:id="18" w:name="update-client"/>
    <w:p>
      <w:pPr>
        <w:pStyle w:val="Heading3"/>
      </w:pPr>
      <w:r>
        <w:t xml:space="preserve">2.4 Update Client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/clients/{client_id}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Update client information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 </w:t>
      </w:r>
      <w:r>
        <w:t xml:space="preserve">(all fields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Corporation"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"manufacturing"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"fiscal_year_end"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"06-30"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"client-uuid-1"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Corporation"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"manufacturing"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"fiscal_year_end"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delete-client"/>
    <w:p>
      <w:pPr>
        <w:pStyle w:val="Heading3"/>
      </w:pPr>
      <w:r>
        <w:t xml:space="preserve">2.5 Delete Client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/clients/{client_id}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Delete a client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deleted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trial-balance-diagnostics"/>
    <w:p>
      <w:pPr>
        <w:pStyle w:val="Heading2"/>
      </w:pPr>
      <w:r>
        <w:t xml:space="preserve">3. Trial Balance Diagnostics</w:t>
      </w:r>
    </w:p>
    <w:bookmarkStart w:id="21" w:name="inspect-workbook"/>
    <w:p>
      <w:pPr>
        <w:pStyle w:val="Heading3"/>
      </w:pPr>
      <w:r>
        <w:t xml:space="preserve">3.1 Inspect Workbook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/audit/inspect-workbook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Inspect Excel workbook sheets before analysis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SourceCode"/>
      </w:pPr>
      <w:r>
        <w:rPr>
          <w:rStyle w:val="VerbatimChar"/>
        </w:rPr>
        <w:t xml:space="preserve">file: &lt;Excel file&gt;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"Q4_2024_TB.xlsx"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"Consolidated"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"Account"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"Account 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— Invalid file format (must be .xlsx or .xls)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413 Payload Too Large</w:t>
      </w:r>
      <w:r>
        <w:t xml:space="preserve"> </w:t>
      </w:r>
      <w:r>
        <w:t xml:space="preserve">— File exceeds 50MB limit</w:t>
      </w:r>
    </w:p>
    <w:p>
      <w:r>
        <w:pict>
          <v:rect style="width:0;height:1.5pt" o:hralign="center" o:hrstd="t" o:hr="t"/>
        </w:pict>
      </w:r>
    </w:p>
    <w:bookmarkEnd w:id="21"/>
    <w:bookmarkStart w:id="22" w:name="analyze-trial-balance"/>
    <w:p>
      <w:pPr>
        <w:pStyle w:val="Heading3"/>
      </w:pPr>
      <w:r>
        <w:t xml:space="preserve">3.2 Analyze Trial Balance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/audit/trial-balance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Upload and analyze trial balance (Zero-Storage: processed in-memory, never stored)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SourceCode"/>
      </w:pPr>
      <w:r>
        <w:rPr>
          <w:rStyle w:val="VerbatimChar"/>
        </w:rPr>
        <w:t xml:space="preserve">file: &lt;CSV or Excel file&gt;</w:t>
      </w:r>
      <w:r>
        <w:br/>
      </w:r>
      <w:r>
        <w:rPr>
          <w:rStyle w:val="VerbatimChar"/>
        </w:rPr>
        <w:t xml:space="preserve">materiality_threshold: 500 (optional, default from settings)</w:t>
      </w:r>
      <w:r>
        <w:br/>
      </w:r>
      <w:r>
        <w:rPr>
          <w:rStyle w:val="VerbatimChar"/>
        </w:rPr>
        <w:t xml:space="preserve">column_mappings: {"Account": "account_name", ...} (optional)</w:t>
      </w:r>
      <w:r>
        <w:br/>
      </w:r>
      <w:r>
        <w:rPr>
          <w:rStyle w:val="VerbatimChar"/>
        </w:rPr>
        <w:t xml:space="preserve">selected_sheets: ["Consolidated", "Entity A"] (optional, for Excel)</w:t>
      </w:r>
      <w:r>
        <w:br/>
      </w:r>
      <w:r>
        <w:rPr>
          <w:rStyle w:val="VerbatimChar"/>
        </w:rPr>
        <w:t xml:space="preserve">consolidate: true (optional, for multi-sheet)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"total_debits"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"is_balanced"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"materiality_threshold"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"equity"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"Accounts Receivable"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"debit_balance"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-15000.00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"credit_balance"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"anomaly_type"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"abnormal_credit_balance"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"expected_balance_type"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"material_anomalies"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"immaterial_anomalies"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— Invalid file format or column mapping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413 Payload Too Large</w:t>
      </w:r>
      <w:r>
        <w:t xml:space="preserve"> </w:t>
      </w:r>
      <w:r>
        <w:t xml:space="preserve">— File exceeds 50MB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— Missing required columns</w:t>
      </w:r>
    </w:p>
    <w:p>
      <w:pPr>
        <w:pStyle w:val="BodyText"/>
      </w:pPr>
      <w:r>
        <w:rPr>
          <w:b/>
          <w:bCs/>
        </w:rPr>
        <w:t xml:space="preserve">Zero-Storage Note:</w:t>
      </w:r>
      <w:r>
        <w:t xml:space="preserve"> </w:t>
      </w:r>
      <w:r>
        <w:t xml:space="preserve">The uploaded file is processed in-memory and immediately discarded. No financial data is persisted.</w:t>
      </w:r>
    </w:p>
    <w:p>
      <w:r>
        <w:pict>
          <v:rect style="width:0;height:1.5pt" o:hralign="center" o:hrstd="t" o:hr="t"/>
        </w:pict>
      </w:r>
    </w:p>
    <w:bookmarkEnd w:id="22"/>
    <w:bookmarkStart w:id="23" w:name="export-pdf-report"/>
    <w:p>
      <w:pPr>
        <w:pStyle w:val="Heading3"/>
      </w:pPr>
      <w:r>
        <w:t xml:space="preserve">3.3 Export PDF Report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/export/pdf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Generate PDF diagnostic report (Zero-Storage: generated on-demand, streamed to client)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audit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from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/audit/trial-balance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"period_ending"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Binary PDF file (streamed)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Content-Type: application/pdf</w:t>
      </w:r>
      <w:r>
        <w:br/>
      </w:r>
      <w:r>
        <w:rPr>
          <w:rStyle w:val="VerbatimChar"/>
        </w:rPr>
        <w:t xml:space="preserve">Content-Disposition: attachment; filename="Acme_Corp_Diagnostic_20260204.pdf"</w:t>
      </w:r>
    </w:p>
    <w:p>
      <w:r>
        <w:pict>
          <v:rect style="width:0;height:1.5pt" o:hralign="center" o:hrstd="t" o:hr="t"/>
        </w:pict>
      </w:r>
    </w:p>
    <w:bookmarkEnd w:id="23"/>
    <w:bookmarkStart w:id="24" w:name="export-excel-workpaper"/>
    <w:p>
      <w:pPr>
        <w:pStyle w:val="Heading3"/>
      </w:pPr>
      <w:r>
        <w:t xml:space="preserve">3.4 Export Excel Workpaper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/export/excel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Generate Excel workpaper with 4 tabs (Zero-Storage: generated on-demand, streamed to client)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audit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Binary Excel file (streamed)</w:t>
      </w:r>
    </w:p>
    <w:p>
      <w:pPr>
        <w:pStyle w:val="BodyText"/>
      </w:pPr>
      <w:r>
        <w:rPr>
          <w:b/>
          <w:bCs/>
        </w:rPr>
        <w:t xml:space="preserve">Tabs:</w:t>
      </w:r>
      <w:r>
        <w:t xml:space="preserve"> </w:t>
      </w:r>
      <w:r>
        <w:t xml:space="preserve">1. Summary</w:t>
      </w:r>
      <w:r>
        <w:t xml:space="preserve"> </w:t>
      </w:r>
      <w:r>
        <w:t xml:space="preserve">2. Standardized Trial Balance</w:t>
      </w:r>
      <w:r>
        <w:t xml:space="preserve"> </w:t>
      </w:r>
      <w:r>
        <w:t xml:space="preserve">3. Flagged Anomalies</w:t>
      </w:r>
      <w:r>
        <w:t xml:space="preserve"> </w:t>
      </w:r>
      <w:r>
        <w:t xml:space="preserve">4. Key Financial Ratios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ctivity-history"/>
    <w:p>
      <w:pPr>
        <w:pStyle w:val="Heading2"/>
      </w:pPr>
      <w:r>
        <w:t xml:space="preserve">4. Activity &amp; History</w:t>
      </w:r>
    </w:p>
    <w:bookmarkStart w:id="26" w:name="log-activity"/>
    <w:p>
      <w:pPr>
        <w:pStyle w:val="Heading3"/>
      </w:pPr>
      <w:r>
        <w:t xml:space="preserve">4.1 Log Activity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/activity/log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Log an audit activity (metadata only, GDPR-compliant)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"ClientABC_Q4.xlsx"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"total_debits"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"materiality_threshold"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"was_balanced"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"immaterial_count"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"is_consolidated"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"sheet_count"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"ClientABC_Q4..."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"total_debits"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"materiality_threshold"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"was_balanced"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"immaterial_count"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Privacy Note:</w:t>
      </w:r>
      <w:r>
        <w:t xml:space="preserve"> </w:t>
      </w:r>
      <w:r>
        <w:t xml:space="preserve">Filename is hashed (SHA-256) before storage. Only first 12 characters stored for user convenience.</w:t>
      </w:r>
    </w:p>
    <w:p>
      <w:r>
        <w:pict>
          <v:rect style="width:0;height:1.5pt" o:hralign="center" o:hrstd="t" o:hr="t"/>
        </w:pict>
      </w:r>
    </w:p>
    <w:bookmarkEnd w:id="26"/>
    <w:bookmarkStart w:id="27" w:name="get-activity-history"/>
    <w:p>
      <w:pPr>
        <w:pStyle w:val="Heading3"/>
      </w:pPr>
      <w:r>
        <w:t xml:space="preserve">4.2 Get Activity History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/activity/history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Get paginated activity history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Default | Description |</w:t>
      </w:r>
      <w:r>
        <w:t xml:space="preserve"> </w:t>
      </w:r>
      <w:r>
        <w:t xml:space="preserve">|———–|——|———|————-|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| integer | 1 | Page number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| integer | 20 | Items per page (max 100) |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"ClientABC_Q4..."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"total_debits"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"was_balanced"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"anomaly_count"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clear-activity-history"/>
    <w:p>
      <w:pPr>
        <w:pStyle w:val="Heading3"/>
      </w:pPr>
      <w:r>
        <w:t xml:space="preserve">4.3 Clear Activity History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/activity/clear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Delete all activity logs (GDPR Right to Erasure)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42 activity entries"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user-settings"/>
    <w:p>
      <w:pPr>
        <w:pStyle w:val="Heading2"/>
      </w:pPr>
      <w:r>
        <w:t xml:space="preserve">5. User Settings</w:t>
      </w:r>
    </w:p>
    <w:bookmarkStart w:id="30" w:name="get-settings"/>
    <w:p>
      <w:pPr>
        <w:pStyle w:val="Heading3"/>
      </w:pPr>
      <w:r>
        <w:t xml:space="preserve">5.1 Get Settings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/settings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Get user preferences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"materiality_threshold"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"materiality_formula"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update-settings"/>
    <w:p>
      <w:pPr>
        <w:pStyle w:val="Heading3"/>
      </w:pPr>
      <w:r>
        <w:t xml:space="preserve">5.2 Update Settings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/settings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Update user preferences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"materiality_threshold"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"materiality_threshold"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"materiality_formula"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ashboard"/>
    <w:p>
      <w:pPr>
        <w:pStyle w:val="Heading2"/>
      </w:pPr>
      <w:r>
        <w:t xml:space="preserve">6. Dashboard</w:t>
      </w:r>
    </w:p>
    <w:bookmarkStart w:id="33" w:name="get-dashboard-stats"/>
    <w:p>
      <w:pPr>
        <w:pStyle w:val="Heading3"/>
      </w:pPr>
      <w:r>
        <w:t xml:space="preserve">6.1 Get Dashboard Stats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/dashboard/stats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Get user dashboard statistics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"total_clients"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"assessments_today"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"last_assessment_date"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"2026-02-04T15:30:00Z"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"total_assessments"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error-handling"/>
    <w:p>
      <w:pPr>
        <w:pStyle w:val="Heading2"/>
      </w:pPr>
      <w:r>
        <w:t xml:space="preserve">7. Error Handling</w:t>
      </w:r>
    </w:p>
    <w:bookmarkStart w:id="35" w:name="error-response-format"/>
    <w:p>
      <w:pPr>
        <w:pStyle w:val="Heading3"/>
      </w:pPr>
      <w:r>
        <w:t xml:space="preserve">7.1 Error Response Format</w:t>
      </w:r>
    </w:p>
    <w:p>
      <w:pPr>
        <w:pStyle w:val="FirstParagraph"/>
      </w:pPr>
      <w:r>
        <w:t xml:space="preserve">All errors follow this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 describing what went wrong"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http-status-codes"/>
    <w:p>
      <w:pPr>
        <w:pStyle w:val="Heading3"/>
      </w:pPr>
      <w:r>
        <w:t xml:space="preserve">7.2 HTTP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Common Causes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Request succeeded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Resource created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Invalid input, validation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Missing or invalid authentication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Authenticated but not authorized for resource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Resource doesn’t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Payload Too Large</w:t>
            </w:r>
          </w:p>
        </w:tc>
        <w:tc>
          <w:tcPr/>
          <w:p>
            <w:pPr>
              <w:pStyle w:val="Compact"/>
            </w:pPr>
            <w:r>
              <w:t xml:space="preserve">File exceeds 50MB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Unprocessable Entity</w:t>
            </w:r>
          </w:p>
        </w:tc>
        <w:tc>
          <w:tcPr/>
          <w:p>
            <w:pPr>
              <w:pStyle w:val="Compact"/>
            </w:pPr>
            <w:r>
              <w:t xml:space="preserve">Invalid JSON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t xml:space="preserve">Unexpected server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Server temporarily unavailable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rate-limiting"/>
    <w:p>
      <w:pPr>
        <w:pStyle w:val="Heading2"/>
      </w:pPr>
      <w:r>
        <w:t xml:space="preserve">8. Rate Limiting</w:t>
      </w:r>
    </w:p>
    <w:p>
      <w:pPr>
        <w:pStyle w:val="FirstParagraph"/>
      </w:pPr>
      <w:r>
        <w:rPr>
          <w:b/>
          <w:bCs/>
        </w:rPr>
        <w:t xml:space="preserve">Limits: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Authenticated users:</w:t>
      </w:r>
      <w:r>
        <w:t xml:space="preserve"> </w:t>
      </w:r>
      <w:r>
        <w:t xml:space="preserve">1000 requests/hour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Unauthenticated users:</w:t>
      </w:r>
      <w:r>
        <w:t xml:space="preserve"> </w:t>
      </w:r>
      <w:r>
        <w:t xml:space="preserve">100 requests/hour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X-RateLimit-Limit: 1000</w:t>
      </w:r>
      <w:r>
        <w:br/>
      </w:r>
      <w:r>
        <w:rPr>
          <w:rStyle w:val="VerbatimChar"/>
        </w:rPr>
        <w:t xml:space="preserve">X-RateLimit-Remaining: 847</w:t>
      </w:r>
      <w:r>
        <w:br/>
      </w:r>
      <w:r>
        <w:rPr>
          <w:rStyle w:val="VerbatimChar"/>
        </w:rPr>
        <w:t xml:space="preserve">X-RateLimit-Reset: 1675512000</w:t>
      </w:r>
    </w:p>
    <w:p>
      <w:pPr>
        <w:pStyle w:val="FirstParagraph"/>
      </w:pPr>
      <w:r>
        <w:rPr>
          <w:b/>
          <w:bCs/>
        </w:rPr>
        <w:t xml:space="preserve">Rate Limit Exceeded (429):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limit exceeded. Try again in 15 minutes."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44" w:name="changelog"/>
    <w:p>
      <w:pPr>
        <w:pStyle w:val="Heading2"/>
      </w:pPr>
      <w:r>
        <w:t xml:space="preserve">9. Changelog</w:t>
      </w:r>
    </w:p>
    <w:bookmarkStart w:id="39" w:name="v0.16.0-2026-02-04"/>
    <w:p>
      <w:pPr>
        <w:pStyle w:val="Heading3"/>
      </w:pPr>
      <w:r>
        <w:t xml:space="preserve">v0.16.0 (2026-02-04)</w:t>
      </w:r>
    </w:p>
    <w:p>
      <w:pPr>
        <w:pStyle w:val="Compact"/>
        <w:numPr>
          <w:ilvl w:val="0"/>
          <w:numId w:val="1002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/dashboard/stats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02"/>
        </w:numPr>
      </w:pPr>
      <w:r>
        <w:t xml:space="preserve">Added workspace architecture support</w:t>
      </w:r>
    </w:p>
    <w:bookmarkEnd w:id="39"/>
    <w:bookmarkStart w:id="40" w:name="v0.15.0-2026-02-03"/>
    <w:p>
      <w:pPr>
        <w:pStyle w:val="Heading3"/>
      </w:pPr>
      <w:r>
        <w:t xml:space="preserve">v0.15.0 (2026-02-03)</w:t>
      </w:r>
    </w:p>
    <w:p>
      <w:pPr>
        <w:pStyle w:val="Compact"/>
        <w:numPr>
          <w:ilvl w:val="0"/>
          <w:numId w:val="1003"/>
        </w:numPr>
      </w:pPr>
      <w:r>
        <w:t xml:space="preserve">Multi-sheet Excel consolidation</w:t>
      </w:r>
    </w:p>
    <w:p>
      <w:pPr>
        <w:pStyle w:val="Compact"/>
        <w:numPr>
          <w:ilvl w:val="0"/>
          <w:numId w:val="1003"/>
        </w:numPr>
      </w:pPr>
      <w:r>
        <w:t xml:space="preserve">Workbook inspection endpoint</w:t>
      </w:r>
    </w:p>
    <w:bookmarkEnd w:id="40"/>
    <w:bookmarkStart w:id="41" w:name="v0.9.0-2026-02-02"/>
    <w:p>
      <w:pPr>
        <w:pStyle w:val="Heading3"/>
      </w:pPr>
      <w:r>
        <w:t xml:space="preserve">v0.9.0 (2026-02-02)</w:t>
      </w:r>
    </w:p>
    <w:p>
      <w:pPr>
        <w:pStyle w:val="Compact"/>
        <w:numPr>
          <w:ilvl w:val="0"/>
          <w:numId w:val="1004"/>
        </w:numPr>
      </w:pPr>
      <w:r>
        <w:t xml:space="preserve">Client management endpoints</w:t>
      </w:r>
    </w:p>
    <w:p>
      <w:pPr>
        <w:pStyle w:val="Compact"/>
        <w:numPr>
          <w:ilvl w:val="0"/>
          <w:numId w:val="1004"/>
        </w:numPr>
      </w:pPr>
      <w:r>
        <w:t xml:space="preserve">Portfolio dashboard API</w:t>
      </w:r>
    </w:p>
    <w:bookmarkEnd w:id="41"/>
    <w:bookmarkStart w:id="42" w:name="v0.7.0-2026-01-30"/>
    <w:p>
      <w:pPr>
        <w:pStyle w:val="Heading3"/>
      </w:pPr>
      <w:r>
        <w:t xml:space="preserve">v0.7.0 (2026-01-30)</w:t>
      </w:r>
    </w:p>
    <w:p>
      <w:pPr>
        <w:pStyle w:val="Compact"/>
        <w:numPr>
          <w:ilvl w:val="0"/>
          <w:numId w:val="1005"/>
        </w:numPr>
      </w:pPr>
      <w:r>
        <w:t xml:space="preserve">Activity logging endpoints</w:t>
      </w:r>
    </w:p>
    <w:p>
      <w:pPr>
        <w:pStyle w:val="Compact"/>
        <w:numPr>
          <w:ilvl w:val="0"/>
          <w:numId w:val="1005"/>
        </w:numPr>
      </w:pPr>
      <w:r>
        <w:t xml:space="preserve">GDPR-compliant metadata storage</w:t>
      </w:r>
    </w:p>
    <w:bookmarkEnd w:id="42"/>
    <w:bookmarkStart w:id="43" w:name="v0.6.0-2026-01-29"/>
    <w:p>
      <w:pPr>
        <w:pStyle w:val="Heading3"/>
      </w:pPr>
      <w:r>
        <w:t xml:space="preserve">v0.6.0 (2026-01-29)</w:t>
      </w:r>
    </w:p>
    <w:p>
      <w:pPr>
        <w:pStyle w:val="Compact"/>
        <w:numPr>
          <w:ilvl w:val="0"/>
          <w:numId w:val="1006"/>
        </w:numPr>
      </w:pPr>
      <w:r>
        <w:t xml:space="preserve">JWT authentication</w:t>
      </w:r>
    </w:p>
    <w:p>
      <w:pPr>
        <w:pStyle w:val="Compact"/>
        <w:numPr>
          <w:ilvl w:val="0"/>
          <w:numId w:val="1006"/>
        </w:numPr>
      </w:pPr>
      <w:r>
        <w:t xml:space="preserve">User registration and login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appendices"/>
    <w:p>
      <w:pPr>
        <w:pStyle w:val="Heading2"/>
      </w:pPr>
      <w:r>
        <w:t xml:space="preserve">Appendices</w:t>
      </w:r>
    </w:p>
    <w:bookmarkStart w:id="45" w:name="appendix-a-code-examples"/>
    <w:p>
      <w:pPr>
        <w:pStyle w:val="Heading3"/>
      </w:pPr>
      <w:r>
        <w:t xml:space="preserve">Appendix A: Code Examples</w:t>
      </w:r>
    </w:p>
    <w:p>
      <w:pPr>
        <w:pStyle w:val="FirstParagraph"/>
      </w:pPr>
      <w:r>
        <w:rPr>
          <w:b/>
          <w:bCs/>
        </w:rPr>
        <w:t xml:space="preserve">Python (requests library):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"https://api.paciolus.com/auth/login"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"user@example.com"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"SecurePass123!"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Upload trial balance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"trial_balance.csv"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"materiality_threshold"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"https://api.paciolus.com/audit/trial-balance"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files,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f"Balanced: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'is_balanced'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JavaScript (fetch API):</w:t>
      </w:r>
    </w:p>
    <w:p>
      <w:pPr>
        <w:pStyle w:val="SourceCode"/>
      </w:pPr>
      <w:r>
        <w:rPr>
          <w:rStyle w:val="CommentTok"/>
        </w:rPr>
        <w:t xml:space="preserve">// Login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'https://api.paciolus.com/auth/login'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'SecurePass123!'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access_token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clients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clientsResponse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'https://api.paciolus.com/clients'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access_token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clients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clientsResponse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`You have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clients`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Start w:id="46" w:name="appendix-b-postman-collection"/>
    <w:p>
      <w:pPr>
        <w:pStyle w:val="Heading3"/>
      </w:pPr>
      <w:r>
        <w:t xml:space="preserve">Appendix B: Postman Collection</w:t>
      </w:r>
    </w:p>
    <w:p>
      <w:pPr>
        <w:pStyle w:val="FirstParagraph"/>
      </w:pPr>
      <w:r>
        <w:t xml:space="preserve">Download Postman collection: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paciolus-api.postman_collection.json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Initial publication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API v0.16.0 — Zero-Storage Trial Balance Diagnostic Intelligence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2026-02-04T16:51:42Z</dcterms:created>
  <dcterms:modified xsi:type="dcterms:W3CDTF">2026-02-04T16:51:42Z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