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0EB01" w14:textId="0F8C152F" w:rsidR="00565BFC" w:rsidRDefault="006108B5" w:rsidP="00565BFC">
      <w:pPr>
        <w:jc w:val="center"/>
      </w:pPr>
      <w:r w:rsidRPr="006108B5">
        <w:t>QRPトランシーバ基板</w:t>
      </w:r>
    </w:p>
    <w:p w14:paraId="73EF74A0" w14:textId="7DEE6AB3" w:rsidR="00565BFC" w:rsidRDefault="00565BFC" w:rsidP="00565BFC">
      <w:pPr>
        <w:jc w:val="right"/>
      </w:pPr>
      <w:r>
        <w:rPr>
          <w:rFonts w:hint="eastAsia"/>
        </w:rPr>
        <w:t>2</w:t>
      </w:r>
      <w:r>
        <w:t>02</w:t>
      </w:r>
      <w:r w:rsidR="006108B5">
        <w:t>4</w:t>
      </w:r>
      <w:r>
        <w:t>.8.</w:t>
      </w:r>
      <w:r w:rsidR="00E12D23">
        <w:t>1</w:t>
      </w:r>
      <w:r w:rsidR="007C6874">
        <w:t>8</w:t>
      </w:r>
    </w:p>
    <w:p w14:paraId="64846083" w14:textId="35627550" w:rsidR="00565BFC" w:rsidRDefault="00565BFC" w:rsidP="00565BFC">
      <w:pPr>
        <w:jc w:val="right"/>
      </w:pPr>
      <w:r>
        <w:rPr>
          <w:rFonts w:hint="eastAsia"/>
        </w:rPr>
        <w:t>J</w:t>
      </w:r>
      <w:r>
        <w:t>K1MLY</w:t>
      </w:r>
    </w:p>
    <w:p w14:paraId="45639B61" w14:textId="633D3446" w:rsidR="00565BFC" w:rsidRDefault="007C6874" w:rsidP="007C6874">
      <w:pPr>
        <w:jc w:val="left"/>
      </w:pPr>
      <w:r>
        <w:rPr>
          <w:rFonts w:hint="eastAsia"/>
        </w:rPr>
        <w:t xml:space="preserve">　</w:t>
      </w:r>
      <w:r w:rsidR="00565BFC">
        <w:rPr>
          <w:rFonts w:hint="eastAsia"/>
        </w:rPr>
        <w:t>本書はハムフェア</w:t>
      </w:r>
      <w:r w:rsidR="00565BFC">
        <w:t>202</w:t>
      </w:r>
      <w:r w:rsidR="006108B5">
        <w:t>4</w:t>
      </w:r>
      <w:r w:rsidR="00565BFC">
        <w:rPr>
          <w:rFonts w:hint="eastAsia"/>
        </w:rPr>
        <w:t>で頒布した</w:t>
      </w:r>
      <w:r w:rsidR="006108B5" w:rsidRPr="006108B5">
        <w:t>QRPトランシーバ基板</w:t>
      </w:r>
      <w:r w:rsidR="00565BFC">
        <w:rPr>
          <w:rFonts w:hint="eastAsia"/>
        </w:rPr>
        <w:t>に関する</w:t>
      </w:r>
      <w:r w:rsidR="00932DD8">
        <w:rPr>
          <w:rFonts w:hint="eastAsia"/>
        </w:rPr>
        <w:t>資料です</w:t>
      </w:r>
    </w:p>
    <w:p w14:paraId="79E00985" w14:textId="12A6EE04" w:rsidR="00932DD8" w:rsidRDefault="007C6874" w:rsidP="007C6874">
      <w:pPr>
        <w:jc w:val="left"/>
      </w:pPr>
      <w:r>
        <w:rPr>
          <w:rFonts w:hint="eastAsia"/>
        </w:rPr>
        <w:t xml:space="preserve">　</w:t>
      </w:r>
      <w:r w:rsidR="00932DD8">
        <w:rPr>
          <w:rFonts w:hint="eastAsia"/>
        </w:rPr>
        <w:t>実用として作るというよりも、いろいろと試してみることを主眼においた基板です</w:t>
      </w:r>
    </w:p>
    <w:p w14:paraId="08F40839" w14:textId="03333A99" w:rsidR="007C6874" w:rsidRPr="007C6874" w:rsidRDefault="007C6874" w:rsidP="00352B9F">
      <w:pPr>
        <w:rPr>
          <w:rFonts w:hint="eastAsia"/>
          <w:b/>
          <w:bCs/>
        </w:rPr>
      </w:pPr>
      <w:r>
        <w:rPr>
          <w:rFonts w:hint="eastAsia"/>
        </w:rPr>
        <w:t xml:space="preserve">　製作、実験などに関する相談と資料提供は</w:t>
      </w:r>
      <w:r w:rsidRPr="00FE02B7">
        <w:rPr>
          <w:color w:val="000000" w:themeColor="text1"/>
        </w:rPr>
        <w:t>GitHub</w:t>
      </w:r>
      <w:r>
        <w:rPr>
          <w:rFonts w:hint="eastAsia"/>
          <w:color w:val="000000" w:themeColor="text1"/>
        </w:rPr>
        <w:t>で行います</w:t>
      </w:r>
    </w:p>
    <w:p w14:paraId="7C9647DA" w14:textId="77777777" w:rsidR="007C6874" w:rsidRDefault="007C6874" w:rsidP="007C6874">
      <w:pPr>
        <w:jc w:val="left"/>
      </w:pPr>
      <w:r>
        <w:rPr>
          <w:rFonts w:hint="eastAsia"/>
        </w:rPr>
        <w:t xml:space="preserve">　</w:t>
      </w:r>
      <w:r>
        <w:t>7M(40m)</w:t>
      </w:r>
      <w:r>
        <w:rPr>
          <w:rFonts w:hint="eastAsia"/>
        </w:rPr>
        <w:t>、</w:t>
      </w:r>
      <w:r>
        <w:t>28M(10m)</w:t>
      </w:r>
      <w:r>
        <w:rPr>
          <w:rFonts w:hint="eastAsia"/>
        </w:rPr>
        <w:t>、</w:t>
      </w:r>
      <w:r>
        <w:t>50M(6m)</w:t>
      </w:r>
      <w:r>
        <w:rPr>
          <w:rFonts w:hint="eastAsia"/>
        </w:rPr>
        <w:t>で動作実績があり下記は</w:t>
      </w:r>
      <w:r>
        <w:t>50M</w:t>
      </w:r>
      <w:r>
        <w:rPr>
          <w:rFonts w:hint="eastAsia"/>
        </w:rPr>
        <w:t>の場合の構成例です</w:t>
      </w:r>
    </w:p>
    <w:p w14:paraId="24FA68A5" w14:textId="77777777" w:rsidR="007C6874" w:rsidRPr="007C6874" w:rsidRDefault="007C6874" w:rsidP="00352B9F">
      <w:pPr>
        <w:rPr>
          <w:rFonts w:hint="eastAsia"/>
          <w:b/>
          <w:bCs/>
        </w:rPr>
      </w:pPr>
    </w:p>
    <w:p w14:paraId="2CE58803" w14:textId="46D74158" w:rsidR="00D36913" w:rsidRDefault="00FD6E75" w:rsidP="00FC24B5">
      <w:pPr>
        <w:jc w:val="center"/>
        <w:rPr>
          <w:rFonts w:hint="eastAsia"/>
        </w:rPr>
      </w:pPr>
      <w:r w:rsidRPr="00FD6E75">
        <w:drawing>
          <wp:inline distT="0" distB="0" distL="0" distR="0" wp14:anchorId="4AF2A4B6" wp14:editId="0C843A55">
            <wp:extent cx="5994076" cy="4087495"/>
            <wp:effectExtent l="0" t="0" r="0" b="0"/>
            <wp:docPr id="20724242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24238" name=""/>
                    <pic:cNvPicPr/>
                  </pic:nvPicPr>
                  <pic:blipFill>
                    <a:blip r:embed="rId6"/>
                    <a:stretch>
                      <a:fillRect/>
                    </a:stretch>
                  </pic:blipFill>
                  <pic:spPr>
                    <a:xfrm>
                      <a:off x="0" y="0"/>
                      <a:ext cx="6008917" cy="4097615"/>
                    </a:xfrm>
                    <a:prstGeom prst="rect">
                      <a:avLst/>
                    </a:prstGeom>
                  </pic:spPr>
                </pic:pic>
              </a:graphicData>
            </a:graphic>
          </wp:inline>
        </w:drawing>
      </w:r>
    </w:p>
    <w:p w14:paraId="4059FFB9" w14:textId="77777777" w:rsidR="00696165" w:rsidRDefault="00696165" w:rsidP="00565BFC">
      <w:pPr>
        <w:jc w:val="left"/>
      </w:pPr>
    </w:p>
    <w:p w14:paraId="3C67B00E" w14:textId="1F758AE7" w:rsidR="00932DD8" w:rsidRDefault="00932DD8" w:rsidP="00696165">
      <w:pPr>
        <w:jc w:val="center"/>
        <w:rPr>
          <w:rFonts w:hint="eastAsia"/>
        </w:rPr>
      </w:pPr>
      <w:r>
        <w:rPr>
          <w:rFonts w:hint="eastAsia"/>
          <w:noProof/>
        </w:rPr>
        <w:drawing>
          <wp:inline distT="0" distB="0" distL="0" distR="0" wp14:anchorId="1D794397" wp14:editId="38D9FC44">
            <wp:extent cx="3251200" cy="2438400"/>
            <wp:effectExtent l="0" t="0" r="0" b="0"/>
            <wp:docPr id="1547134325" name="図 14" descr="写真, 板, テーブル, 持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34325" name="図 14" descr="写真, 板, テーブル, 持つ が含まれている画像&#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r w:rsidR="00696165">
        <w:t xml:space="preserve"> </w:t>
      </w:r>
      <w:r w:rsidR="00696165">
        <w:rPr>
          <w:rFonts w:hint="eastAsia"/>
          <w:noProof/>
        </w:rPr>
        <w:drawing>
          <wp:inline distT="0" distB="0" distL="0" distR="0" wp14:anchorId="0ABB70CF" wp14:editId="60F27F3B">
            <wp:extent cx="2438400" cy="2438400"/>
            <wp:effectExtent l="0" t="0" r="0" b="0"/>
            <wp:docPr id="1374260743" name="図 54" descr="電子機器の部品&#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60743" name="図 54" descr="電子機器の部品&#10;&#10;中程度の精度で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EDFE18A" w14:textId="77777777" w:rsidR="00932DD8" w:rsidRPr="00352B9F" w:rsidRDefault="00932DD8" w:rsidP="00565BFC">
      <w:pPr>
        <w:jc w:val="left"/>
        <w:rPr>
          <w:rFonts w:hint="eastAsia"/>
        </w:rPr>
      </w:pPr>
    </w:p>
    <w:p w14:paraId="1F39ED83" w14:textId="77777777" w:rsidR="009D1931" w:rsidRDefault="00352B9F">
      <w:pPr>
        <w:widowControl/>
        <w:jc w:val="left"/>
        <w:sectPr w:rsidR="009D1931" w:rsidSect="00795F8D">
          <w:footerReference w:type="default" r:id="rId9"/>
          <w:pgSz w:w="11906" w:h="16838"/>
          <w:pgMar w:top="720" w:right="720" w:bottom="720" w:left="720" w:header="851" w:footer="992" w:gutter="0"/>
          <w:cols w:space="425"/>
          <w:docGrid w:type="lines" w:linePitch="360"/>
        </w:sectPr>
      </w:pPr>
      <w:r>
        <w:br w:type="page"/>
      </w:r>
    </w:p>
    <w:p w14:paraId="311E9439" w14:textId="7D291FED" w:rsidR="00352B9F" w:rsidRDefault="00352B9F">
      <w:pPr>
        <w:widowControl/>
        <w:jc w:val="left"/>
      </w:pPr>
    </w:p>
    <w:p w14:paraId="248D5E0D" w14:textId="77777777" w:rsidR="00696165" w:rsidRDefault="00696165" w:rsidP="00696165">
      <w:pPr>
        <w:jc w:val="left"/>
      </w:pPr>
      <w:r>
        <w:rPr>
          <w:rFonts w:hint="eastAsia"/>
        </w:rPr>
        <w:t>注意</w:t>
      </w:r>
    </w:p>
    <w:p w14:paraId="5E5DE72C" w14:textId="73D50620" w:rsidR="00696165" w:rsidRPr="00FE02B7" w:rsidRDefault="00696165" w:rsidP="00696165">
      <w:pPr>
        <w:jc w:val="left"/>
        <w:rPr>
          <w:color w:val="000000" w:themeColor="text1"/>
        </w:rPr>
      </w:pPr>
      <w:r w:rsidRPr="00FE02B7">
        <w:rPr>
          <w:rFonts w:hint="eastAsia"/>
          <w:color w:val="000000" w:themeColor="text1"/>
        </w:rPr>
        <w:t xml:space="preserve">　シルク印刷で</w:t>
      </w:r>
      <w:r w:rsidRPr="00FE02B7">
        <w:rPr>
          <w:color w:val="000000" w:themeColor="text1"/>
        </w:rPr>
        <w:t>2024.7 JK1MLY</w:t>
      </w:r>
      <w:r w:rsidRPr="00FE02B7">
        <w:rPr>
          <w:rFonts w:hint="eastAsia"/>
          <w:color w:val="000000" w:themeColor="text1"/>
        </w:rPr>
        <w:t>と入っている基板が対象となるので、バージョンが違う場合は差があります</w:t>
      </w:r>
    </w:p>
    <w:p w14:paraId="537A63A4" w14:textId="4E58EF1D" w:rsidR="00696165" w:rsidRPr="00FE02B7" w:rsidRDefault="00696165" w:rsidP="00696165">
      <w:pPr>
        <w:jc w:val="left"/>
        <w:rPr>
          <w:rFonts w:hint="eastAsia"/>
          <w:color w:val="000000" w:themeColor="text1"/>
        </w:rPr>
      </w:pPr>
      <w:r w:rsidRPr="00FE02B7">
        <w:rPr>
          <w:rFonts w:hint="eastAsia"/>
          <w:color w:val="000000" w:themeColor="text1"/>
        </w:rPr>
        <w:t xml:space="preserve">　使用する水晶により周波数が異なるので定数は個々のバンドごとの資料を参照して下さい</w:t>
      </w:r>
    </w:p>
    <w:p w14:paraId="4AE3D998" w14:textId="77777777" w:rsidR="00696165" w:rsidRPr="00FE02B7" w:rsidRDefault="00696165" w:rsidP="00352B9F">
      <w:pPr>
        <w:rPr>
          <w:color w:val="000000" w:themeColor="text1"/>
        </w:rPr>
      </w:pPr>
    </w:p>
    <w:p w14:paraId="10A0DCBC" w14:textId="64440D7C" w:rsidR="00FC24B5" w:rsidRPr="00FE02B7" w:rsidRDefault="00FC24B5" w:rsidP="00352B9F">
      <w:pPr>
        <w:rPr>
          <w:color w:val="000000" w:themeColor="text1"/>
        </w:rPr>
      </w:pPr>
      <w:r w:rsidRPr="00FE02B7">
        <w:rPr>
          <w:rFonts w:hint="eastAsia"/>
          <w:color w:val="000000" w:themeColor="text1"/>
        </w:rPr>
        <w:t>回路図・部品表</w:t>
      </w:r>
    </w:p>
    <w:p w14:paraId="1431772D" w14:textId="3A546BED" w:rsidR="00FC24B5" w:rsidRPr="00FE02B7" w:rsidRDefault="00FC24B5" w:rsidP="00352B9F">
      <w:pPr>
        <w:rPr>
          <w:color w:val="000000" w:themeColor="text1"/>
        </w:rPr>
      </w:pPr>
      <w:r w:rsidRPr="00FE02B7">
        <w:rPr>
          <w:noProof/>
          <w:color w:val="000000" w:themeColor="text1"/>
        </w:rPr>
        <w:drawing>
          <wp:anchor distT="0" distB="0" distL="114300" distR="114300" simplePos="0" relativeHeight="251684864" behindDoc="0" locked="0" layoutInCell="1" allowOverlap="1" wp14:anchorId="2E1C8E87" wp14:editId="10C1B911">
            <wp:simplePos x="0" y="0"/>
            <wp:positionH relativeFrom="column">
              <wp:posOffset>5972175</wp:posOffset>
            </wp:positionH>
            <wp:positionV relativeFrom="paragraph">
              <wp:posOffset>11430</wp:posOffset>
            </wp:positionV>
            <wp:extent cx="539115" cy="539115"/>
            <wp:effectExtent l="0" t="0" r="0" b="0"/>
            <wp:wrapNone/>
            <wp:docPr id="1240983416" name="図 2"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83416" name="図 2" descr="アイコン&#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 cy="539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2B7">
        <w:rPr>
          <w:rFonts w:hint="eastAsia"/>
          <w:color w:val="000000" w:themeColor="text1"/>
        </w:rPr>
        <w:t xml:space="preserve">　</w:t>
      </w:r>
      <w:r w:rsidRPr="00FE02B7">
        <w:rPr>
          <w:color w:val="000000" w:themeColor="text1"/>
        </w:rPr>
        <w:t>GitHub</w:t>
      </w:r>
      <w:r w:rsidRPr="00FE02B7">
        <w:rPr>
          <w:rFonts w:hint="eastAsia"/>
          <w:color w:val="000000" w:themeColor="text1"/>
        </w:rPr>
        <w:t>から資料をダウンロードして下さい</w:t>
      </w:r>
    </w:p>
    <w:p w14:paraId="713C0359" w14:textId="3F3470EF" w:rsidR="00FC24B5" w:rsidRPr="00FE02B7" w:rsidRDefault="00FC24B5" w:rsidP="00352B9F">
      <w:pPr>
        <w:rPr>
          <w:rFonts w:hint="eastAsia"/>
          <w:color w:val="000000" w:themeColor="text1"/>
        </w:rPr>
      </w:pPr>
      <w:r w:rsidRPr="00FE02B7">
        <w:rPr>
          <w:rFonts w:hint="eastAsia"/>
          <w:color w:val="000000" w:themeColor="text1"/>
        </w:rPr>
        <w:t xml:space="preserve">　</w:t>
      </w:r>
      <w:r w:rsidRPr="00FE02B7">
        <w:rPr>
          <w:color w:val="000000" w:themeColor="text1"/>
        </w:rPr>
        <w:t>CAD</w:t>
      </w:r>
      <w:r w:rsidRPr="00FE02B7">
        <w:rPr>
          <w:rFonts w:hint="eastAsia"/>
          <w:color w:val="000000" w:themeColor="text1"/>
        </w:rPr>
        <w:t>データ、実験例など他の資料も同様になります</w:t>
      </w:r>
    </w:p>
    <w:p w14:paraId="49E95BD9" w14:textId="637379EF" w:rsidR="00FC24B5" w:rsidRPr="00FE02B7" w:rsidRDefault="00FC24B5" w:rsidP="00FC24B5">
      <w:pPr>
        <w:jc w:val="center"/>
        <w:rPr>
          <w:color w:val="000000" w:themeColor="text1"/>
        </w:rPr>
      </w:pPr>
      <w:hyperlink r:id="rId11" w:history="1">
        <w:r w:rsidRPr="00FE02B7">
          <w:rPr>
            <w:rStyle w:val="a3"/>
            <w:color w:val="000000" w:themeColor="text1"/>
            <w:u w:val="none"/>
          </w:rPr>
          <w:t>https://github.com/Packet-Radio-Users-Group/QRP_AM_Transceiver_JK1MLY</w:t>
        </w:r>
      </w:hyperlink>
    </w:p>
    <w:p w14:paraId="00268D7A" w14:textId="29F7A90F" w:rsidR="00FC24B5" w:rsidRPr="00FE02B7" w:rsidRDefault="00FC24B5" w:rsidP="00352B9F">
      <w:pPr>
        <w:rPr>
          <w:color w:val="000000" w:themeColor="text1"/>
        </w:rPr>
      </w:pPr>
    </w:p>
    <w:p w14:paraId="2DBAC368" w14:textId="2A4EA860" w:rsidR="00352B9F" w:rsidRPr="00FE02B7" w:rsidRDefault="00352B9F" w:rsidP="00352B9F">
      <w:pPr>
        <w:rPr>
          <w:color w:val="000000" w:themeColor="text1"/>
        </w:rPr>
      </w:pPr>
      <w:r w:rsidRPr="00FE02B7">
        <w:rPr>
          <w:rFonts w:hint="eastAsia"/>
          <w:color w:val="000000" w:themeColor="text1"/>
        </w:rPr>
        <w:t>部品</w:t>
      </w:r>
    </w:p>
    <w:p w14:paraId="68F4C553" w14:textId="46BD1585" w:rsidR="00D36913" w:rsidRPr="00FE02B7" w:rsidRDefault="00686D72" w:rsidP="00686D72">
      <w:pPr>
        <w:rPr>
          <w:color w:val="000000" w:themeColor="text1"/>
        </w:rPr>
      </w:pPr>
      <w:r w:rsidRPr="00FE02B7">
        <w:rPr>
          <w:rFonts w:hint="eastAsia"/>
          <w:color w:val="000000" w:themeColor="text1"/>
        </w:rPr>
        <w:t xml:space="preserve">　部品表</w:t>
      </w:r>
      <w:r w:rsidR="00D36913" w:rsidRPr="00FE02B7">
        <w:rPr>
          <w:rFonts w:hint="eastAsia"/>
          <w:color w:val="000000" w:themeColor="text1"/>
        </w:rPr>
        <w:t>は</w:t>
      </w:r>
      <w:r w:rsidR="00D36913" w:rsidRPr="00FE02B7">
        <w:rPr>
          <w:color w:val="000000" w:themeColor="text1"/>
        </w:rPr>
        <w:t>7M</w:t>
      </w:r>
      <w:r w:rsidR="00D36913" w:rsidRPr="00FE02B7">
        <w:rPr>
          <w:rFonts w:hint="eastAsia"/>
          <w:color w:val="000000" w:themeColor="text1"/>
        </w:rPr>
        <w:t>、</w:t>
      </w:r>
      <w:r w:rsidR="00D36913" w:rsidRPr="00FE02B7">
        <w:rPr>
          <w:color w:val="000000" w:themeColor="text1"/>
        </w:rPr>
        <w:t>28M</w:t>
      </w:r>
      <w:r w:rsidR="00D36913" w:rsidRPr="00FE02B7">
        <w:rPr>
          <w:rFonts w:hint="eastAsia"/>
          <w:color w:val="000000" w:themeColor="text1"/>
        </w:rPr>
        <w:t>、</w:t>
      </w:r>
      <w:r w:rsidR="00D36913" w:rsidRPr="00FE02B7">
        <w:rPr>
          <w:color w:val="000000" w:themeColor="text1"/>
        </w:rPr>
        <w:t>50M</w:t>
      </w:r>
      <w:r w:rsidR="00696165" w:rsidRPr="00FE02B7">
        <w:rPr>
          <w:rFonts w:hint="eastAsia"/>
          <w:color w:val="000000" w:themeColor="text1"/>
        </w:rPr>
        <w:t>がありますが</w:t>
      </w:r>
      <w:r w:rsidR="00D36913" w:rsidRPr="00FE02B7">
        <w:rPr>
          <w:rFonts w:hint="eastAsia"/>
          <w:color w:val="000000" w:themeColor="text1"/>
        </w:rPr>
        <w:t>、実験に適したように</w:t>
      </w:r>
      <w:r w:rsidR="00D36913" w:rsidRPr="00FE02B7">
        <w:rPr>
          <w:color w:val="000000" w:themeColor="text1"/>
        </w:rPr>
        <w:t>DNP</w:t>
      </w:r>
      <w:r w:rsidR="00D36913" w:rsidRPr="00FE02B7">
        <w:rPr>
          <w:rFonts w:hint="eastAsia"/>
          <w:color w:val="000000" w:themeColor="text1"/>
        </w:rPr>
        <w:t>となっている部品</w:t>
      </w:r>
      <w:r w:rsidR="00696165" w:rsidRPr="00FE02B7">
        <w:rPr>
          <w:rFonts w:hint="eastAsia"/>
          <w:color w:val="000000" w:themeColor="text1"/>
        </w:rPr>
        <w:t>は追加して下さい</w:t>
      </w:r>
    </w:p>
    <w:p w14:paraId="4B4B3D38" w14:textId="4A4B29B1" w:rsidR="00686D72" w:rsidRPr="00FE02B7" w:rsidRDefault="00D36913" w:rsidP="00686D72">
      <w:pPr>
        <w:rPr>
          <w:color w:val="000000" w:themeColor="text1"/>
        </w:rPr>
      </w:pPr>
      <w:r w:rsidRPr="00FE02B7">
        <w:rPr>
          <w:rFonts w:hint="eastAsia"/>
          <w:color w:val="000000" w:themeColor="text1"/>
        </w:rPr>
        <w:t xml:space="preserve">　部品</w:t>
      </w:r>
      <w:r w:rsidR="00686D72" w:rsidRPr="00FE02B7">
        <w:rPr>
          <w:rFonts w:hint="eastAsia"/>
          <w:color w:val="000000" w:themeColor="text1"/>
        </w:rPr>
        <w:t>は</w:t>
      </w:r>
      <w:r w:rsidR="00000000" w:rsidRPr="00FE02B7">
        <w:rPr>
          <w:color w:val="000000" w:themeColor="text1"/>
        </w:rPr>
        <w:fldChar w:fldCharType="begin"/>
      </w:r>
      <w:r w:rsidR="00000000" w:rsidRPr="00FE02B7">
        <w:rPr>
          <w:color w:val="000000" w:themeColor="text1"/>
        </w:rPr>
        <w:instrText>HYPERLINK "https://akizukidenshi.com/"</w:instrText>
      </w:r>
      <w:r w:rsidR="00000000" w:rsidRPr="00FE02B7">
        <w:rPr>
          <w:color w:val="000000" w:themeColor="text1"/>
        </w:rPr>
      </w:r>
      <w:r w:rsidR="00000000" w:rsidRPr="00FE02B7">
        <w:rPr>
          <w:color w:val="000000" w:themeColor="text1"/>
        </w:rPr>
        <w:fldChar w:fldCharType="separate"/>
      </w:r>
      <w:r w:rsidR="00686D72" w:rsidRPr="00FE02B7">
        <w:rPr>
          <w:rStyle w:val="a3"/>
          <w:rFonts w:hint="eastAsia"/>
          <w:color w:val="000000" w:themeColor="text1"/>
          <w:u w:val="none"/>
        </w:rPr>
        <w:t>秋月電子</w:t>
      </w:r>
      <w:r w:rsidR="00000000" w:rsidRPr="00FE02B7">
        <w:rPr>
          <w:rStyle w:val="a3"/>
          <w:color w:val="000000" w:themeColor="text1"/>
          <w:u w:val="none"/>
        </w:rPr>
        <w:fldChar w:fldCharType="end"/>
      </w:r>
      <w:r w:rsidRPr="00FE02B7">
        <w:rPr>
          <w:rFonts w:hint="eastAsia"/>
          <w:color w:val="000000" w:themeColor="text1"/>
        </w:rPr>
        <w:t>と</w:t>
      </w:r>
      <w:r w:rsidR="00696165" w:rsidRPr="00FE02B7">
        <w:rPr>
          <w:color w:val="000000" w:themeColor="text1"/>
        </w:rPr>
        <w:fldChar w:fldCharType="begin"/>
      </w:r>
      <w:r w:rsidR="00696165" w:rsidRPr="00FE02B7">
        <w:rPr>
          <w:rFonts w:hint="eastAsia"/>
          <w:color w:val="000000" w:themeColor="text1"/>
        </w:rPr>
        <w:instrText>HYPERLINK "http://www.maroon.dti.ne.jp/satodenki/"</w:instrText>
      </w:r>
      <w:r w:rsidR="00696165" w:rsidRPr="00FE02B7">
        <w:rPr>
          <w:color w:val="000000" w:themeColor="text1"/>
        </w:rPr>
      </w:r>
      <w:r w:rsidR="00696165" w:rsidRPr="00FE02B7">
        <w:rPr>
          <w:color w:val="000000" w:themeColor="text1"/>
        </w:rPr>
        <w:fldChar w:fldCharType="separate"/>
      </w:r>
      <w:r w:rsidRPr="00FE02B7">
        <w:rPr>
          <w:rStyle w:val="a3"/>
          <w:rFonts w:hint="eastAsia"/>
          <w:color w:val="000000" w:themeColor="text1"/>
          <w:u w:val="none"/>
        </w:rPr>
        <w:t>サトー電気</w:t>
      </w:r>
      <w:r w:rsidR="00696165" w:rsidRPr="00FE02B7">
        <w:rPr>
          <w:color w:val="000000" w:themeColor="text1"/>
        </w:rPr>
        <w:fldChar w:fldCharType="end"/>
      </w:r>
      <w:r w:rsidRPr="00FE02B7">
        <w:rPr>
          <w:rFonts w:hint="eastAsia"/>
          <w:color w:val="000000" w:themeColor="text1"/>
        </w:rPr>
        <w:t>で</w:t>
      </w:r>
      <w:r w:rsidR="00686D72" w:rsidRPr="00FE02B7">
        <w:rPr>
          <w:rFonts w:hint="eastAsia"/>
          <w:color w:val="000000" w:themeColor="text1"/>
        </w:rPr>
        <w:t>購入</w:t>
      </w:r>
      <w:r w:rsidRPr="00FE02B7">
        <w:rPr>
          <w:rFonts w:hint="eastAsia"/>
          <w:color w:val="000000" w:themeColor="text1"/>
        </w:rPr>
        <w:t>できるものを</w:t>
      </w:r>
      <w:r w:rsidR="00696165" w:rsidRPr="00FE02B7">
        <w:rPr>
          <w:rFonts w:hint="eastAsia"/>
          <w:color w:val="000000" w:themeColor="text1"/>
        </w:rPr>
        <w:t>使っていますが</w:t>
      </w:r>
      <w:r w:rsidRPr="00FE02B7">
        <w:rPr>
          <w:rFonts w:hint="eastAsia"/>
          <w:color w:val="000000" w:themeColor="text1"/>
        </w:rPr>
        <w:t>相当品で問題</w:t>
      </w:r>
      <w:r w:rsidR="00696165" w:rsidRPr="00FE02B7">
        <w:rPr>
          <w:rFonts w:hint="eastAsia"/>
          <w:color w:val="000000" w:themeColor="text1"/>
        </w:rPr>
        <w:t>ありません</w:t>
      </w:r>
    </w:p>
    <w:p w14:paraId="501F7EAB" w14:textId="56C6A9A7" w:rsidR="00D36913" w:rsidRPr="00FE02B7" w:rsidRDefault="00D36913" w:rsidP="00686D72">
      <w:pPr>
        <w:rPr>
          <w:color w:val="000000" w:themeColor="text1"/>
        </w:rPr>
      </w:pPr>
      <w:r w:rsidRPr="00FE02B7">
        <w:rPr>
          <w:rFonts w:hint="eastAsia"/>
          <w:color w:val="000000" w:themeColor="text1"/>
        </w:rPr>
        <w:t xml:space="preserve">　トランジスタも</w:t>
      </w:r>
      <w:r w:rsidRPr="00FE02B7">
        <w:rPr>
          <w:color w:val="000000" w:themeColor="text1"/>
        </w:rPr>
        <w:t>ECB</w:t>
      </w:r>
      <w:r w:rsidRPr="00FE02B7">
        <w:rPr>
          <w:rFonts w:hint="eastAsia"/>
          <w:color w:val="000000" w:themeColor="text1"/>
        </w:rPr>
        <w:t>の並びであれば相当品で良い</w:t>
      </w:r>
      <w:r w:rsidR="00F67E14" w:rsidRPr="00FE02B7">
        <w:rPr>
          <w:rFonts w:hint="eastAsia"/>
          <w:color w:val="000000" w:themeColor="text1"/>
        </w:rPr>
        <w:t>です</w:t>
      </w:r>
      <w:r w:rsidRPr="00FE02B7">
        <w:rPr>
          <w:rFonts w:hint="eastAsia"/>
          <w:color w:val="000000" w:themeColor="text1"/>
        </w:rPr>
        <w:t>が、</w:t>
      </w:r>
      <w:r w:rsidRPr="00FE02B7">
        <w:rPr>
          <w:color w:val="000000" w:themeColor="text1"/>
        </w:rPr>
        <w:t>2SC1815</w:t>
      </w:r>
      <w:r w:rsidRPr="00FE02B7">
        <w:rPr>
          <w:rFonts w:hint="eastAsia"/>
          <w:color w:val="000000" w:themeColor="text1"/>
        </w:rPr>
        <w:t>では</w:t>
      </w:r>
      <w:proofErr w:type="spellStart"/>
      <w:r w:rsidRPr="00FE02B7">
        <w:rPr>
          <w:color w:val="000000" w:themeColor="text1"/>
        </w:rPr>
        <w:t>f</w:t>
      </w:r>
      <w:r w:rsidRPr="00FE02B7">
        <w:rPr>
          <w:color w:val="000000" w:themeColor="text1"/>
          <w:vertAlign w:val="subscript"/>
        </w:rPr>
        <w:t>T</w:t>
      </w:r>
      <w:proofErr w:type="spellEnd"/>
      <w:r w:rsidRPr="00FE02B7">
        <w:rPr>
          <w:rFonts w:hint="eastAsia"/>
          <w:color w:val="000000" w:themeColor="text1"/>
        </w:rPr>
        <w:t>が低すぎるので使え</w:t>
      </w:r>
      <w:r w:rsidR="00696165" w:rsidRPr="00FE02B7">
        <w:rPr>
          <w:rFonts w:hint="eastAsia"/>
          <w:color w:val="000000" w:themeColor="text1"/>
        </w:rPr>
        <w:t>ません</w:t>
      </w:r>
    </w:p>
    <w:p w14:paraId="7CE206E0" w14:textId="501CAB3E" w:rsidR="00F67E14" w:rsidRPr="00FE02B7" w:rsidRDefault="00F67E14" w:rsidP="00F67E14">
      <w:pPr>
        <w:ind w:firstLineChars="100" w:firstLine="210"/>
        <w:rPr>
          <w:color w:val="000000" w:themeColor="text1"/>
        </w:rPr>
      </w:pPr>
      <w:r w:rsidRPr="00FE02B7">
        <w:rPr>
          <w:rFonts w:hint="eastAsia"/>
          <w:color w:val="000000" w:themeColor="text1"/>
        </w:rPr>
        <w:t>（</w:t>
      </w:r>
      <w:r w:rsidRPr="00FE02B7">
        <w:rPr>
          <w:color w:val="000000" w:themeColor="text1"/>
        </w:rPr>
        <w:t>7MHz</w:t>
      </w:r>
      <w:r w:rsidRPr="00FE02B7">
        <w:rPr>
          <w:rFonts w:hint="eastAsia"/>
          <w:color w:val="000000" w:themeColor="text1"/>
        </w:rPr>
        <w:t>用として作る場合は</w:t>
      </w:r>
      <w:r w:rsidRPr="00FE02B7">
        <w:rPr>
          <w:color w:val="000000" w:themeColor="text1"/>
        </w:rPr>
        <w:t>2SC1815</w:t>
      </w:r>
      <w:r w:rsidRPr="00FE02B7">
        <w:rPr>
          <w:rFonts w:hint="eastAsia"/>
          <w:color w:val="000000" w:themeColor="text1"/>
        </w:rPr>
        <w:t>で大丈夫）</w:t>
      </w:r>
    </w:p>
    <w:p w14:paraId="2D139A9C" w14:textId="1D701F52" w:rsidR="008C7BE4" w:rsidRPr="00D36913" w:rsidRDefault="008C7BE4" w:rsidP="00F67E14">
      <w:pPr>
        <w:ind w:firstLineChars="100" w:firstLine="210"/>
        <w:rPr>
          <w:rFonts w:hint="eastAsia"/>
        </w:rPr>
      </w:pPr>
      <w:r>
        <w:t>2SC3355</w:t>
      </w:r>
      <w:r>
        <w:rPr>
          <w:rFonts w:hint="eastAsia"/>
        </w:rPr>
        <w:t>の場合</w:t>
      </w:r>
      <w:proofErr w:type="spellStart"/>
      <w:r>
        <w:t>aitendo</w:t>
      </w:r>
      <w:proofErr w:type="spellEnd"/>
      <w:r>
        <w:rPr>
          <w:rFonts w:hint="eastAsia"/>
        </w:rPr>
        <w:t>は</w:t>
      </w:r>
      <w:r>
        <w:t>ECB</w:t>
      </w:r>
      <w:r>
        <w:rPr>
          <w:rFonts w:hint="eastAsia"/>
        </w:rPr>
        <w:t>ですが、秋月は</w:t>
      </w:r>
      <w:r>
        <w:t>BEC</w:t>
      </w:r>
      <w:r>
        <w:rPr>
          <w:rFonts w:hint="eastAsia"/>
        </w:rPr>
        <w:t>（こっちが普通なハズ）なので使えません</w:t>
      </w:r>
    </w:p>
    <w:p w14:paraId="55485BA1" w14:textId="72F14587" w:rsidR="00650A44" w:rsidRPr="008C7BE4" w:rsidRDefault="00650A44" w:rsidP="00352B9F">
      <w:pPr>
        <w:rPr>
          <w:rFonts w:hint="eastAsia"/>
        </w:rPr>
      </w:pPr>
    </w:p>
    <w:p w14:paraId="1E967998" w14:textId="4EF72B9A" w:rsidR="00CA2A3C" w:rsidRDefault="00FE02B7" w:rsidP="00CA2A3C">
      <w:r>
        <w:rPr>
          <w:rFonts w:hint="eastAsia"/>
        </w:rPr>
        <w:t>製作</w:t>
      </w:r>
    </w:p>
    <w:p w14:paraId="0DC38640" w14:textId="4688DC2B" w:rsidR="00CA2A3C" w:rsidRDefault="00696165" w:rsidP="00696165">
      <w:r>
        <w:rPr>
          <w:rFonts w:hint="eastAsia"/>
        </w:rPr>
        <w:t xml:space="preserve">　</w:t>
      </w:r>
      <w:r w:rsidR="00CA2A3C">
        <w:rPr>
          <w:rFonts w:hint="eastAsia"/>
        </w:rPr>
        <w:t>実験用のため複数の回路が試せるので、どのように作るか事前に決める必要があります</w:t>
      </w:r>
    </w:p>
    <w:p w14:paraId="21020A69" w14:textId="34244316" w:rsidR="00CA2A3C" w:rsidRDefault="00696165" w:rsidP="00696165">
      <w:pPr>
        <w:rPr>
          <w:rFonts w:hint="eastAsia"/>
        </w:rPr>
      </w:pPr>
      <w:r>
        <w:rPr>
          <w:rFonts w:hint="eastAsia"/>
        </w:rPr>
        <w:t xml:space="preserve">　</w:t>
      </w:r>
      <w:r w:rsidR="00CA2A3C">
        <w:rPr>
          <w:rFonts w:hint="eastAsia"/>
        </w:rPr>
        <w:t>本資料ではハムフェアでの頒布時にオマケとした</w:t>
      </w:r>
      <w:r w:rsidR="00CA2A3C">
        <w:t>50M</w:t>
      </w:r>
      <w:r w:rsidR="00CA2A3C">
        <w:rPr>
          <w:rFonts w:hint="eastAsia"/>
        </w:rPr>
        <w:t>用に使う水晶を前提とします</w:t>
      </w:r>
    </w:p>
    <w:p w14:paraId="66562AB8" w14:textId="5F06385F" w:rsidR="00CA2A3C" w:rsidRDefault="00696165" w:rsidP="00696165">
      <w:pPr>
        <w:jc w:val="left"/>
      </w:pPr>
      <w:r>
        <w:rPr>
          <w:rFonts w:hint="eastAsia"/>
        </w:rPr>
        <w:t xml:space="preserve">　</w:t>
      </w:r>
      <w:r w:rsidR="00CA2A3C">
        <w:rPr>
          <w:rFonts w:hint="eastAsia"/>
        </w:rPr>
        <w:t>ブロック単位に分かれており、それらをジャンパ接続する構成です</w:t>
      </w:r>
    </w:p>
    <w:p w14:paraId="12B1C71D" w14:textId="6FBD803A" w:rsidR="00CA2A3C" w:rsidRDefault="00696165" w:rsidP="00696165">
      <w:pPr>
        <w:jc w:val="left"/>
      </w:pPr>
      <w:r>
        <w:rPr>
          <w:rFonts w:hint="eastAsia"/>
        </w:rPr>
        <w:t xml:space="preserve">　</w:t>
      </w:r>
      <w:r w:rsidR="00CA2A3C">
        <w:rPr>
          <w:rFonts w:hint="eastAsia"/>
        </w:rPr>
        <w:t>個々に実験する場合は、ハンダ面にあとからジャンパを行って下さい</w:t>
      </w:r>
    </w:p>
    <w:p w14:paraId="49305716" w14:textId="6190120E" w:rsidR="00CA2A3C" w:rsidRDefault="00696165" w:rsidP="00696165">
      <w:pPr>
        <w:jc w:val="left"/>
      </w:pPr>
      <w:r>
        <w:rPr>
          <w:rFonts w:hint="eastAsia"/>
        </w:rPr>
        <w:t xml:space="preserve">　</w:t>
      </w:r>
      <w:r w:rsidR="00CA2A3C">
        <w:rPr>
          <w:rFonts w:hint="eastAsia"/>
        </w:rPr>
        <w:t>テスタしか無い場合には、検波回路を実装すること</w:t>
      </w:r>
      <w:r w:rsidR="00F67E14">
        <w:rPr>
          <w:rFonts w:hint="eastAsia"/>
        </w:rPr>
        <w:t>が</w:t>
      </w:r>
      <w:r w:rsidR="00CA2A3C">
        <w:rPr>
          <w:rFonts w:hint="eastAsia"/>
        </w:rPr>
        <w:t>可能です</w:t>
      </w:r>
    </w:p>
    <w:p w14:paraId="4173FFA6" w14:textId="69A6A81E" w:rsidR="008C7BE4" w:rsidRDefault="008C7BE4" w:rsidP="00696165">
      <w:pPr>
        <w:jc w:val="left"/>
      </w:pPr>
      <w:r>
        <w:rPr>
          <w:rFonts w:hint="eastAsia"/>
        </w:rPr>
        <w:t xml:space="preserve">　送受</w:t>
      </w:r>
      <w:proofErr w:type="gramStart"/>
      <w:r>
        <w:rPr>
          <w:rFonts w:hint="eastAsia"/>
        </w:rPr>
        <w:t>切替</w:t>
      </w:r>
      <w:proofErr w:type="gramEnd"/>
      <w:r>
        <w:rPr>
          <w:rFonts w:hint="eastAsia"/>
        </w:rPr>
        <w:t>リレーあるいはスイッチ、マイクなどの接続コネクタを実装するスペースが有ります</w:t>
      </w:r>
    </w:p>
    <w:p w14:paraId="5D1C99A7" w14:textId="592802E0" w:rsidR="008C7BE4" w:rsidRDefault="008C7BE4" w:rsidP="00696165">
      <w:pPr>
        <w:jc w:val="left"/>
        <w:rPr>
          <w:rFonts w:hint="eastAsia"/>
        </w:rPr>
      </w:pPr>
      <w:r>
        <w:rPr>
          <w:rFonts w:hint="eastAsia"/>
        </w:rPr>
        <w:t xml:space="preserve">　ユニバーサル基板部分とともに有効活用して下さい</w:t>
      </w:r>
    </w:p>
    <w:p w14:paraId="5E89BFA1" w14:textId="5AE4ACC9" w:rsidR="00CA2A3C" w:rsidRDefault="00696165" w:rsidP="00696165">
      <w:pPr>
        <w:jc w:val="left"/>
      </w:pPr>
      <w:r>
        <w:rPr>
          <w:rFonts w:hint="eastAsia"/>
        </w:rPr>
        <w:t xml:space="preserve">　</w:t>
      </w:r>
      <w:r w:rsidR="008C7BE4">
        <w:rPr>
          <w:rFonts w:hint="eastAsia"/>
        </w:rPr>
        <w:t>製作する際には</w:t>
      </w:r>
      <w:r w:rsidR="00CA2A3C">
        <w:rPr>
          <w:rFonts w:hint="eastAsia"/>
        </w:rPr>
        <w:t>背の低い部品から順に付けていくと良いかと思います</w:t>
      </w:r>
    </w:p>
    <w:p w14:paraId="792C0B2E" w14:textId="77777777" w:rsidR="008C7BE4" w:rsidRDefault="008C7BE4" w:rsidP="008C7BE4">
      <w:pPr>
        <w:jc w:val="left"/>
      </w:pPr>
      <w:r>
        <w:rPr>
          <w:rFonts w:hint="eastAsia"/>
        </w:rPr>
        <w:t xml:space="preserve">　極性のある備品は向きを確認して実装して下さい</w:t>
      </w:r>
    </w:p>
    <w:p w14:paraId="0104957B" w14:textId="06649FD3" w:rsidR="008C7BE4" w:rsidRDefault="008C7BE4" w:rsidP="008C7BE4">
      <w:pPr>
        <w:jc w:val="left"/>
        <w:rPr>
          <w:rFonts w:hint="eastAsia"/>
        </w:rPr>
      </w:pPr>
      <w:r>
        <w:rPr>
          <w:rFonts w:hint="eastAsia"/>
        </w:rPr>
        <w:t xml:space="preserve">　抵抗などカラーコードのある部品はフォーミング方法を統一しておくと良いかと思います</w:t>
      </w:r>
    </w:p>
    <w:p w14:paraId="75626596" w14:textId="3616BCC1" w:rsidR="00696165" w:rsidRDefault="00696165" w:rsidP="00696165">
      <w:pPr>
        <w:jc w:val="left"/>
        <w:rPr>
          <w:rFonts w:hint="eastAsia"/>
        </w:rPr>
      </w:pPr>
      <w:r>
        <w:rPr>
          <w:rFonts w:hint="eastAsia"/>
        </w:rPr>
        <w:t xml:space="preserve">　</w:t>
      </w:r>
      <w:r w:rsidR="008C7BE4">
        <w:rPr>
          <w:rFonts w:hint="eastAsia"/>
        </w:rPr>
        <w:t>基板の傾きを抑えるため</w:t>
      </w:r>
      <w:r w:rsidR="008C7BE4">
        <w:t>4</w:t>
      </w:r>
      <w:r w:rsidR="008C7BE4">
        <w:rPr>
          <w:rFonts w:hint="eastAsia"/>
        </w:rPr>
        <w:t>すみの穴で</w:t>
      </w:r>
      <w:r>
        <w:rPr>
          <w:rFonts w:hint="eastAsia"/>
        </w:rPr>
        <w:t>スペーサを</w:t>
      </w:r>
      <w:r w:rsidR="008C7BE4">
        <w:rPr>
          <w:rFonts w:hint="eastAsia"/>
        </w:rPr>
        <w:t>使う</w:t>
      </w:r>
      <w:r>
        <w:rPr>
          <w:rFonts w:hint="eastAsia"/>
        </w:rPr>
        <w:t>と良い</w:t>
      </w:r>
      <w:r>
        <w:rPr>
          <w:rFonts w:hint="eastAsia"/>
        </w:rPr>
        <w:t>か</w:t>
      </w:r>
      <w:r>
        <w:rPr>
          <w:rFonts w:hint="eastAsia"/>
        </w:rPr>
        <w:t>もしれません</w:t>
      </w:r>
    </w:p>
    <w:p w14:paraId="65897F1E" w14:textId="35FB77A7" w:rsidR="00CA2A3C" w:rsidRDefault="00696165" w:rsidP="00696165">
      <w:pPr>
        <w:jc w:val="left"/>
      </w:pPr>
      <w:r>
        <w:rPr>
          <w:rFonts w:hint="eastAsia"/>
        </w:rPr>
        <w:t xml:space="preserve">　</w:t>
      </w:r>
      <w:r w:rsidR="00CA2A3C">
        <w:t>IC</w:t>
      </w:r>
      <w:r w:rsidR="00CA2A3C">
        <w:rPr>
          <w:rFonts w:hint="eastAsia"/>
        </w:rPr>
        <w:t>（ソケット）や可変コイルは取り外しが難しいので傾きを確認しながら作業して下さい</w:t>
      </w:r>
    </w:p>
    <w:p w14:paraId="66DE96DC" w14:textId="1A81411B" w:rsidR="00CA2A3C" w:rsidRDefault="00696165" w:rsidP="00696165">
      <w:pPr>
        <w:jc w:val="left"/>
        <w:rPr>
          <w:rFonts w:hint="eastAsia"/>
        </w:rPr>
      </w:pPr>
      <w:r>
        <w:rPr>
          <w:rFonts w:hint="eastAsia"/>
        </w:rPr>
        <w:t xml:space="preserve">　</w:t>
      </w:r>
      <w:r w:rsidR="00CA2A3C">
        <w:rPr>
          <w:rFonts w:hint="eastAsia"/>
        </w:rPr>
        <w:t>マイクロインダクタは力がかかると断線するのでフォーミング時に注意して下さい</w:t>
      </w:r>
    </w:p>
    <w:p w14:paraId="4D5F56AC" w14:textId="2013F188" w:rsidR="00F67E14" w:rsidRDefault="00696165" w:rsidP="00AA7983">
      <w:pPr>
        <w:jc w:val="left"/>
      </w:pPr>
      <w:r>
        <w:rPr>
          <w:rFonts w:hint="eastAsia"/>
        </w:rPr>
        <w:t xml:space="preserve">　</w:t>
      </w:r>
      <w:r w:rsidR="00094D62">
        <w:rPr>
          <w:rFonts w:hint="eastAsia"/>
        </w:rPr>
        <w:t>ケース</w:t>
      </w:r>
      <w:r w:rsidR="00FC24B5">
        <w:rPr>
          <w:rFonts w:hint="eastAsia"/>
        </w:rPr>
        <w:t>として</w:t>
      </w:r>
      <w:r w:rsidR="00094D62">
        <w:rPr>
          <w:rFonts w:hint="eastAsia"/>
        </w:rPr>
        <w:t>タカチの</w:t>
      </w:r>
      <w:r w:rsidR="00094D62">
        <w:t>SY-110B</w:t>
      </w:r>
      <w:r w:rsidR="00FC24B5">
        <w:rPr>
          <w:rFonts w:hint="eastAsia"/>
        </w:rPr>
        <w:t>を使う場合、</w:t>
      </w:r>
      <w:r w:rsidR="00094D62">
        <w:rPr>
          <w:rFonts w:hint="eastAsia"/>
        </w:rPr>
        <w:t>穴位置にズレがあ</w:t>
      </w:r>
      <w:r>
        <w:rPr>
          <w:rFonts w:hint="eastAsia"/>
        </w:rPr>
        <w:t>るので注意して下さい</w:t>
      </w:r>
    </w:p>
    <w:p w14:paraId="387A913B" w14:textId="77777777" w:rsidR="009D1931" w:rsidRDefault="009D1931" w:rsidP="00AA7983">
      <w:pPr>
        <w:jc w:val="left"/>
      </w:pPr>
    </w:p>
    <w:p w14:paraId="2780F897" w14:textId="6750C451" w:rsidR="00F029F6" w:rsidRPr="00F029F6" w:rsidRDefault="00D432BE" w:rsidP="009D1931">
      <w:pPr>
        <w:jc w:val="center"/>
      </w:pPr>
      <w:r>
        <w:rPr>
          <w:noProof/>
        </w:rPr>
        <mc:AlternateContent>
          <mc:Choice Requires="wps">
            <w:drawing>
              <wp:anchor distT="0" distB="0" distL="114300" distR="114300" simplePos="0" relativeHeight="251685888" behindDoc="0" locked="0" layoutInCell="1" allowOverlap="1" wp14:anchorId="11759E6B" wp14:editId="59DC5730">
                <wp:simplePos x="0" y="0"/>
                <wp:positionH relativeFrom="column">
                  <wp:posOffset>2108200</wp:posOffset>
                </wp:positionH>
                <wp:positionV relativeFrom="paragraph">
                  <wp:posOffset>330200</wp:posOffset>
                </wp:positionV>
                <wp:extent cx="2387600" cy="330200"/>
                <wp:effectExtent l="0" t="0" r="12700" b="12700"/>
                <wp:wrapNone/>
                <wp:docPr id="501454847" name="テキスト ボックス 97"/>
                <wp:cNvGraphicFramePr/>
                <a:graphic xmlns:a="http://schemas.openxmlformats.org/drawingml/2006/main">
                  <a:graphicData uri="http://schemas.microsoft.com/office/word/2010/wordprocessingShape">
                    <wps:wsp>
                      <wps:cNvSpPr txBox="1"/>
                      <wps:spPr>
                        <a:xfrm>
                          <a:off x="0" y="0"/>
                          <a:ext cx="2387600" cy="330200"/>
                        </a:xfrm>
                        <a:prstGeom prst="rect">
                          <a:avLst/>
                        </a:prstGeom>
                        <a:solidFill>
                          <a:schemeClr val="lt1"/>
                        </a:solidFill>
                        <a:ln w="6350">
                          <a:solidFill>
                            <a:prstClr val="black"/>
                          </a:solidFill>
                        </a:ln>
                      </wps:spPr>
                      <wps:txbx>
                        <w:txbxContent>
                          <w:p w14:paraId="2637D915" w14:textId="028504C4" w:rsidR="00D432BE" w:rsidRDefault="00D432BE" w:rsidP="00D432BE">
                            <w:pPr>
                              <w:jc w:val="center"/>
                            </w:pPr>
                            <w:r w:rsidRPr="00D432BE">
                              <w:rPr>
                                <w:rFonts w:hint="eastAsia"/>
                              </w:rPr>
                              <w:t>ハムフェア</w:t>
                            </w:r>
                            <w:r w:rsidRPr="00D432BE">
                              <w:t>2024</w:t>
                            </w:r>
                            <w:r>
                              <w:rPr>
                                <w:rFonts w:hint="eastAsia"/>
                              </w:rPr>
                              <w:t xml:space="preserve">　</w:t>
                            </w:r>
                            <w:r>
                              <w:t>C-124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759E6B" id="_x0000_t202" coordsize="21600,21600" o:spt="202" path="m,l,21600r21600,l21600,xe">
                <v:stroke joinstyle="miter"/>
                <v:path gradientshapeok="t" o:connecttype="rect"/>
              </v:shapetype>
              <v:shape id="テキスト ボックス 97" o:spid="_x0000_s1026" type="#_x0000_t202" style="position:absolute;left:0;text-align:left;margin-left:166pt;margin-top:26pt;width:188pt;height:2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" fillcolor="white [3201]" strokeweight=".5pt">
                <v:textbox>
                  <w:txbxContent>
                    <w:p w14:paraId="2637D915" w14:textId="028504C4" w:rsidR="00D432BE" w:rsidRDefault="00D432BE" w:rsidP="00D432BE">
                      <w:pPr>
                        <w:jc w:val="center"/>
                      </w:pPr>
                      <w:r w:rsidRPr="00D432BE">
                        <w:rPr>
                          <w:rFonts w:hint="eastAsia"/>
                        </w:rPr>
                        <w:t>ハムフェア</w:t>
                      </w:r>
                      <w:r w:rsidRPr="00D432BE">
                        <w:t>2024</w:t>
                      </w:r>
                      <w:r>
                        <w:rPr>
                          <w:rFonts w:hint="eastAsia"/>
                        </w:rPr>
                        <w:t xml:space="preserve">　</w:t>
                      </w:r>
                      <w:r>
                        <w:t>C-124</w:t>
                      </w:r>
                    </w:p>
                  </w:txbxContent>
                </v:textbox>
              </v:shape>
            </w:pict>
          </mc:Fallback>
        </mc:AlternateContent>
      </w:r>
      <w:r w:rsidR="00FC24B5">
        <w:rPr>
          <w:noProof/>
        </w:rPr>
        <w:drawing>
          <wp:inline distT="0" distB="0" distL="0" distR="0" wp14:anchorId="5D10CC35" wp14:editId="0EAFCCA9">
            <wp:extent cx="1612900" cy="1612900"/>
            <wp:effectExtent l="0" t="0" r="0" b="0"/>
            <wp:docPr id="6387769" name="図 55"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769" name="図 55" descr="QR コード&#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1612900" cy="1612900"/>
                    </a:xfrm>
                    <a:prstGeom prst="rect">
                      <a:avLst/>
                    </a:prstGeom>
                  </pic:spPr>
                </pic:pic>
              </a:graphicData>
            </a:graphic>
          </wp:inline>
        </w:drawing>
      </w:r>
      <w:r w:rsidR="00F67E14">
        <w:fldChar w:fldCharType="begin"/>
      </w:r>
      <w:r w:rsidR="00F67E14">
        <w:instrText xml:space="preserve"> INCLUDEPICTURE "/Users/inaba/Library/Group Containers/UBF8T346G9.ms/WebArchiveCopyPasteTempFiles/com.microsoft.Word/vshGr8gGqepfocufB19-mc-83_hPhI9O4rcMGbcR1cS5GFoRxLpg2Gkz3COZ_Ikq3YAAvH-ocb3RyCYfrNSwa4VM1j7pprCJfUAFi2SF6EjNuTgP=w1280" \* MERGEFORMATINET </w:instrText>
      </w:r>
      <w:r w:rsidR="00F67E14">
        <w:fldChar w:fldCharType="separate"/>
      </w:r>
      <w:r w:rsidR="00F67E14">
        <w:rPr>
          <w:noProof/>
        </w:rPr>
        <w:drawing>
          <wp:inline distT="0" distB="0" distL="0" distR="0" wp14:anchorId="19FD3777" wp14:editId="3E1E7425">
            <wp:extent cx="2717800" cy="867108"/>
            <wp:effectExtent l="0" t="0" r="0" b="0"/>
            <wp:docPr id="1023543718" name="図 57" descr="挿絵, プレー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43718" name="図 57" descr="挿絵, プレート が含まれている画像&#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5756" cy="879218"/>
                    </a:xfrm>
                    <a:prstGeom prst="rect">
                      <a:avLst/>
                    </a:prstGeom>
                    <a:noFill/>
                    <a:ln>
                      <a:noFill/>
                    </a:ln>
                  </pic:spPr>
                </pic:pic>
              </a:graphicData>
            </a:graphic>
          </wp:inline>
        </w:drawing>
      </w:r>
      <w:r w:rsidR="00F67E14">
        <w:fldChar w:fldCharType="end"/>
      </w:r>
      <w:r w:rsidR="00F67E14">
        <w:rPr>
          <w:noProof/>
        </w:rPr>
        <w:drawing>
          <wp:inline distT="0" distB="0" distL="0" distR="0" wp14:anchorId="1DFCF691" wp14:editId="7E039926">
            <wp:extent cx="1612900" cy="1612900"/>
            <wp:effectExtent l="0" t="0" r="0" b="0"/>
            <wp:docPr id="816961435" name="図 56"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61435" name="図 56" descr="QR コード&#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1612900" cy="1612900"/>
                    </a:xfrm>
                    <a:prstGeom prst="rect">
                      <a:avLst/>
                    </a:prstGeom>
                  </pic:spPr>
                </pic:pic>
              </a:graphicData>
            </a:graphic>
          </wp:inline>
        </w:drawing>
      </w:r>
    </w:p>
    <w:sectPr w:rsidR="00F029F6" w:rsidRPr="00F029F6" w:rsidSect="009D1931">
      <w:footerReference w:type="default" r:id="rId15"/>
      <w:type w:val="continuous"/>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3B0B1" w14:textId="77777777" w:rsidR="00B50920" w:rsidRDefault="00B50920" w:rsidP="00FE02B7">
      <w:r>
        <w:separator/>
      </w:r>
    </w:p>
  </w:endnote>
  <w:endnote w:type="continuationSeparator" w:id="0">
    <w:p w14:paraId="433C15F4" w14:textId="77777777" w:rsidR="00B50920" w:rsidRDefault="00B50920" w:rsidP="00FE0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77BDE" w14:textId="07173EF8" w:rsidR="00FE02B7" w:rsidRDefault="00FE02B7" w:rsidP="00D432BE">
    <w:pPr>
      <w:pStyle w:val="a9"/>
      <w:jc w:val="right"/>
    </w:pPr>
    <w:r w:rsidRPr="00FE02B7">
      <w:t xml:space="preserve">   </w:t>
    </w:r>
    <w:r w:rsidR="00AA7983">
      <w:fldChar w:fldCharType="begin"/>
    </w:r>
    <w:r w:rsidR="00AA7983">
      <w:instrText xml:space="preserve"> INCLUDEPICTURE "/Users/inaba/Library/Group Containers/UBF8T346G9.ms/WebArchiveCopyPasteTempFiles/com.microsoft.Word/88x31.png" \* MERGEFORMATINET </w:instrText>
    </w:r>
    <w:r w:rsidR="00AA7983">
      <w:fldChar w:fldCharType="separate"/>
    </w:r>
    <w:r w:rsidR="00AA7983">
      <w:rPr>
        <w:noProof/>
      </w:rPr>
      <w:drawing>
        <wp:inline distT="0" distB="0" distL="0" distR="0" wp14:anchorId="556A48B2" wp14:editId="6B71B4E1">
          <wp:extent cx="800100" cy="281853"/>
          <wp:effectExtent l="0" t="0" r="0" b="0"/>
          <wp:docPr id="375073754"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03" cy="283404"/>
                  </a:xfrm>
                  <a:prstGeom prst="rect">
                    <a:avLst/>
                  </a:prstGeom>
                  <a:noFill/>
                  <a:ln>
                    <a:noFill/>
                  </a:ln>
                </pic:spPr>
              </pic:pic>
            </a:graphicData>
          </a:graphic>
        </wp:inline>
      </w:drawing>
    </w:r>
    <w:r w:rsidR="00AA7983">
      <w:fldChar w:fldCharType="end"/>
    </w:r>
    <w:r w:rsidR="00AA7983">
      <w:rPr>
        <w:rFonts w:hint="eastAsia"/>
      </w:rPr>
      <w:t xml:space="preserve">　</w:t>
    </w:r>
    <w:r w:rsidRPr="00FE02B7">
      <w:t>CC BY-NC 4.0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BDF39" w14:textId="4980A542" w:rsidR="009D1931" w:rsidRDefault="009D1931" w:rsidP="00D432BE">
    <w:pPr>
      <w:pStyle w:val="a9"/>
      <w:jc w:val="right"/>
    </w:pPr>
    <w:r w:rsidRPr="00FE02B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1F513" w14:textId="77777777" w:rsidR="00B50920" w:rsidRDefault="00B50920" w:rsidP="00FE02B7">
      <w:r>
        <w:separator/>
      </w:r>
    </w:p>
  </w:footnote>
  <w:footnote w:type="continuationSeparator" w:id="0">
    <w:p w14:paraId="52BC8ECB" w14:textId="77777777" w:rsidR="00B50920" w:rsidRDefault="00B50920" w:rsidP="00FE02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8D"/>
    <w:rsid w:val="00093FD2"/>
    <w:rsid w:val="00094D62"/>
    <w:rsid w:val="00143066"/>
    <w:rsid w:val="002B2270"/>
    <w:rsid w:val="00352B9F"/>
    <w:rsid w:val="003F529A"/>
    <w:rsid w:val="004762A2"/>
    <w:rsid w:val="00565BFC"/>
    <w:rsid w:val="006108B5"/>
    <w:rsid w:val="00620F7F"/>
    <w:rsid w:val="00650A44"/>
    <w:rsid w:val="00686D72"/>
    <w:rsid w:val="00696165"/>
    <w:rsid w:val="00756CD2"/>
    <w:rsid w:val="00795F8D"/>
    <w:rsid w:val="007C6874"/>
    <w:rsid w:val="0088344D"/>
    <w:rsid w:val="008B2B42"/>
    <w:rsid w:val="008C7BE4"/>
    <w:rsid w:val="009042EF"/>
    <w:rsid w:val="00932DD8"/>
    <w:rsid w:val="009D1931"/>
    <w:rsid w:val="009E7BDA"/>
    <w:rsid w:val="00AA7983"/>
    <w:rsid w:val="00B46EF5"/>
    <w:rsid w:val="00B50920"/>
    <w:rsid w:val="00BB3274"/>
    <w:rsid w:val="00CA2A3C"/>
    <w:rsid w:val="00D36913"/>
    <w:rsid w:val="00D432BE"/>
    <w:rsid w:val="00DE12C4"/>
    <w:rsid w:val="00E12D23"/>
    <w:rsid w:val="00F029F6"/>
    <w:rsid w:val="00F67E14"/>
    <w:rsid w:val="00FC24B5"/>
    <w:rsid w:val="00FD6E75"/>
    <w:rsid w:val="00FE0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1C5943"/>
  <w15:chartTrackingRefBased/>
  <w15:docId w15:val="{1CBE7CCB-719B-A14D-BE00-88DC2D23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7BDA"/>
    <w:rPr>
      <w:color w:val="0563C1" w:themeColor="hyperlink"/>
      <w:u w:val="single"/>
    </w:rPr>
  </w:style>
  <w:style w:type="character" w:styleId="a4">
    <w:name w:val="Unresolved Mention"/>
    <w:basedOn w:val="a0"/>
    <w:uiPriority w:val="99"/>
    <w:semiHidden/>
    <w:unhideWhenUsed/>
    <w:rsid w:val="009E7BDA"/>
    <w:rPr>
      <w:color w:val="605E5C"/>
      <w:shd w:val="clear" w:color="auto" w:fill="E1DFDD"/>
    </w:rPr>
  </w:style>
  <w:style w:type="table" w:styleId="a5">
    <w:name w:val="Table Grid"/>
    <w:basedOn w:val="a1"/>
    <w:uiPriority w:val="39"/>
    <w:rsid w:val="00686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E12D23"/>
    <w:rPr>
      <w:color w:val="954F72" w:themeColor="followedHyperlink"/>
      <w:u w:val="single"/>
    </w:rPr>
  </w:style>
  <w:style w:type="paragraph" w:styleId="a7">
    <w:name w:val="header"/>
    <w:basedOn w:val="a"/>
    <w:link w:val="a8"/>
    <w:uiPriority w:val="99"/>
    <w:unhideWhenUsed/>
    <w:rsid w:val="00FE02B7"/>
    <w:pPr>
      <w:tabs>
        <w:tab w:val="center" w:pos="4252"/>
        <w:tab w:val="right" w:pos="8504"/>
      </w:tabs>
      <w:snapToGrid w:val="0"/>
    </w:pPr>
  </w:style>
  <w:style w:type="character" w:customStyle="1" w:styleId="a8">
    <w:name w:val="ヘッダー (文字)"/>
    <w:basedOn w:val="a0"/>
    <w:link w:val="a7"/>
    <w:uiPriority w:val="99"/>
    <w:rsid w:val="00FE02B7"/>
  </w:style>
  <w:style w:type="paragraph" w:styleId="a9">
    <w:name w:val="footer"/>
    <w:basedOn w:val="a"/>
    <w:link w:val="aa"/>
    <w:uiPriority w:val="99"/>
    <w:unhideWhenUsed/>
    <w:rsid w:val="00FE02B7"/>
    <w:pPr>
      <w:tabs>
        <w:tab w:val="center" w:pos="4252"/>
        <w:tab w:val="right" w:pos="8504"/>
      </w:tabs>
      <w:snapToGrid w:val="0"/>
    </w:pPr>
  </w:style>
  <w:style w:type="character" w:customStyle="1" w:styleId="aa">
    <w:name w:val="フッター (文字)"/>
    <w:basedOn w:val="a0"/>
    <w:link w:val="a9"/>
    <w:uiPriority w:val="99"/>
    <w:rsid w:val="00FE0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98522">
      <w:bodyDiv w:val="1"/>
      <w:marLeft w:val="0"/>
      <w:marRight w:val="0"/>
      <w:marTop w:val="0"/>
      <w:marBottom w:val="0"/>
      <w:divBdr>
        <w:top w:val="none" w:sz="0" w:space="0" w:color="auto"/>
        <w:left w:val="none" w:sz="0" w:space="0" w:color="auto"/>
        <w:bottom w:val="none" w:sz="0" w:space="0" w:color="auto"/>
        <w:right w:val="none" w:sz="0" w:space="0" w:color="auto"/>
      </w:divBdr>
    </w:div>
    <w:div w:id="422334877">
      <w:bodyDiv w:val="1"/>
      <w:marLeft w:val="0"/>
      <w:marRight w:val="0"/>
      <w:marTop w:val="0"/>
      <w:marBottom w:val="0"/>
      <w:divBdr>
        <w:top w:val="none" w:sz="0" w:space="0" w:color="auto"/>
        <w:left w:val="none" w:sz="0" w:space="0" w:color="auto"/>
        <w:bottom w:val="none" w:sz="0" w:space="0" w:color="auto"/>
        <w:right w:val="none" w:sz="0" w:space="0" w:color="auto"/>
      </w:divBdr>
    </w:div>
    <w:div w:id="584529926">
      <w:bodyDiv w:val="1"/>
      <w:marLeft w:val="0"/>
      <w:marRight w:val="0"/>
      <w:marTop w:val="0"/>
      <w:marBottom w:val="0"/>
      <w:divBdr>
        <w:top w:val="none" w:sz="0" w:space="0" w:color="auto"/>
        <w:left w:val="none" w:sz="0" w:space="0" w:color="auto"/>
        <w:bottom w:val="none" w:sz="0" w:space="0" w:color="auto"/>
        <w:right w:val="none" w:sz="0" w:space="0" w:color="auto"/>
      </w:divBdr>
    </w:div>
    <w:div w:id="921598485">
      <w:bodyDiv w:val="1"/>
      <w:marLeft w:val="0"/>
      <w:marRight w:val="0"/>
      <w:marTop w:val="0"/>
      <w:marBottom w:val="0"/>
      <w:divBdr>
        <w:top w:val="none" w:sz="0" w:space="0" w:color="auto"/>
        <w:left w:val="none" w:sz="0" w:space="0" w:color="auto"/>
        <w:bottom w:val="none" w:sz="0" w:space="0" w:color="auto"/>
        <w:right w:val="none" w:sz="0" w:space="0" w:color="auto"/>
      </w:divBdr>
    </w:div>
    <w:div w:id="114616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github.com/Packet-Radio-Users-Group/QRP_AM_Transceiver_JK1MLY"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2</Pages>
  <Words>240</Words>
  <Characters>1370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jk1mly.org</dc:creator>
  <cp:keywords/>
  <dc:description/>
  <cp:lastModifiedBy>jk1mly.org</cp:lastModifiedBy>
  <cp:revision>5</cp:revision>
  <cp:lastPrinted>2024-08-18T00:45:00Z</cp:lastPrinted>
  <dcterms:created xsi:type="dcterms:W3CDTF">2024-08-16T23:56:00Z</dcterms:created>
  <dcterms:modified xsi:type="dcterms:W3CDTF">2024-08-18T00:53:00Z</dcterms:modified>
</cp:coreProperties>
</file>