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ptos" w:hAnsi="Aptos"/>
          <w:b/>
          <w:i w:val="0"/>
          <w:color w:val="0B3D56"/>
          <w:sz w:val="36"/>
        </w:rPr>
        <w:t>JOSHUA C. MCDONALD</w:t>
      </w:r>
    </w:p>
    <w:p>
      <w:pPr>
        <w:spacing w:before="0" w:after="40" w:line="240" w:lineRule="auto"/>
        <w:jc w:val="center"/>
      </w:pPr>
      <w:r>
        <w:rPr>
          <w:rFonts w:ascii="Aptos" w:hAnsi="Aptos"/>
          <w:b/>
          <w:i w:val="0"/>
          <w:color w:val="111827"/>
          <w:sz w:val="19"/>
        </w:rPr>
        <w:t>Infrastructure &amp; Network Analyst | Manufacturing IT Operations | Identity, Network &amp; Systems Support</w:t>
      </w:r>
    </w:p>
    <w:p>
      <w:pPr>
        <w:spacing w:before="0" w:after="100" w:line="240" w:lineRule="auto"/>
        <w:jc w:val="center"/>
      </w:pPr>
      <w:r>
        <w:rPr>
          <w:rFonts w:ascii="Aptos" w:hAnsi="Aptos"/>
          <w:b w:val="0"/>
          <w:i w:val="0"/>
          <w:color w:val="475569"/>
          <w:sz w:val="16"/>
        </w:rPr>
        <w:t>Rockingham, NC | 910.995.4027 | joshua.chauncey.mcdonald1983@gmail.com | linkedin.com/in/joshuacmcdonald | joshuacmcdonald.com | github.com/PacketPhreak</w:t>
      </w:r>
    </w:p>
    <w:p>
      <w:pPr>
        <w:spacing w:before="120" w:after="40" w:line="240" w:lineRule="auto"/>
        <w:pBdr>
          <w:bottom w:val="single" w:sz="6" w:space="2" w:color="66E3FF"/>
        </w:pBdr>
      </w:pPr>
      <w:r>
        <w:rPr>
          <w:rFonts w:ascii="Aptos" w:hAnsi="Aptos"/>
          <w:b/>
          <w:i w:val="0"/>
          <w:caps/>
          <w:color w:val="0B3D56"/>
          <w:sz w:val="18"/>
        </w:rPr>
        <w:t>PROFESSIONAL SUMMARY</w:t>
      </w:r>
    </w:p>
    <w:p>
      <w:pPr>
        <w:spacing w:before="40" w:after="80" w:line="252" w:lineRule="auto"/>
      </w:pPr>
      <w:r>
        <w:rPr>
          <w:rFonts w:ascii="Aptos" w:hAnsi="Aptos"/>
          <w:b w:val="0"/>
          <w:i w:val="0"/>
          <w:color w:val="1E293B"/>
          <w:sz w:val="17"/>
        </w:rPr>
        <w:t>Infrastructure and network analyst with 17+ years of professional IT experience across manufacturing, education, public-sector, consulting, and multi-site enterprise environments. Strong background in Active Directory, Entra ID, Microsoft 365, routing, switching, VLANs, virtualization, endpoint support, server administration, wireless, storage, backup/recovery, vendor coordination, and operational troubleshooting. Known for translating complex technical symptoms into clear root cause, practical remediation steps, and business-aware documentation.</w:t>
      </w:r>
    </w:p>
    <w:p>
      <w:pPr>
        <w:spacing w:before="120" w:after="40" w:line="240" w:lineRule="auto"/>
        <w:pBdr>
          <w:bottom w:val="single" w:sz="6" w:space="2" w:color="66E3FF"/>
        </w:pBdr>
      </w:pPr>
      <w:r>
        <w:rPr>
          <w:rFonts w:ascii="Aptos" w:hAnsi="Aptos"/>
          <w:b/>
          <w:i w:val="0"/>
          <w:caps/>
          <w:color w:val="0B3D56"/>
          <w:sz w:val="18"/>
        </w:rPr>
        <w:t>CORE TECHNICAL STRENGTHS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088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  <w:shd w:fill="EAF8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0B3D56"/>
                <w:sz w:val="16"/>
              </w:rPr>
              <w:t>Identity &amp; Cloud</w:t>
            </w:r>
          </w:p>
        </w:tc>
        <w:tc>
          <w:tcPr>
            <w:tcW w:type="dxa" w:w="849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E293B"/>
                <w:sz w:val="16"/>
              </w:rPr>
              <w:t>Active Directory, Entra ID, Microsoft 365, Group Policy, AD Connect, Intune, Google Workspace, hybrid identity troubleshooting</w:t>
            </w:r>
          </w:p>
        </w:tc>
      </w:tr>
      <w:tr>
        <w:tc>
          <w:tcPr>
            <w:tcW w:type="dxa" w:w="2088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  <w:shd w:fill="EAF8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0B3D56"/>
                <w:sz w:val="16"/>
              </w:rPr>
              <w:t>Networking</w:t>
            </w:r>
          </w:p>
        </w:tc>
        <w:tc>
          <w:tcPr>
            <w:tcW w:type="dxa" w:w="849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E293B"/>
                <w:sz w:val="16"/>
              </w:rPr>
              <w:t>Routing, switching, VLANs, DNS, DHCP, RADIUS/NPS, Wi-Fi, fiber networks, segmentation, packet-path troubleshooting</w:t>
            </w:r>
          </w:p>
        </w:tc>
      </w:tr>
      <w:tr>
        <w:tc>
          <w:tcPr>
            <w:tcW w:type="dxa" w:w="2088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  <w:shd w:fill="EAF8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0B3D56"/>
                <w:sz w:val="16"/>
              </w:rPr>
              <w:t>Infrastructure</w:t>
            </w:r>
          </w:p>
        </w:tc>
        <w:tc>
          <w:tcPr>
            <w:tcW w:type="dxa" w:w="849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E293B"/>
                <w:sz w:val="16"/>
              </w:rPr>
              <w:t>Windows Server, Hyper-V, VMware vSphere/ESXi, AWS, storage, backup/recovery, disaster recovery, server lifecycle support</w:t>
            </w:r>
          </w:p>
        </w:tc>
      </w:tr>
      <w:tr>
        <w:tc>
          <w:tcPr>
            <w:tcW w:type="dxa" w:w="2088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  <w:shd w:fill="EAF8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0B3D56"/>
                <w:sz w:val="16"/>
              </w:rPr>
              <w:t>Security &amp; Operations</w:t>
            </w:r>
          </w:p>
        </w:tc>
        <w:tc>
          <w:tcPr>
            <w:tcW w:type="dxa" w:w="849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E293B"/>
                <w:sz w:val="16"/>
              </w:rPr>
              <w:t>Endpoint protection, vulnerability response, access control, documentation, escalation notes, vendor coordination, operational continuity</w:t>
            </w:r>
          </w:p>
        </w:tc>
      </w:tr>
      <w:tr>
        <w:tc>
          <w:tcPr>
            <w:tcW w:type="dxa" w:w="2088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  <w:shd w:fill="EAF8FB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0B3D56"/>
                <w:sz w:val="16"/>
              </w:rPr>
              <w:t>Tools &amp; Support</w:t>
            </w:r>
          </w:p>
        </w:tc>
        <w:tc>
          <w:tcPr>
            <w:tcW w:type="dxa" w:w="849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sz="2" w:val="single" w:color="D6E4F0"/>
              <w:left w:sz="2" w:val="single" w:color="D6E4F0"/>
              <w:bottom w:sz="2" w:val="single" w:color="D6E4F0"/>
              <w:right w:sz="2" w:val="single" w:color="D6E4F0"/>
            </w:tcBorders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E293B"/>
                <w:sz w:val="16"/>
              </w:rPr>
              <w:t>PowerShell, MECM/SCCM, Wireshark, help desk escalation, endpoint troubleshooting, root-cause analysis, user-impact communication</w:t>
            </w:r>
          </w:p>
        </w:tc>
      </w:tr>
    </w:tbl>
    <w:p>
      <w:pPr>
        <w:spacing w:before="120" w:after="40" w:line="240" w:lineRule="auto"/>
        <w:pBdr>
          <w:bottom w:val="single" w:sz="6" w:space="2" w:color="66E3FF"/>
        </w:pBdr>
      </w:pPr>
      <w:r>
        <w:rPr>
          <w:rFonts w:ascii="Aptos" w:hAnsi="Aptos"/>
          <w:b/>
          <w:i w:val="0"/>
          <w:caps/>
          <w:color w:val="0B3D56"/>
          <w:sz w:val="18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IT Coordinator / Manufacturing IT Operations</w:t>
      </w:r>
      <w:r>
        <w:rPr>
          <w:rFonts w:ascii="Aptos" w:hAnsi="Aptos"/>
          <w:b/>
          <w:i w:val="0"/>
          <w:color w:val="0B3D56"/>
          <w:sz w:val="19"/>
        </w:rPr>
        <w:t xml:space="preserve"> | StarPet Inc. / Indorama Ventures</w:t>
      </w:r>
      <w:r>
        <w:rPr>
          <w:rFonts w:ascii="Aptos" w:hAnsi="Aptos"/>
          <w:b w:val="0"/>
          <w:i/>
          <w:color w:val="475569"/>
          <w:sz w:val="17"/>
        </w:rPr>
        <w:t xml:space="preserve"> | Mar 2025 - Present</w:t>
      </w:r>
      <w:r>
        <w:rPr>
          <w:rFonts w:ascii="Aptos" w:hAnsi="Aptos"/>
          <w:b w:val="0"/>
          <w:i/>
          <w:color w:val="475569"/>
          <w:sz w:val="17"/>
        </w:rPr>
        <w:t xml:space="preserve"> | Asheboro, NC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Support manufacturing-site IT operations across identity, network access, endpoints, Microsoft 365, business applications, printers/scanners, and onsite user support.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Troubleshoot hybrid identity and authentication issues involving Active Directory, Entra ID, domain-joined endpoints, password-reset behavior, group membership, MFA, and Microsoft 365 sign-ins.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Coordinate with global IT teams, managed service providers, and vendors to document user impact, validate evidence, and escalate recurring infrastructure issues with clear root-cause context.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Create repeatable troubleshooting notes, checklists, and support workflows for endpoint, OneDrive, identity, and application-access issues in a changing enterprise environment.</w:t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Network Systems Analyst / Technology Supervisor</w:t>
      </w:r>
      <w:r>
        <w:rPr>
          <w:rFonts w:ascii="Aptos" w:hAnsi="Aptos"/>
          <w:b/>
          <w:i w:val="0"/>
          <w:color w:val="0B3D56"/>
          <w:sz w:val="19"/>
        </w:rPr>
        <w:t xml:space="preserve"> | Asheboro City Schools</w:t>
      </w:r>
      <w:r>
        <w:rPr>
          <w:rFonts w:ascii="Aptos" w:hAnsi="Aptos"/>
          <w:b w:val="0"/>
          <w:i/>
          <w:color w:val="475569"/>
          <w:sz w:val="17"/>
        </w:rPr>
        <w:t xml:space="preserve"> | 2023 - 2024</w:t>
      </w:r>
      <w:r>
        <w:rPr>
          <w:rFonts w:ascii="Aptos" w:hAnsi="Aptos"/>
          <w:b w:val="0"/>
          <w:i/>
          <w:color w:val="475569"/>
          <w:sz w:val="17"/>
        </w:rPr>
        <w:t xml:space="preserve"> | Asheboro, NC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Managed and optimized district-wide LAN/WAN, wireless, Active Directory, Group Policy, Google Workspace, Microsoft 365, and core support systems across multiple school locations.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Strengthened security through network segmentation, endpoint protection, vulnerability assessments, incident response practices, and layer 2/3 ACL improvements.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Led network architecture redesign efforts, optimized VLAN and dynamic VLAN configurations, and improved scalability, performance, reliability, and supportability.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Oversaw VOIP, HVAC, access control, security, disaster recovery, backups, E-Rate compliance, vendor coordination, and staff cross-training initiatives.</w:t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Network Administrator</w:t>
      </w:r>
      <w:r>
        <w:rPr>
          <w:rFonts w:ascii="Aptos" w:hAnsi="Aptos"/>
          <w:b/>
          <w:i w:val="0"/>
          <w:color w:val="0B3D56"/>
          <w:sz w:val="19"/>
        </w:rPr>
        <w:t xml:space="preserve"> | INLIVIAN (Charlotte Housing Authority)</w:t>
      </w:r>
      <w:r>
        <w:rPr>
          <w:rFonts w:ascii="Aptos" w:hAnsi="Aptos"/>
          <w:b w:val="0"/>
          <w:i/>
          <w:color w:val="475569"/>
          <w:sz w:val="17"/>
        </w:rPr>
        <w:t xml:space="preserve"> | 2021 - 2023</w:t>
      </w:r>
      <w:r>
        <w:rPr>
          <w:rFonts w:ascii="Aptos" w:hAnsi="Aptos"/>
          <w:b w:val="0"/>
          <w:i/>
          <w:color w:val="475569"/>
          <w:sz w:val="17"/>
        </w:rPr>
        <w:t xml:space="preserve"> | Charlotte, NC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Administered a 50+ site fiber-connected network across the Charlotte Metro area, including eLAN/LAN services, Sophos XG firewall, Dell enterprise/data center switches, Hyper-V, Dell Isilon A300, and Cisco/Ruckus Wi-Fi.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Maintained more than 20 servers across multiple Hyper-V hosts, handling patching, upgrades, monitoring, documentation, and operational support.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Implemented and maintained Dell Isilon archive clusters and associated software, replacing aging NetGear/ReadyNAS storage infrastructure.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Collaborated with IT, operations, security teams, vendors, and stakeholders to troubleshoot root cause, improve performance, and maintain business continuity.</w:t>
      </w:r>
    </w:p>
    <w:p>
      <w:r>
        <w:br w:type="page"/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Network Systems Engineer</w:t>
      </w:r>
      <w:r>
        <w:rPr>
          <w:rFonts w:ascii="Aptos" w:hAnsi="Aptos"/>
          <w:b/>
          <w:i w:val="0"/>
          <w:color w:val="0B3D56"/>
          <w:sz w:val="19"/>
        </w:rPr>
        <w:t xml:space="preserve"> | Richmond Community College</w:t>
      </w:r>
      <w:r>
        <w:rPr>
          <w:rFonts w:ascii="Aptos" w:hAnsi="Aptos"/>
          <w:b w:val="0"/>
          <w:i/>
          <w:color w:val="475569"/>
          <w:sz w:val="17"/>
        </w:rPr>
        <w:t xml:space="preserve"> | 2020 - 2021</w:t>
      </w:r>
      <w:r>
        <w:rPr>
          <w:rFonts w:ascii="Aptos" w:hAnsi="Aptos"/>
          <w:b w:val="0"/>
          <w:i/>
          <w:color w:val="475569"/>
          <w:sz w:val="17"/>
        </w:rPr>
        <w:t xml:space="preserve"> | Hamlet, NC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Managed a hybrid Microsoft environment including on-premises Active Directory, Azure Active Directory, Hyper-V, and 30+ AWS Linux and Windows instances supporting campus operations.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Led major network infrastructure upgrades replacing Cisco switching with Extreme Networks equipment and implementing Extreme Management Center for centralized management.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Improved Aerohive Wi-Fi performance and supported migration of wireless infrastructure into the Extreme Networks XMC management environment.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Performed proactive monitoring, maintenance, and issue resolution to protect availability across multi-campus systems.</w:t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Imaging &amp; IT Consultant</w:t>
      </w:r>
      <w:r>
        <w:rPr>
          <w:rFonts w:ascii="Aptos" w:hAnsi="Aptos"/>
          <w:b/>
          <w:i w:val="0"/>
          <w:color w:val="0B3D56"/>
          <w:sz w:val="19"/>
        </w:rPr>
        <w:t xml:space="preserve"> | Carolina Business Equipment</w:t>
      </w:r>
      <w:r>
        <w:rPr>
          <w:rFonts w:ascii="Aptos" w:hAnsi="Aptos"/>
          <w:b w:val="0"/>
          <w:i/>
          <w:color w:val="475569"/>
          <w:sz w:val="17"/>
        </w:rPr>
        <w:t xml:space="preserve"> | 2018 - 2020</w:t>
      </w:r>
      <w:r>
        <w:rPr>
          <w:rFonts w:ascii="Aptos" w:hAnsi="Aptos"/>
          <w:b w:val="0"/>
          <w:i/>
          <w:color w:val="475569"/>
          <w:sz w:val="17"/>
        </w:rPr>
        <w:t xml:space="preserve"> | Rockingham, NC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Led key portions of school-district imaging and IT projects, including implementation, delivery, migration, fulfillment, client assessment, and stakeholder coordination.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Supported competitive RFP efforts for Moore and Scotland County Schools and contributed to more than $1.5M in FY2019 sales revenue through consultative technology solutions.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Identified client pain points, workflow inefficiencies, cost-saving opportunities, and training needs to deliver tailored business and technology recommendations.</w:t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Owner / Operator</w:t>
      </w:r>
      <w:r>
        <w:rPr>
          <w:rFonts w:ascii="Aptos" w:hAnsi="Aptos"/>
          <w:b/>
          <w:i w:val="0"/>
          <w:color w:val="0B3D56"/>
          <w:sz w:val="19"/>
        </w:rPr>
        <w:t xml:space="preserve"> | Little Guy Tech, LLC</w:t>
      </w:r>
      <w:r>
        <w:rPr>
          <w:rFonts w:ascii="Aptos" w:hAnsi="Aptos"/>
          <w:b w:val="0"/>
          <w:i/>
          <w:color w:val="475569"/>
          <w:sz w:val="17"/>
        </w:rPr>
        <w:t xml:space="preserve"> | 2016 - 2017</w:t>
      </w:r>
      <w:r>
        <w:rPr>
          <w:rFonts w:ascii="Aptos" w:hAnsi="Aptos"/>
          <w:b w:val="0"/>
          <w:i/>
          <w:color w:val="475569"/>
          <w:sz w:val="17"/>
        </w:rPr>
        <w:t xml:space="preserve"> | Rockingham, NC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Provided consumer electronics repair, small-business consulting, maintenance contracts, and community technology education through The Tech Cadets youth program.</w:t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IT Director / Operations Specialist II</w:t>
      </w:r>
      <w:r>
        <w:rPr>
          <w:rFonts w:ascii="Aptos" w:hAnsi="Aptos"/>
          <w:b/>
          <w:i w:val="0"/>
          <w:color w:val="0B3D56"/>
          <w:sz w:val="19"/>
        </w:rPr>
        <w:t xml:space="preserve"> | Galey and Lord Industries</w:t>
      </w:r>
      <w:r>
        <w:rPr>
          <w:rFonts w:ascii="Aptos" w:hAnsi="Aptos"/>
          <w:b w:val="0"/>
          <w:i/>
          <w:color w:val="475569"/>
          <w:sz w:val="17"/>
        </w:rPr>
        <w:t xml:space="preserve"> | 2012 - 2016</w:t>
      </w:r>
      <w:r>
        <w:rPr>
          <w:rFonts w:ascii="Aptos" w:hAnsi="Aptos"/>
          <w:b w:val="0"/>
          <w:i/>
          <w:color w:val="475569"/>
          <w:sz w:val="17"/>
        </w:rPr>
        <w:t xml:space="preserve"> | Society Hill, SC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Led domestic IT operations and collaborated on international production and networking projects with a Cambodian sister operation, guiding the Cambodian IT team for approximately three years.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Administered Active Directory, FSMO/DC/GC/DNS/DHCP services, Exchange 2003 with 200+ mailboxes, secure email gateway services, servers, PBX, backups, Cisco WLAN, cabling, and vendor relationships.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Maintained alignment with holding-company IT requirements while supporting manufacturing operations, customer activities, departments, and business continuity needs.</w:t>
      </w:r>
    </w:p>
    <w:p>
      <w:pPr>
        <w:spacing w:before="80" w:after="0" w:line="240" w:lineRule="auto"/>
      </w:pPr>
      <w:r>
        <w:rPr>
          <w:rFonts w:ascii="Aptos" w:hAnsi="Aptos"/>
          <w:b/>
          <w:i w:val="0"/>
          <w:color w:val="111827"/>
          <w:sz w:val="19"/>
        </w:rPr>
        <w:t>Network Administrator / IT Services Coordinator</w:t>
      </w:r>
      <w:r>
        <w:rPr>
          <w:rFonts w:ascii="Aptos" w:hAnsi="Aptos"/>
          <w:b/>
          <w:i w:val="0"/>
          <w:color w:val="0B3D56"/>
          <w:sz w:val="19"/>
        </w:rPr>
        <w:t xml:space="preserve"> | Aluminum Ladder Co. / Carbis Inc.</w:t>
      </w:r>
      <w:r>
        <w:rPr>
          <w:rFonts w:ascii="Aptos" w:hAnsi="Aptos"/>
          <w:b w:val="0"/>
          <w:i/>
          <w:color w:val="475569"/>
          <w:sz w:val="17"/>
        </w:rPr>
        <w:t xml:space="preserve"> | 2009 - 2012</w:t>
      </w:r>
      <w:r>
        <w:rPr>
          <w:rFonts w:ascii="Aptos" w:hAnsi="Aptos"/>
          <w:b w:val="0"/>
          <w:i/>
          <w:color w:val="475569"/>
          <w:sz w:val="17"/>
        </w:rPr>
        <w:t xml:space="preserve"> | Florence, SC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Promoted from IT Services Coordinator to Network Administrator while supporting a three-site manufacturing environment with 300+ local and remote users.</w:t>
      </w:r>
    </w:p>
    <w:p>
      <w:pPr>
        <w:pStyle w:val="ListBullet"/>
        <w:spacing w:before="0" w:after="40" w:line="240" w:lineRule="auto"/>
        <w:ind w:left="259" w:hanging="187"/>
      </w:pPr>
      <w:r>
        <w:rPr>
          <w:rFonts w:ascii="Aptos" w:hAnsi="Aptos"/>
          <w:b w:val="0"/>
          <w:i w:val="0"/>
          <w:color w:val="1E293B"/>
          <w:sz w:val="17"/>
        </w:rPr>
        <w:t>Supported Dynamics AX ERP implementation and new data center rollout, including Windows Server, Exchange, VMware ESXi/vSphere, HP blade servers, HP MSA SAN, backup/disaster recovery, Sophos antivirus, NEC PBX, DNS/DHCP/WSUS, and cabling infrastructure.</w:t>
      </w:r>
    </w:p>
    <w:p>
      <w:pPr>
        <w:spacing w:before="120" w:after="40" w:line="240" w:lineRule="auto"/>
        <w:pBdr>
          <w:bottom w:val="single" w:sz="6" w:space="2" w:color="66E3FF"/>
        </w:pBdr>
      </w:pPr>
      <w:r>
        <w:rPr>
          <w:rFonts w:ascii="Aptos" w:hAnsi="Aptos"/>
          <w:b/>
          <w:i w:val="0"/>
          <w:caps/>
          <w:color w:val="0B3D56"/>
          <w:sz w:val="18"/>
        </w:rPr>
        <w:t>EDUCATION</w:t>
      </w:r>
    </w:p>
    <w:p>
      <w:pPr>
        <w:spacing w:before="20" w:after="0" w:line="240" w:lineRule="auto"/>
      </w:pPr>
      <w:r>
        <w:rPr>
          <w:rFonts w:ascii="Aptos" w:hAnsi="Aptos"/>
          <w:b/>
          <w:i w:val="0"/>
          <w:color w:val="111827"/>
          <w:sz w:val="17"/>
        </w:rPr>
        <w:t>Bachelor of Science, Computer Information Systems</w:t>
      </w:r>
      <w:r>
        <w:rPr>
          <w:rFonts w:ascii="Aptos" w:hAnsi="Aptos"/>
          <w:b w:val="0"/>
          <w:i w:val="0"/>
          <w:color w:val="475569"/>
          <w:sz w:val="16"/>
        </w:rPr>
        <w:t xml:space="preserve"> | Pfeiffer University - Misenheimer, NC | 2009</w:t>
      </w:r>
    </w:p>
    <w:p>
      <w:pPr>
        <w:spacing w:before="20" w:after="0" w:line="240" w:lineRule="auto"/>
      </w:pPr>
      <w:r>
        <w:rPr>
          <w:rFonts w:ascii="Aptos" w:hAnsi="Aptos"/>
          <w:b/>
          <w:i w:val="0"/>
          <w:color w:val="111827"/>
          <w:sz w:val="17"/>
        </w:rPr>
        <w:t>International / Chinese Studies Certificate</w:t>
      </w:r>
      <w:r>
        <w:rPr>
          <w:rFonts w:ascii="Aptos" w:hAnsi="Aptos"/>
          <w:b w:val="0"/>
          <w:i w:val="0"/>
          <w:color w:val="475569"/>
          <w:sz w:val="16"/>
        </w:rPr>
        <w:t xml:space="preserve"> | Shanxi University - Taiyuan, China | 2008</w:t>
      </w:r>
    </w:p>
    <w:p>
      <w:pPr>
        <w:spacing w:before="20" w:after="0" w:line="240" w:lineRule="auto"/>
      </w:pPr>
      <w:r>
        <w:rPr>
          <w:rFonts w:ascii="Aptos" w:hAnsi="Aptos"/>
          <w:b/>
          <w:i w:val="0"/>
          <w:color w:val="111827"/>
          <w:sz w:val="17"/>
        </w:rPr>
        <w:t>Associate in Applied Science, Computer Information Systems / Network Administration</w:t>
      </w:r>
      <w:r>
        <w:rPr>
          <w:rFonts w:ascii="Aptos" w:hAnsi="Aptos"/>
          <w:b w:val="0"/>
          <w:i w:val="0"/>
          <w:color w:val="475569"/>
          <w:sz w:val="16"/>
        </w:rPr>
        <w:t xml:space="preserve"> | Richmond Community College - Hamlet, NC | 2007</w:t>
      </w:r>
    </w:p>
    <w:p>
      <w:pPr>
        <w:spacing w:before="120" w:after="40" w:line="240" w:lineRule="auto"/>
        <w:pBdr>
          <w:bottom w:val="single" w:sz="6" w:space="2" w:color="66E3FF"/>
        </w:pBdr>
      </w:pPr>
      <w:r>
        <w:rPr>
          <w:rFonts w:ascii="Aptos" w:hAnsi="Aptos"/>
          <w:b/>
          <w:i w:val="0"/>
          <w:caps/>
          <w:color w:val="0B3D56"/>
          <w:sz w:val="18"/>
        </w:rPr>
        <w:t>SELECTED PORTFOLIO THEMES</w:t>
      </w:r>
    </w:p>
    <w:p>
      <w:pPr>
        <w:spacing w:before="40" w:after="0" w:line="240" w:lineRule="auto"/>
      </w:pPr>
      <w:r>
        <w:rPr>
          <w:rFonts w:ascii="Aptos" w:hAnsi="Aptos"/>
          <w:b w:val="0"/>
          <w:i w:val="0"/>
          <w:color w:val="1E293B"/>
          <w:sz w:val="17"/>
        </w:rPr>
        <w:t>Hybrid identity troubleshooting | Multi-site infrastructure operations | Network segmentation and VLAN design | Server/storage modernization | PowerShell tooling | Documentation and escalation evidence | Public portfolio: joshuacmcdonald.com</w:t>
      </w:r>
    </w:p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Aptos" w:hAnsi="Aptos"/>
        <w:b w:val="0"/>
        <w:i w:val="0"/>
        <w:color w:val="64748B"/>
        <w:sz w:val="15"/>
      </w:rPr>
      <w:t>Joshua C. McDonald | Infrastructure &amp; Network Analyst | joshuacmcdonald.com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