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Regulation – The Leadership Pause Practice</w:t>
      </w:r>
    </w:p>
    <w:p>
      <w:r>
        <w:t>This worksheet supports in-the-moment emotion regulation for leaders. It offers pause strategies, internal scripts, and behavioral resets to prevent reactivity and anchor presence in challenging conversations.</w:t>
      </w:r>
    </w:p>
    <w:p>
      <w:pPr>
        <w:pStyle w:val="Heading2"/>
      </w:pPr>
      <w:r>
        <w:t>🔹 Signs You Need to Pause Before Responding</w:t>
      </w:r>
    </w:p>
    <w:p>
      <w:r>
        <w:t>• You feel heat rising — defensiveness, anger, or urgency.</w:t>
      </w:r>
    </w:p>
    <w:p>
      <w:r>
        <w:t>• You’re formulating a reply instead of listening.</w:t>
      </w:r>
    </w:p>
    <w:p>
      <w:r>
        <w:t>• You want to 'fix' or dismiss instead of explore.</w:t>
      </w:r>
    </w:p>
    <w:p>
      <w:r>
        <w:t>• You feel a strong need to shut down the topic quickly.</w:t>
      </w:r>
    </w:p>
    <w:p>
      <w:pPr>
        <w:pStyle w:val="Heading2"/>
      </w:pPr>
      <w:r>
        <w:t>🔹 In-the-Moment Pause Strategies</w:t>
      </w:r>
    </w:p>
    <w:p>
      <w:r>
        <w:t>• Physically shift your posture — sit back, open your body language.</w:t>
      </w:r>
    </w:p>
    <w:p>
      <w:r>
        <w:t>• Silently count to three before responding.</w:t>
      </w:r>
    </w:p>
    <w:p>
      <w:r>
        <w:t>• Use intentional silence: 'Let me take a moment to think about that.'</w:t>
      </w:r>
    </w:p>
    <w:p>
      <w:r>
        <w:t>• Name your state: 'I’m having a reaction — give me a moment to stay present.'</w:t>
      </w:r>
    </w:p>
    <w:p>
      <w:pPr>
        <w:pStyle w:val="Heading2"/>
      </w:pPr>
      <w:r>
        <w:t>🔹 Reset Language When You're Ready</w:t>
      </w:r>
    </w:p>
    <w:p>
      <w:r>
        <w:t>• "Thanks for naming that — here’s what I’m processing…"</w:t>
      </w:r>
    </w:p>
    <w:p>
      <w:r>
        <w:t>• "I had an initial reaction, but I want to make space before I respond fully."</w:t>
      </w:r>
    </w:p>
    <w:p>
      <w:r>
        <w:t>• "Let’s slow this down — what matters most right now?"</w:t>
      </w:r>
    </w:p>
    <w:p>
      <w:r>
        <w:t>• "I appreciate your honesty — let me recalibrate so I can meet this well."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