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Peer Feedback – Trust-Based Communication Guide</w:t>
      </w:r>
    </w:p>
    <w:p>
      <w:r>
        <w:t>This worksheet helps professionals give and receive feedback among peers with care and clarity. It emphasizes peer equity, trust-building language, and vulnerability-balanced phrasing to maintain collaboration.</w:t>
      </w:r>
    </w:p>
    <w:p>
      <w:pPr>
        <w:pStyle w:val="Heading2"/>
      </w:pPr>
      <w:r>
        <w:t>🔹 Challenges Unique to Peer Feedback</w:t>
      </w:r>
    </w:p>
    <w:p>
      <w:r>
        <w:t>• Fear of damaging a collaborative relationship.</w:t>
      </w:r>
    </w:p>
    <w:p>
      <w:r>
        <w:t>• Power dynamics disguised as 'equal footing.'</w:t>
      </w:r>
    </w:p>
    <w:p>
      <w:r>
        <w:t>• Holding back to avoid conflict — leading to confusion.</w:t>
      </w:r>
    </w:p>
    <w:p>
      <w:r>
        <w:t>• Feeling exposed or overstepping without formal authority.</w:t>
      </w:r>
    </w:p>
    <w:p>
      <w:pPr>
        <w:pStyle w:val="Heading2"/>
      </w:pPr>
      <w:r>
        <w:t>🔹 Language for Empathetic Peer-to-Peer Feedback</w:t>
      </w:r>
    </w:p>
    <w:p>
      <w:r>
        <w:t>• "I noticed something that might be helpful — can I share it?"</w:t>
      </w:r>
    </w:p>
    <w:p>
      <w:r>
        <w:t>• "I care about our dynamic, and I want to raise something small but important."</w:t>
      </w:r>
    </w:p>
    <w:p>
      <w:r>
        <w:t>• "Would you be open to a quick reflection on how that landed for me?"</w:t>
      </w:r>
    </w:p>
    <w:p>
      <w:r>
        <w:t>• "We’re in this together, so I wanted to offer a thought that might support us both."</w:t>
      </w:r>
    </w:p>
    <w:p>
      <w:pPr>
        <w:pStyle w:val="Heading2"/>
      </w:pPr>
      <w:r>
        <w:t>🔹 Trust-Protecting Practices for Peer Feedback</w:t>
      </w:r>
    </w:p>
    <w:p>
      <w:r>
        <w:t>• Name your intent before giving feedback.</w:t>
      </w:r>
    </w:p>
    <w:p>
      <w:r>
        <w:t>• Ask permission: 'Is this a good moment for a quick reflection?'</w:t>
      </w:r>
    </w:p>
    <w:p>
      <w:r>
        <w:t>• Check-in after: 'Did that land okay with you?'</w:t>
      </w:r>
    </w:p>
    <w:p>
      <w:r>
        <w:t>• Reciprocate: Invite feedback in return to keep power balanced.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