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Feedback in Difficult Conversations – Keeping Empathy Alive</w:t>
      </w:r>
    </w:p>
    <w:p>
      <w:r>
        <w:t>This worksheet supports leaders in maintaining empathy throughout challenging feedback exchanges. It includes emotional regulation techniques, language scaffolds, and reflection questions to keep connection intact.</w:t>
      </w:r>
    </w:p>
    <w:p>
      <w:pPr>
        <w:pStyle w:val="Heading2"/>
      </w:pPr>
      <w:r>
        <w:t>🔹 Challenges in Difficult Feedback</w:t>
      </w:r>
    </w:p>
    <w:p>
      <w:r>
        <w:t>• Heightened emotions increasing defensiveness.</w:t>
      </w:r>
    </w:p>
    <w:p>
      <w:r>
        <w:t>• Risk of relational damage.</w:t>
      </w:r>
    </w:p>
    <w:p>
      <w:r>
        <w:t>• Pressure to solve quickly.</w:t>
      </w:r>
    </w:p>
    <w:p>
      <w:r>
        <w:t>• Balancing accountability with care.</w:t>
      </w:r>
    </w:p>
    <w:p>
      <w:pPr>
        <w:pStyle w:val="Heading2"/>
      </w:pPr>
      <w:r>
        <w:t>🔹 Strategies to Sustain Empathy</w:t>
      </w:r>
    </w:p>
    <w:p>
      <w:r>
        <w:t>• Stay present and grounded in the moment.</w:t>
      </w:r>
    </w:p>
    <w:p>
      <w:r>
        <w:t>• Use validating language to acknowledge feelings.</w:t>
      </w:r>
    </w:p>
    <w:p>
      <w:r>
        <w:t>• Avoid blame and focus on behavior and impact.</w:t>
      </w:r>
    </w:p>
    <w:p>
      <w:r>
        <w:t>• Pause regularly to check understanding.</w:t>
      </w:r>
    </w:p>
    <w:p>
      <w:pPr>
        <w:pStyle w:val="Heading2"/>
      </w:pPr>
      <w:r>
        <w:t>🔹 Reflection Prompts</w:t>
      </w:r>
    </w:p>
    <w:p>
      <w:r>
        <w:t>• "How am I regulating my emotions right now?"</w:t>
      </w:r>
    </w:p>
    <w:p>
      <w:r>
        <w:t>• "What language can I use to keep this conversation compassionate?"</w:t>
      </w:r>
    </w:p>
    <w:p>
      <w:r>
        <w:t>• "How can I ensure the other person feels heard?"</w:t>
      </w:r>
    </w:p>
    <w:p>
      <w:r>
        <w:t>• "What does empathy look like in this difficult moment?"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