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Navigating Career Transitions with Empathy – Support Guide</w:t>
      </w:r>
    </w:p>
    <w:p>
      <w:r>
        <w:t>This worksheet assists leaders in guiding team members through career changes with empathy, focusing on emotional support, clear communication, and resource provision.</w:t>
      </w:r>
    </w:p>
    <w:p>
      <w:pPr>
        <w:pStyle w:val="Heading2"/>
      </w:pPr>
      <w:r>
        <w:t>🔹 Emotional Challenges in Career Transitions</w:t>
      </w:r>
    </w:p>
    <w:p>
      <w:r>
        <w:t>• Uncertainty and anxiety about the future.</w:t>
      </w:r>
    </w:p>
    <w:p>
      <w:r>
        <w:t>• Identity shifts and loss of familiar roles.</w:t>
      </w:r>
    </w:p>
    <w:p>
      <w:r>
        <w:t>• Fear of failure or rejection.</w:t>
      </w:r>
    </w:p>
    <w:p>
      <w:r>
        <w:t>• Navigating new expectations and environments.</w:t>
      </w:r>
    </w:p>
    <w:p>
      <w:pPr>
        <w:pStyle w:val="Heading2"/>
      </w:pPr>
      <w:r>
        <w:t>🔹 Empathic Leadership Strategies</w:t>
      </w:r>
    </w:p>
    <w:p>
      <w:r>
        <w:t>• Acknowledge and validate emotions openly.</w:t>
      </w:r>
    </w:p>
    <w:p>
      <w:r>
        <w:t>• Provide transparent information and expectations.</w:t>
      </w:r>
    </w:p>
    <w:p>
      <w:r>
        <w:t>• Offer resources and coaching for skill development.</w:t>
      </w:r>
    </w:p>
    <w:p>
      <w:r>
        <w:t>• Encourage peer support and open dialogue.</w:t>
      </w:r>
    </w:p>
    <w:p>
      <w:pPr>
        <w:pStyle w:val="Heading2"/>
      </w:pPr>
      <w:r>
        <w:t>🔹 Reflection Prompts</w:t>
      </w:r>
    </w:p>
    <w:p>
      <w:r>
        <w:t>• "How am I recognizing emotional needs during transitions?"</w:t>
      </w:r>
    </w:p>
    <w:p>
      <w:r>
        <w:t>• "What communication helps reduce anxiety?"</w:t>
      </w:r>
    </w:p>
    <w:p>
      <w:r>
        <w:t>• "How can I support skill building and adaptation?"</w:t>
      </w:r>
    </w:p>
    <w:p>
      <w:r>
        <w:t>• "What systems foster community and resilience?"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