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Empathy Challenges in Remote Teams – Leadership Guide</w:t>
      </w:r>
    </w:p>
    <w:p>
      <w:r>
        <w:t>This worksheet helps leaders recognize and address the unique empathy challenges that arise in remote and virtual teams.</w:t>
      </w:r>
    </w:p>
    <w:p>
      <w:pPr>
        <w:pStyle w:val="Heading2"/>
      </w:pPr>
      <w:r>
        <w:t>🔹 Empathy Barriers in Remote Work</w:t>
      </w:r>
    </w:p>
    <w:p>
      <w:r>
        <w:t>• Limited nonverbal cues such as facial expressions and body language.</w:t>
      </w:r>
    </w:p>
    <w:p>
      <w:r>
        <w:t>• Communication delays causing misunderstandings.</w:t>
      </w:r>
    </w:p>
    <w:p>
      <w:r>
        <w:t>• Challenges in reading tone and emotional context.</w:t>
      </w:r>
    </w:p>
    <w:p>
      <w:r>
        <w:t>• Technology’s double-edged role in connection.</w:t>
      </w:r>
    </w:p>
    <w:p>
      <w:pPr>
        <w:pStyle w:val="Heading2"/>
      </w:pPr>
      <w:r>
        <w:t>🔹 Leadership Adaptations</w:t>
      </w:r>
    </w:p>
    <w:p>
      <w:r>
        <w:t>• Developing digital emotional intelligence.</w:t>
      </w:r>
    </w:p>
    <w:p>
      <w:r>
        <w:t>• Encouraging video use and rich communication tools.</w:t>
      </w:r>
    </w:p>
    <w:p>
      <w:r>
        <w:t>• Practicing active listening in virtual settings.</w:t>
      </w:r>
    </w:p>
    <w:p>
      <w:r>
        <w:t>• Creating rituals that foster connection.</w:t>
      </w:r>
    </w:p>
    <w:p>
      <w:pPr>
        <w:pStyle w:val="Heading2"/>
      </w:pPr>
      <w:r>
        <w:t>🔹 Reflection Prompts</w:t>
      </w:r>
    </w:p>
    <w:p>
      <w:r>
        <w:t>• "What empathy challenges do my remote teams face?"</w:t>
      </w:r>
    </w:p>
    <w:p>
      <w:r>
        <w:t>• "How can I better read and respond to digital cues?"</w:t>
      </w:r>
    </w:p>
    <w:p>
      <w:r>
        <w:t>• "What tools and practices support virtual empathy?"</w:t>
      </w:r>
    </w:p>
    <w:p>
      <w:r>
        <w:t>• "How do I maintain team morale and trust remotely?"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