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Course Roadmap &amp; Agent Use Case Worksheet</w:t>
      </w:r>
    </w:p>
    <w:p>
      <w:r>
        <w:rPr>
          <w:color w:val="595959"/>
          <w:sz w:val="19"/>
        </w:rPr>
        <w:t>Pashun Sports T-Shirts · Microsoft Copilot Studio: The Complete Guide (2026) · Lecture 01</w:t>
      </w:r>
    </w:p>
    <w:p>
      <w:r>
        <w:rPr>
          <w:i/>
        </w:rPr>
        <w:t>Capture your own candidate use case while you watch Lecture 1. Add to this page throughout the course.</w:t>
      </w:r>
    </w:p>
    <w:p>
      <w:pPr>
        <w:pStyle w:val="Heading1"/>
      </w:pPr>
      <w:r>
        <w:t>Part A - The course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Lectures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you will be able to do by the end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1. Introduction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1-2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Explain what an AI agent is, meet the Pashun Sports business and download your resource pack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2. Understanding Microsoft Copilot Studio and Grounding Your Agent in Knowledge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3-8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Access the product, understand licensing and Copilot Credits, build, instruct and test your first agent, ground it in documents, SharePoint, OneDrive, websites and Microsoft 365 context, and validate the answers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3. Building Release 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9-13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Build the Pashun Sports T-Shirts Customer Service Agent with guided conversations, take action with agent flows and Teams, then recover from mistakes, measure and improve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4. Building Release 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14-18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Design the Customer Service, Supplier Follow Up and Sales Reporter specialists and bring them together behind the Project Support Helper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5. Advanced Microsoft Copilot Studio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19-22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Build goal-driven agents with memory, automate processes with workflows, and explore MCP, the Copilot Chat harness, Computer Use and voice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6. Governance, Cost and Deployment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23-25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Publish to Teams, mobile and other channels, secure and govern your agents, control costs, apply responsible AI and see the full system run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How to get the most from the course:  </w:t>
            </w:r>
            <w:r>
              <w:t>Build along with every demo in your own environment. Watching Copilot Studio is not the same as using it - the muscle memory comes from making your own agent misbehave and then fixing it.</w:t>
            </w:r>
          </w:p>
        </w:tc>
      </w:tr>
    </w:tbl>
    <w:p/>
    <w:p>
      <w:pPr>
        <w:pStyle w:val="Heading1"/>
      </w:pPr>
      <w:r>
        <w:t>Part B - Your notes page (one page you add to throughout the course)</w:t>
      </w:r>
    </w:p>
    <w:p>
      <w:r>
        <w:rPr>
          <w:b w:val="0"/>
          <w:i/>
        </w:rPr>
        <w:t>Work through the three exercises from the Your Turn section of Lecture 1. A Pashun Sports worked example is shown in italics under each prompt; replace it with your own answer.</w:t>
      </w:r>
    </w:p>
    <w:p>
      <w:pPr>
        <w:pStyle w:val="Heading2"/>
      </w:pPr>
      <w:r>
        <w:t>Exercise 1 - Find a repetitive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example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One sentence: a repetitive question or request that lands in your inbox or team chat at least three times a week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Customers email the shared inbox asking how to return or swap a Pashun Pro Tee, and who pays for postage.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Where does the answer live today? (shared folder, document, spreadsheet, or someone's head)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US Returns and Exchanges Policy in the Customer Policies library on the Pashun Sports T-Shirts SharePoint site - and Jamie's memory.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Minutes each occurrence costs you or a colleague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8 minutes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Occurrences per month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60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Minutes per month (minutes x occurrences)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480 minutes = 8 hours a month</w:t>
            </w:r>
          </w:p>
        </w:tc>
      </w:tr>
    </w:tbl>
    <w:p/>
    <w:p>
      <w:pPr>
        <w:pStyle w:val="Heading2"/>
      </w:pPr>
      <w:r>
        <w:t>Exercise 2 - Check it is agent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example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Could an agent genuinely handle it? Why?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Yes - the answer is written down in one policy, and the wording of customer questions varies, which suits an agent better than a fixed script.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Information only, or also an action? (log a request, email an approver, create a task)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Both - answer the question, then log the return request.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Agent job in one sentence, starting "Your job is to..."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Your job is to answer US customers' returns, exchange, sizing and delivery questions for the Pashun Pro Tee from our approved documents, and log a return request when the customer asks for one.</w:t>
            </w:r>
          </w:p>
        </w:tc>
      </w:tr>
    </w:tbl>
    <w:p/>
    <w:p>
      <w:pPr>
        <w:pStyle w:val="Heading2"/>
      </w:pPr>
      <w:r>
        <w:t>Exercise 3 - Pick the best of three</w:t>
      </w:r>
    </w:p>
    <w:p>
      <w:r>
        <w:rPr>
          <w:b w:val="0"/>
          <w:i w:val="0"/>
        </w:rPr>
        <w:t>If you only have one recurring question, add two more. Score each from 1 to 5 for how often it is asked, and 1 to 5 for how good the document that answers it is. Add the two scores together. Pick the highest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Candidate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How often asked (1-5)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Document quality (1-5)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Your candidate 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Your candidate 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Your candidate 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Pashun Sports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Candidate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How often asked (1-5)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Document quality (1-5)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Customer returns, exchange and sizing questions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  (winner)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Chasing Ridgeline when replies go quiet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Pulling the monthly sales summary together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</w:t>
            </w:r>
          </w:p>
        </w:tc>
      </w:tr>
    </w:tbl>
    <w:p/>
    <w:p>
      <w:r>
        <w:rPr>
          <w:b/>
          <w:i w:val="0"/>
        </w:rPr>
        <w:t>Your winning sentence (rewrite your "Your job is to..." sentence so it names the winning question). Keep it - it becomes your candidate use case in Lecture 5, "How to Plan and Create Your First Agent Using the Standard Build Method".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