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Sports Scenario Map</w:t>
      </w:r>
    </w:p>
    <w:p>
      <w:r>
        <w:rPr>
          <w:color w:val="595959"/>
          <w:sz w:val="19"/>
        </w:rPr>
        <w:t>Pashun Sports T-Shirts · Microsoft Copilot Studio: The Complete Guide (2026) · Lecture 02</w:t>
      </w:r>
    </w:p>
    <w:p>
      <w:r>
        <w:rPr>
          <w:i/>
        </w:rPr>
        <w:t>One page: the people, the files, the systems and the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val="clear" w:color="auto" w:fill="EAF1FB"/>
          </w:tcPr>
          <w:p>
            <w:r/>
            <w:r>
              <w:rPr>
                <w:b/>
              </w:rPr>
              <w:t xml:space="preserve">The business:  </w:t>
            </w:r>
            <w:r>
              <w:t>Pashun Sports T-Shirts is a small US sports-apparel brand launching the Pashun Pro Tee (performance T-shirt). It sells online (US Online) and wholesale, with a handful of staff and one fabric supplier. You play the person who keeps it all moving.</w:t>
            </w:r>
          </w:p>
        </w:tc>
      </w:tr>
    </w:tbl>
    <w:p/>
    <w:p>
      <w:pPr>
        <w:pStyle w:val="Heading3"/>
      </w:pPr>
      <w:r>
        <w:t>PEOPLE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Paul Ashun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Jamie Jordan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Morgan Reyes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Ridgeline Apparel Supply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Customers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Founder &amp; Director. Owns the agents; asks "is the launch on track?"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Project Manager. Production timelines, supplier follow-ups, Planner tasks, most customer questions.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Head of Finance. Sales numbers, margins, invoices. Refunds over $100 go to Morgan.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Fabric supplier, Georgia USA. Casey Brooks, account manager. Quotes, lead times, supplier agreement.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US buyers (online and wholesale) asking about returns, exchanges, sizing and delivery.</w:t>
            </w:r>
          </w:p>
        </w:tc>
      </w:tr>
    </w:tbl>
    <w:p/>
    <w:p>
      <w:pPr>
        <w:pStyle w:val="Heading3"/>
      </w:pPr>
      <w:r>
        <w:t>FILES AND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96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is in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SharePoint (team site Pashun Sports T-Shirts)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Customer Policies library: US Returns and Exchanges Policy, Sizing and Fabric FAQ, US Delivery Timescales, Pro Tee US Range Brief. Lists: US Supplier Contacts, Returns Log, Inbox Log.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Outlook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Ridgeline fabric quote thread; a sales and invoice thread; customer emails asking to return or swap a Pro Tee; care@pashunsports.example inbox.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Excel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Pashun-ProTee-US-Sales-and-Stock-Forecast.xlsx - tabs US Forecast and Sales Summary.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Word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Returns policy, sizing FAQ, delivery timescales, range brief, Ridgeline Supplier Agreement 2026.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Teams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Team Pashun Sports T-Shirts with Production and Customer Care channels - where agents post alerts.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Planner</w:t>
            </w:r>
          </w:p>
        </w:tc>
        <w:tc>
          <w:tcPr>
            <w:tcW w:type="dxa" w:w="9648"/>
          </w:tcPr>
          <w:p>
            <w:r/>
            <w:r>
              <w:rPr>
                <w:sz w:val="17"/>
              </w:rPr>
              <w:t>Pashun Pro Tee US Launch plan (and a Customer Care plan) - where agents create tasks.</w:t>
            </w:r>
          </w:p>
        </w:tc>
      </w:tr>
    </w:tbl>
    <w:p/>
    <w:p>
      <w:pPr>
        <w:pStyle w:val="Heading3"/>
      </w:pPr>
      <w:r>
        <w:t>AGENTS WE WILL BUILD (and how autonomous each 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Agent</w:t>
            </w:r>
          </w:p>
        </w:tc>
        <w:tc>
          <w:tcPr>
            <w:tcW w:type="dxa" w:w="61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Helps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Autonomy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Customer Service Agent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Answers returns, exchanges, sizing and delivery questions from approved documents; logs return requests (upgrade of the Returns Assistant)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Jamie, customers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2-3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Mostly answers when asked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Supplier Follow Up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Notices late supplier replies and deliveries, judges launch risk, drafts the chase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Jamie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Specialist, plans its steps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Sales Reporter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Answers sales and stock questions, drafts the monthly summary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Morgan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Specialist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Project Support Helper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Front door that passes each request to the right specialist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Whole team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Closer to an assistant that routes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Inbox Sort and Respond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Sorts incoming email by urgency and drafts replies; starts itself when mail arrives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Paul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Self-starting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val="clear" w:color="auto" w:fill="EAF1FB"/>
          </w:tcPr>
          <w:p>
            <w:r/>
            <w:r>
              <w:rPr>
                <w:b/>
              </w:rPr>
              <w:t xml:space="preserve">Rule to remember:  </w:t>
            </w:r>
            <w:r>
              <w:t>An agent can only reach what the person using it can already open. If a colleague cannot open a file, the agent cannot show it to them. (The one exception is a file uploaded straight into the agent.)</w:t>
            </w:r>
          </w:p>
        </w:tc>
      </w:tr>
    </w:tbl>
    <w:p/>
    <w:sectPr w:rsidR="00FC693F" w:rsidRPr="0006063C" w:rsidSect="00034616">
      <w:pgSz w:w="15840" w:h="12240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