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Slot Filling Test Script</w:t>
      </w:r>
    </w:p>
    <w:p>
      <w:r>
        <w:rPr>
          <w:color w:val="595959"/>
          <w:sz w:val="19"/>
        </w:rPr>
        <w:t>Pashun Sports T-Shirts · Microsoft Copilot Studio: The Complete Guide (2026) · Lecture 09</w:t>
      </w:r>
    </w:p>
    <w:p>
      <w:r>
        <w:rPr>
          <w:i/>
        </w:rPr>
        <w:t>Sample utterances for validating the Start a Return or Exchange topic. Type each line exactly into the Test panel with Track between topics on, starting a new test session each time.</w:t>
      </w:r>
    </w:p>
    <w:p>
      <w:pPr>
        <w:pStyle w:val="Heading1"/>
      </w:pPr>
      <w:r>
        <w:t>Method</w:t>
      </w:r>
    </w:p>
    <w:p>
      <w:pPr>
        <w:pStyle w:val="ListNumber"/>
      </w:pPr>
      <w:r>
        <w:t>Open the Test panel, turn on Track between topics, start a new test session.</w:t>
      </w:r>
    </w:p>
    <w:p>
      <w:pPr>
        <w:pStyle w:val="ListNumber"/>
      </w:pPr>
      <w:r>
        <w:t>Type the utterance exactly.</w:t>
      </w:r>
    </w:p>
    <w:p>
      <w:pPr>
        <w:pStyle w:val="ListNumber"/>
      </w:pPr>
      <w:r>
        <w:t>Open the Variables view and record which variables were filled.</w:t>
      </w:r>
    </w:p>
    <w:p>
      <w:pPr>
        <w:pStyle w:val="ListNumber"/>
      </w:pPr>
      <w:r>
        <w:t>Count how many questions the agent still asked.</w:t>
      </w:r>
    </w:p>
    <w:p>
      <w:pPr>
        <w:pStyle w:val="Heading1"/>
      </w:pPr>
      <w:r>
        <w:t>Test utterances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Utterance (type exactly)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Expected variables filled</w:t>
            </w:r>
          </w:p>
        </w:tc>
        <w:tc>
          <w:tcPr>
            <w:tcW w:type="dxa" w:w="216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Expected agent behavior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Why it matters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720"/>
            <w:shd w:val="clear" w:color="auto" w:fill="1F3A5F"/>
          </w:tcPr>
          <w:p>
            <w:r/>
            <w:r>
              <w:rPr>
                <w:b/>
                <w:color w:val="FFFFFF"/>
                <w:sz w:val="16"/>
              </w:rPr>
              <w:t>Pass/Fail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I'd like to exchange my Pro Tee from order PS-1042.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Exchange; OrderNumber = PS-1042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Skips two questions; asks only for the reason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Core demo of slot filling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 need to swap my Pro Tee from order PS-1042 for a large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Exchange (swap); OrderNumber = PS-1042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Skips request type and order number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Synonym 'swap'; also used in Lecture 11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 need to return my Pro Tee, order PS-1042.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Return; OrderNumber = PS-1042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Skips request type and order number; for a return asks the order value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Used in Lecture 11 Part 1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this is way too tight, any chance I can get a bigger one?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Exchange (synonym 'bigger'); OrderNumber empty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Topic fires; asks for order number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Intent generalization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Wrong size, need to exchange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Exchange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Asks for order number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Trigger phrase from the lecture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PS1042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Rejected by the pattern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Reprompts (retry 1 of 2)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Missing hyphen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ps 1042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Rejected by the pattern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Reprompts (retry 2 of 2), then offers care@pashunsports.example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Lowercase, no hyphen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PS-1042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Accepted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Continues to the item question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Valid format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I want to return my Pro Tee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RequestType = Return; OrderNumber empty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Asks for order number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No order number in the sentence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sz w:val="16"/>
              </w:rPr>
              <w:t>actually, it also arrived damaged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(Lecture 10) Report a Damaged Delivery fires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Does NOT ask for the order number again once Global.OrderNumber is set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Context reuse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</w:r>
          </w:p>
        </w:tc>
      </w:tr>
    </w:tbl>
    <w:p/>
    <w:p>
      <w:r>
        <w:rPr>
          <w:b w:val="0"/>
          <w:i/>
        </w:rPr>
        <w:t>Rows 1, 4, 6 and 7 are shown in the lecture. The other rows are extra checks written in the same style; confirm the exact behavior in your own build.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