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Sales Reporter Design Canvas</w:t>
      </w:r>
    </w:p>
    <w:p>
      <w:r>
        <w:rPr>
          <w:color w:val="595959"/>
          <w:sz w:val="19"/>
        </w:rPr>
        <w:t>Pashun Sports T-Shirts · Microsoft Copilot Studio: The Complete Guide (2026) · Lecture 16</w:t>
      </w:r>
    </w:p>
    <w:p>
      <w:r>
        <w:rPr>
          <w:i/>
        </w:rPr>
        <w:t>Design the agent on paper before you build. Pashun Sports worked example, then a blank canvas.</w:t>
      </w:r>
    </w:p>
    <w:p>
      <w:pPr>
        <w:pStyle w:val="Heading1"/>
      </w:pPr>
      <w:r>
        <w:t>1. Why a tool, not knowledge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1FB"/>
          </w:tcPr>
          <w:p>
            <w:r/>
            <w:r>
              <w:rPr>
                <w:b/>
              </w:rPr>
              <w:t xml:space="preserve">Rule  </w:t>
            </w:r>
            <w:r>
              <w:t>If you upload a copy of the workbook as knowledge, the agent answers from a frozen copy. An Excel tool reads the live workbook each time, so the answer is always the current figure.</w:t>
            </w:r>
          </w:p>
        </w:tc>
      </w:tr>
    </w:tbl>
    <w:p/>
    <w:p>
      <w:pPr>
        <w:pStyle w:val="Heading1"/>
      </w:pPr>
      <w:r>
        <w:t>2. Prepare the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77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Pashun Sports workbook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File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Pashun-ProTee-US-Sales-and-Stock-Forecast.xlsx, saved on the Pashun Sports team site in SharePoint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Tab 1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US Forecast: formatted as table USForecast (one heading per column)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Tab 2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Sales Summary: formatted as table SalesSummary (Jan to Sep 2026, channel US Online)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Avoid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Merged cells, blank rows, notes typed above the headings</w:t>
            </w:r>
          </w:p>
        </w:tc>
      </w:tr>
    </w:tbl>
    <w:p/>
    <w:p>
      <w:pPr>
        <w:pStyle w:val="Heading1"/>
      </w:pPr>
      <w:r>
        <w:t>3. The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48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Sales Reporter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Build method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Standard build method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Routing description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Use this agent to answer questions about Pashun Pro Tee sales and stock and to draft the monthly sales summary. Do not use it for customer or supplier questions.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Settings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Generative AI &gt; Allow ungrounded responses = 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Tool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Excel tool pointed at the Sales Summary and US Forecast tables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Tool description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Returns units sold and units in stock for a given month, product, color or size from the US Sales and Stock Forecast workbook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Knowledge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None. Numbers come from the tool only.</w:t>
            </w:r>
          </w:p>
        </w:tc>
      </w:tr>
    </w:tbl>
    <w:p/>
    <w:p>
      <w:pPr>
        <w:pStyle w:val="Heading1"/>
      </w:pPr>
      <w:r>
        <w:t>4. Instructions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3F3F3"/>
          </w:tcPr>
          <w:p>
            <w:r/>
            <w:r>
              <w:rPr>
                <w:rFonts w:ascii="Consolas" w:hAnsi="Consolas" w:eastAsia="Consolas"/>
                <w:sz w:val="19"/>
              </w:rPr>
              <w:t>GOAL</w:t>
            </w:r>
          </w:p>
          <w:p>
            <w:r>
              <w:rPr>
                <w:rFonts w:ascii="Consolas" w:hAnsi="Consolas" w:eastAsia="Consolas"/>
                <w:sz w:val="19"/>
              </w:rPr>
              <w:t>Answer Morgan's questions about Pro Tee sales and stock and draft the monthly sales summary.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RULES</w:t>
            </w:r>
          </w:p>
          <w:p>
            <w:r>
              <w:rPr>
                <w:rFonts w:ascii="Consolas" w:hAnsi="Consolas" w:eastAsia="Consolas"/>
                <w:sz w:val="19"/>
              </w:rPr>
              <w:t>1. Quote only figures returned by the workbook.</w:t>
            </w:r>
          </w:p>
          <w:p>
            <w:r>
              <w:rPr>
                <w:rFonts w:ascii="Consolas" w:hAnsi="Consolas" w:eastAsia="Consolas"/>
                <w:sz w:val="19"/>
              </w:rPr>
              <w:t>2. Always name the tab and the month the figure came from.</w:t>
            </w:r>
          </w:p>
          <w:p>
            <w:r>
              <w:rPr>
                <w:rFonts w:ascii="Consolas" w:hAnsi="Consolas" w:eastAsia="Consolas"/>
                <w:sz w:val="19"/>
              </w:rPr>
              <w:t>3. Show the arithmetic in one line.</w:t>
            </w:r>
          </w:p>
          <w:p>
            <w:r>
              <w:rPr>
                <w:rFonts w:ascii="Consolas" w:hAnsi="Consolas" w:eastAsia="Consolas"/>
                <w:sz w:val="19"/>
              </w:rPr>
              <w:t>4. If a figure is missing, say so plainly. Never estimate.</w:t>
            </w:r>
          </w:p>
          <w:p>
            <w:r>
              <w:rPr>
                <w:rFonts w:ascii="Consolas" w:hAnsi="Consolas" w:eastAsia="Consolas"/>
                <w:sz w:val="19"/>
              </w:rPr>
              <w:t>5. Read the live workbook with the Excel tool every time. Do not rely on memory.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MONTHLY SUMMARY LAYOUT</w:t>
            </w:r>
          </w:p>
          <w:p>
            <w:r>
              <w:rPr>
                <w:rFonts w:ascii="Consolas" w:hAnsi="Consolas" w:eastAsia="Consolas"/>
                <w:sz w:val="19"/>
              </w:rPr>
              <w:t>- A one-line headline</w:t>
            </w:r>
          </w:p>
          <w:p>
            <w:r>
              <w:rPr>
                <w:rFonts w:ascii="Consolas" w:hAnsi="Consolas" w:eastAsia="Consolas"/>
                <w:sz w:val="19"/>
              </w:rPr>
              <w:t>- The three numbers Morgan always asks for</w:t>
            </w:r>
          </w:p>
          <w:p>
            <w:r>
              <w:rPr>
                <w:rFonts w:ascii="Consolas" w:hAnsi="Consolas" w:eastAsia="Consolas"/>
                <w:sz w:val="19"/>
              </w:rPr>
              <w:t>- One risk</w:t>
            </w:r>
          </w:p>
          <w:p>
            <w:r>
              <w:rPr>
                <w:rFonts w:ascii="Consolas" w:hAnsi="Consolas" w:eastAsia="Consolas"/>
                <w:sz w:val="19"/>
              </w:rPr>
              <w:t>- One suggested action</w:t>
            </w:r>
          </w:p>
          <w:p>
            <w:r>
              <w:rPr>
                <w:rFonts w:ascii="Consolas" w:hAnsi="Consolas" w:eastAsia="Consolas"/>
                <w:sz w:val="19"/>
              </w:rPr>
              <w:t>Draft it for Morgan to review.</w:t>
            </w:r>
          </w:p>
          <w:p>
            <w:r>
              <w:rPr>
                <w:rFonts w:ascii="Consolas" w:hAnsi="Consolas" w:eastAsia="Consolas"/>
                <w:sz w:val="19"/>
              </w:rPr>
            </w:r>
          </w:p>
          <w:p>
            <w:r>
              <w:rPr>
                <w:rFonts w:ascii="Consolas" w:hAnsi="Consolas" w:eastAsia="Consolas"/>
                <w:sz w:val="19"/>
              </w:rPr>
              <w:t>BOUNDARIES</w:t>
            </w:r>
          </w:p>
          <w:p>
            <w:r>
              <w:rPr>
                <w:rFonts w:ascii="Consolas" w:hAnsi="Consolas" w:eastAsia="Consolas"/>
                <w:sz w:val="19"/>
              </w:rPr>
              <w:t>- Internal use only.</w:t>
            </w:r>
          </w:p>
          <w:p>
            <w:r>
              <w:rPr>
                <w:rFonts w:ascii="Consolas" w:hAnsi="Consolas" w:eastAsia="Consolas"/>
                <w:sz w:val="19"/>
              </w:rPr>
              <w:t>- Never answer customer or supplier questions.</w:t>
            </w:r>
          </w:p>
          <w:p>
            <w:r>
              <w:rPr>
                <w:rFonts w:ascii="Consolas" w:hAnsi="Consolas" w:eastAsia="Consolas"/>
                <w:sz w:val="19"/>
              </w:rPr>
              <w:t>- Send nothing: drafts only.</w:t>
            </w:r>
          </w:p>
        </w:tc>
      </w:tr>
    </w:tbl>
    <w:p/>
    <w:p>
      <w:pPr>
        <w:pStyle w:val="Heading1"/>
      </w:pPr>
      <w:r>
        <w:t>5. Which layer?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How many Pro Tees did we sell last month?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Tool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Excel read of the Sales Summary table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How should the monthly summary be laid out?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Prompt (instructions)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Headline, three numbers, one risk, one action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What is the returns window?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Not this agent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Hand back to the front door, which routes it to the Customer Service Agent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Why did sales dip last month?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Beyond this agent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Needs the goal-driven agent covered in the advanced section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What is our margin on the Pro Tee? (asked by a customer)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Prompt (boundary)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Refuse: finance figures are internal</w:t>
            </w:r>
          </w:p>
        </w:tc>
      </w:tr>
    </w:tbl>
    <w:p/>
    <w:p>
      <w:pPr>
        <w:pStyle w:val="Heading1"/>
      </w:pPr>
      <w:r>
        <w:t>6. Keep finance numbers away from customers</w:t>
      </w:r>
    </w:p>
    <w:p>
      <w:r>
        <w:rPr>
          <w:b w:val="0"/>
          <w:i w:val="0"/>
        </w:rPr>
        <w:t>The Customer Service Agent talks to customers, so it must never be able to reach sales or margin figures. That is why the Sales Reporter is a separate agent behind the internal front door.</w:t>
      </w:r>
    </w:p>
    <w:p>
      <w:pPr>
        <w:pStyle w:val="Heading1"/>
      </w:pPr>
      <w:r>
        <w:t>7. Test prompts and expected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Prompt</w:t>
            </w:r>
          </w:p>
        </w:tc>
        <w:tc>
          <w:tcPr>
            <w:tcW w:type="dxa" w:w="53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Expected path and answer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Pass?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How many Pro Tees did we sell last month?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Excel tool. Sep 2026, Sales Summary tab: 133 units; revenue $3,857 (133 x $29 average price)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Draft the monthly sales summary for Morgan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Excel tool. Headline, three numbers, one risk, one action, as a draft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What's the returns window on a Pro Tee?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Declined; handed back to the front door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How many Pro Tees did we sell in October 2026?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Says it cannot find that month in the Sales Summary tab (it runs Jan to Sep 2026); does not guess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8. Blank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32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Your design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Spreadsheet and tab(s)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Table headings checked (no merged cells)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Routing description (data it owns, what it does not answer)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Goal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Rules (at least 3 about never inventing a figure)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Boundaries (at least 2)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Tool description (exact trigger)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Test prompts: number / drafting / out-of-scope / missing data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