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Pashun Pro Tee – Sizing and Fabric FAQ</w:t>
      </w:r>
    </w:p>
    <w:p>
      <w:r>
        <w:rPr>
          <w:color w:val="595959"/>
          <w:sz w:val="19"/>
        </w:rPr>
        <w:t>Pashun Sports T-Shirts · Customer Policies · Version 2.4 · Effective January 1, 2026</w:t>
      </w:r>
    </w:p>
    <w:p>
      <w:r>
        <w:rPr>
          <w:b w:val="0"/>
          <w:i w:val="0"/>
        </w:rPr>
        <w:t>Everything customers ask about fit, fabric, care and personalized prints for the Pashun Pro Tee.</w:t>
      </w:r>
    </w:p>
    <w:p>
      <w:pPr>
        <w:pStyle w:val="Heading1"/>
      </w:pPr>
      <w:r>
        <w:t>Size chart</w:t>
      </w:r>
    </w:p>
    <w:p>
      <w:r>
        <w:rPr>
          <w:b w:val="0"/>
          <w:i w:val="0"/>
        </w:rPr>
        <w:t>The Pashun Pro Tee comes in a unisex fit in sizes S, M, L and XL. Measure around the fullest part of your chest and choose the matching size.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Chest (in)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Chest (cm)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Length (in)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34-36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86-91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38-40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97-102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42-44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107-112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XL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46-48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117-122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</w:t>
            </w:r>
          </w:p>
        </w:tc>
      </w:tr>
    </w:tbl>
    <w:p/>
    <w:p>
      <w:pPr>
        <w:pStyle w:val="Heading1"/>
      </w:pPr>
      <w:r>
        <w:t>What's the chest measurement for a men's large?</w:t>
      </w:r>
    </w:p>
    <w:p>
      <w:r>
        <w:rPr>
          <w:b w:val="0"/>
          <w:i w:val="0"/>
        </w:rPr>
        <w:t>A men's large (size L) fits a chest of 42-44 inches (107-112 cm).</w:t>
      </w:r>
    </w:p>
    <w:p>
      <w:pPr>
        <w:pStyle w:val="Heading1"/>
      </w:pPr>
      <w:r>
        <w:t>Fit</w:t>
      </w:r>
    </w:p>
    <w:p>
      <w:pPr>
        <w:pStyle w:val="ListBullet"/>
      </w:pPr>
      <w:r>
        <w:t>Unisex, regular athletic cut. It is not tight, but it is not boxy either.</w:t>
      </w:r>
    </w:p>
    <w:p>
      <w:pPr>
        <w:pStyle w:val="ListBullet"/>
      </w:pPr>
      <w:r>
        <w:t>Between sizes? Size up for a relaxed fit, size down for a closer fit.</w:t>
      </w:r>
    </w:p>
    <w:p>
      <w:pPr>
        <w:pStyle w:val="ListBullet"/>
      </w:pPr>
      <w:r>
        <w:t>Sleeves sit mid-bicep and the body is slightly longer at the back.</w:t>
      </w:r>
    </w:p>
    <w:p>
      <w:pPr>
        <w:pStyle w:val="ListBullet"/>
      </w:pPr>
      <w:r>
        <w:t>Wrong size? Exchanges are free within 30 days. See the US Returns and Exchanges Policy.</w:t>
      </w:r>
    </w:p>
    <w:p>
      <w:pPr>
        <w:pStyle w:val="Heading1"/>
      </w:pPr>
      <w:r>
        <w:t>Colors</w:t>
      </w:r>
    </w:p>
    <w:p>
      <w:r>
        <w:rPr>
          <w:b w:val="0"/>
          <w:i w:val="0"/>
        </w:rPr>
        <w:t>Black, Navy, White and Royal Blue are our standard colors. Volt Green is dyed to order and is released in limited runs.</w:t>
      </w:r>
    </w:p>
    <w:p>
      <w:pPr>
        <w:pStyle w:val="Heading1"/>
      </w:pPr>
      <w:r>
        <w:t>Fabric</w:t>
      </w:r>
    </w:p>
    <w:p>
      <w:pPr>
        <w:pStyle w:val="ListBullet"/>
      </w:pPr>
      <w:r>
        <w:t>100% recycled polyester performance blend, about 150 gsm.</w:t>
      </w:r>
    </w:p>
    <w:p>
      <w:pPr>
        <w:pStyle w:val="ListBullet"/>
      </w:pPr>
      <w:r>
        <w:t>Moisture-wicking and quick-drying.</w:t>
      </w:r>
    </w:p>
    <w:p>
      <w:pPr>
        <w:pStyle w:val="ListBullet"/>
      </w:pPr>
      <w:r>
        <w:t>Tagless neck label, so there is nothing to itch.</w:t>
      </w:r>
    </w:p>
    <w:p>
      <w:pPr>
        <w:pStyle w:val="ListBullet"/>
      </w:pPr>
      <w:r>
        <w:t>Lightweight and breathable for training, running and everyday wear.</w:t>
      </w:r>
    </w:p>
    <w:p>
      <w:pPr>
        <w:pStyle w:val="Heading1"/>
      </w:pPr>
      <w:r>
        <w:t>Care instructions</w:t>
      </w:r>
    </w:p>
    <w:p>
      <w:pPr>
        <w:pStyle w:val="ListBullet"/>
      </w:pPr>
      <w:r>
        <w:t>Machine wash cold.</w:t>
      </w:r>
    </w:p>
    <w:p>
      <w:pPr>
        <w:pStyle w:val="ListBullet"/>
      </w:pPr>
      <w:r>
        <w:t>Do not bleach.</w:t>
      </w:r>
    </w:p>
    <w:p>
      <w:pPr>
        <w:pStyle w:val="ListBullet"/>
      </w:pPr>
      <w:r>
        <w:t>Do not use fabric softener (it clogs the moisture-wicking fibers).</w:t>
      </w:r>
    </w:p>
    <w:p>
      <w:pPr>
        <w:pStyle w:val="ListBullet"/>
      </w:pPr>
      <w:r>
        <w:t>Tumble dry low.</w:t>
      </w:r>
    </w:p>
    <w:p>
      <w:pPr>
        <w:pStyle w:val="ListBullet"/>
      </w:pPr>
      <w:r>
        <w:t>Do not iron directly on printed areas.</w:t>
      </w:r>
    </w:p>
    <w:p>
      <w:pPr>
        <w:pStyle w:val="Heading1"/>
      </w:pPr>
      <w:r>
        <w:t>Can I return a personalized print?</w:t>
      </w:r>
    </w:p>
    <w:p>
      <w:r>
        <w:rPr>
          <w:b w:val="0"/>
          <w:i w:val="0"/>
        </w:rPr>
        <w:t>Custom and personalized prints (for example a name or number added to a Pro Tee) are made to order and are final sale. They cannot be returned or exchanged unless the item arrives defective. If your personalized item is defective, report it within 7 days of delivery with a photo and we will replace it or refund it.</w:t>
      </w:r>
    </w:p>
    <w:p>
      <w:pPr>
        <w:pStyle w:val="Heading1"/>
      </w:pPr>
      <w:r>
        <w:t>Custom print timing</w:t>
      </w:r>
    </w:p>
    <w:p>
      <w:r>
        <w:rPr>
          <w:b w:val="0"/>
          <w:i w:val="0"/>
        </w:rPr>
        <w:t>Custom-printed orders add 5 business days to normal delivery. See the US Delivery Timescales.</w:t>
      </w:r>
    </w:p>
    <w:p>
      <w:pPr>
        <w:pStyle w:val="Heading1"/>
      </w:pPr>
      <w:r>
        <w:t>Does the shirt shrink?</w:t>
      </w:r>
    </w:p>
    <w:p>
      <w:r>
        <w:rPr>
          <w:b w:val="0"/>
          <w:i w:val="0"/>
        </w:rPr>
        <w:t>Washed cold and dried on low, the Pro Tee keeps its size. High heat can shrink polyester and may damage prints.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