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Pashun Sports – US Returns and Exchanges Policy</w:t>
      </w:r>
    </w:p>
    <w:p>
      <w:r>
        <w:rPr>
          <w:color w:val="595959"/>
          <w:sz w:val="19"/>
        </w:rPr>
        <w:t>Pashun Sports T-Shirts · Customer Policies · Version 3.2 · Effective January 1, 2026 · Applies to US orders</w:t>
      </w:r>
    </w:p>
    <w:p>
      <w:r>
        <w:rPr>
          <w:b w:val="0"/>
          <w:i w:val="0"/>
        </w:rPr>
        <w:t>This policy explains how customers in the United States can return or exchange a Pashun Pro Tee or other Pashun Sports T-Shirts item bought through our US Online store. Questions: care@pashunsports.example.</w:t>
      </w:r>
    </w:p>
    <w:p>
      <w:pPr>
        <w:pStyle w:val="Heading1"/>
      </w:pPr>
      <w:r>
        <w:t>Section 1. Returns</w:t>
      </w:r>
    </w:p>
    <w:p>
      <w:pPr>
        <w:pStyle w:val="ListBullet"/>
      </w:pPr>
      <w:r>
        <w:t>Customers may return an item within 30 days of the delivery date.</w:t>
      </w:r>
    </w:p>
    <w:p>
      <w:pPr>
        <w:pStyle w:val="ListBullet"/>
      </w:pPr>
      <w:r>
        <w:t>The item must be unworn and unwashed, with the original tags attached.</w:t>
      </w:r>
    </w:p>
    <w:p>
      <w:pPr>
        <w:pStyle w:val="ListBullet"/>
      </w:pPr>
      <w:r>
        <w:t>A free return label is sent by email on request. Customers can ask by emailing care@pashunsports.example or through our customer service assistant.</w:t>
      </w:r>
    </w:p>
    <w:p>
      <w:pPr>
        <w:pStyle w:val="ListBullet"/>
      </w:pPr>
      <w:r>
        <w:t>Once we receive the returned item, the refund goes back to the original payment method within 5-7 business days.</w:t>
      </w:r>
    </w:p>
    <w:p>
      <w:pPr>
        <w:pStyle w:val="ListBullet"/>
      </w:pPr>
      <w:r>
        <w:t>Original shipping charges are refunded only when the return is due to our error or a damaged or defective item (see Section 4).</w:t>
      </w:r>
    </w:p>
    <w:p>
      <w:pPr>
        <w:pStyle w:val="Heading1"/>
      </w:pPr>
      <w:r>
        <w:t>Section 2. Refund approval</w:t>
      </w:r>
    </w:p>
    <w:p>
      <w:pPr>
        <w:pStyle w:val="ListBullet"/>
      </w:pPr>
      <w:r>
        <w:t>Any refund over $100 needs sign-off from Morgan Reyes, Head of Finance.</w:t>
      </w:r>
    </w:p>
    <w:p>
      <w:pPr>
        <w:pStyle w:val="ListBullet"/>
      </w:pPr>
      <w:r>
        <w:t>Any refund on a damaged bulk order also needs sign-off from Morgan Reyes, whatever the amount.</w:t>
      </w:r>
    </w:p>
    <w:p>
      <w:pPr>
        <w:pStyle w:val="ListBullet"/>
      </w:pPr>
      <w:r>
        <w:t>Customer care staff and the customer service assistant must never promise a refund. They can explain the process, log the request and say who will decide.</w:t>
      </w:r>
    </w:p>
    <w:p>
      <w:pPr>
        <w:pStyle w:val="ListBullet"/>
      </w:pPr>
      <w:r>
        <w:t>When a request needs sign-off, the customer is told that the request has been passed to Jamie Jordan, Project Manager, and that someone will reply within one working day.</w:t>
      </w:r>
    </w:p>
    <w:p>
      <w:pPr>
        <w:pStyle w:val="Heading1"/>
      </w:pPr>
      <w:r>
        <w:t>Section 3. Exchanges</w:t>
      </w:r>
    </w:p>
    <w:p>
      <w:pPr>
        <w:pStyle w:val="ListBullet"/>
      </w:pPr>
      <w:r>
        <w:t>Size or color exchanges are free within 30 days of the delivery date.</w:t>
      </w:r>
    </w:p>
    <w:p>
      <w:pPr>
        <w:pStyle w:val="ListBullet"/>
      </w:pPr>
      <w:r>
        <w:t>Exchanges are for the same item type only (a Pro Tee for a Pro Tee).</w:t>
      </w:r>
    </w:p>
    <w:p>
      <w:pPr>
        <w:pStyle w:val="ListBullet"/>
      </w:pPr>
      <w:r>
        <w:t>The replacement is shipped once the returned item has been scanned by the carrier. A free return label is sent on request.</w:t>
      </w:r>
    </w:p>
    <w:p>
      <w:pPr>
        <w:pStyle w:val="ListBullet"/>
      </w:pPr>
      <w:r>
        <w:t>If the new size or color is out of stock, we refund instead of exchanging. The refund follows Section 2 where it applies.</w:t>
      </w:r>
    </w:p>
    <w:p>
      <w:pPr>
        <w:pStyle w:val="ListBullet"/>
      </w:pPr>
      <w:r>
        <w:t>Exchanges follow the same condition rules as returns: unworn, unwashed, original tags.</w:t>
      </w:r>
    </w:p>
    <w:p>
      <w:pPr>
        <w:pStyle w:val="Heading1"/>
      </w:pPr>
      <w:r>
        <w:t>Section 4. Damaged or defective items</w:t>
      </w:r>
    </w:p>
    <w:p>
      <w:pPr>
        <w:pStyle w:val="ListBullet"/>
      </w:pPr>
      <w:r>
        <w:t>Report a damaged or defective item within 7 days of delivery. Email care@pashunsports.example with the order number and a photo of the problem.</w:t>
      </w:r>
    </w:p>
    <w:p>
      <w:pPr>
        <w:pStyle w:val="ListBullet"/>
      </w:pPr>
      <w:r>
        <w:t>We will offer a replacement or a refund. We pay for the return shipping.</w:t>
      </w:r>
    </w:p>
    <w:p>
      <w:pPr>
        <w:pStyle w:val="ListBullet"/>
      </w:pPr>
      <w:r>
        <w:t>Bulk orders (12 or more units): refunds for damaged bulk orders go to Morgan Reyes for sign-off under Section 2.</w:t>
      </w:r>
    </w:p>
    <w:p>
      <w:pPr>
        <w:pStyle w:val="ListBullet"/>
      </w:pPr>
      <w:r>
        <w:t>Items damaged after delivery through normal wear, washing against care instructions or alteration are not covered.</w:t>
      </w:r>
    </w:p>
    <w:p>
      <w:pPr>
        <w:pStyle w:val="Heading1"/>
      </w:pPr>
      <w:r>
        <w:t>Section 5. Items that cannot be returned</w:t>
      </w:r>
    </w:p>
    <w:p>
      <w:pPr>
        <w:pStyle w:val="ListBullet"/>
      </w:pPr>
      <w:r>
        <w:t>Custom or personalized prints, unless the item is defective (see Section 4).</w:t>
      </w:r>
    </w:p>
    <w:p>
      <w:pPr>
        <w:pStyle w:val="ListBullet"/>
      </w:pPr>
      <w:r>
        <w:t>Gift cards.</w:t>
      </w:r>
    </w:p>
    <w:p>
      <w:pPr>
        <w:pStyle w:val="ListBullet"/>
      </w:pPr>
      <w:r>
        <w:t>Items that have been worn or washed.</w:t>
      </w:r>
    </w:p>
    <w:p>
      <w:pPr>
        <w:pStyle w:val="Heading1"/>
      </w:pPr>
      <w:r>
        <w:t>How to start a return or exchange</w:t>
      </w:r>
    </w:p>
    <w:p>
      <w:pPr>
        <w:pStyle w:val="ListNumber"/>
      </w:pPr>
      <w:r>
        <w:t>Have your order number ready. Order numbers look like PS-1042.</w:t>
      </w:r>
    </w:p>
    <w:p>
      <w:pPr>
        <w:pStyle w:val="ListNumber"/>
      </w:pPr>
      <w:r>
        <w:t>Email care@pashunsports.example or ask our customer service assistant on the website.</w:t>
      </w:r>
    </w:p>
    <w:p>
      <w:pPr>
        <w:pStyle w:val="ListNumber"/>
      </w:pPr>
      <w:r>
        <w:t>Tell us whether you want a return or an exchange, and the reason.</w:t>
      </w:r>
    </w:p>
    <w:p>
      <w:pPr>
        <w:pStyle w:val="ListNumber"/>
      </w:pPr>
      <w:r>
        <w:t>We will log the request and send your free return label by email.</w:t>
      </w:r>
    </w:p>
    <w:p>
      <w:pPr>
        <w:pStyle w:val="ListNumber"/>
      </w:pPr>
      <w:r>
        <w:t>Pack the item with its tags, attach the label and drop it off with the carrier.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Good to know:  </w:t>
            </w:r>
            <w:r>
              <w:t>Refund timing runs from the day we receive the item, not the day you ship it. Refunds that need sign-off under Section 2 start after approval.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