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3FE" w:rsidRPr="00A663FE" w:rsidRDefault="00A663FE" w:rsidP="00A663FE">
      <w:pPr>
        <w:shd w:val="clear" w:color="auto" w:fill="FFFFFF"/>
        <w:spacing w:after="0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54"/>
          <w:szCs w:val="54"/>
        </w:rPr>
      </w:pPr>
      <w:r w:rsidRPr="00A663FE">
        <w:rPr>
          <w:rFonts w:ascii="Segoe UI Light" w:eastAsia="Times New Roman" w:hAnsi="Segoe UI Light" w:cs="Times New Roman"/>
          <w:color w:val="707070"/>
          <w:kern w:val="36"/>
          <w:sz w:val="54"/>
          <w:szCs w:val="54"/>
        </w:rPr>
        <w:t>Windows Server 2016 Installation</w:t>
      </w:r>
    </w:p>
    <w:p w:rsidR="00A663FE" w:rsidRDefault="00A663FE" w:rsidP="00A663F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lang w:val="tr-TR"/>
        </w:rPr>
      </w:pP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color w:val="000000"/>
          <w:sz w:val="24"/>
          <w:szCs w:val="24"/>
          <w:lang w:val="tr-TR"/>
        </w:rPr>
        <w:t>We are installing new Server 2016 OS and in the article, you can find step by step installation process.</w:t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color w:val="000000"/>
          <w:sz w:val="24"/>
          <w:szCs w:val="24"/>
          <w:lang w:val="tr-TR"/>
        </w:rPr>
        <w:t>We have minimum hardware requirement for install Server 2016.</w:t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24"/>
          <w:szCs w:val="24"/>
        </w:rPr>
      </w:pP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24"/>
          <w:szCs w:val="24"/>
        </w:rPr>
      </w:pPr>
      <w:r w:rsidRPr="00A663FE">
        <w:rPr>
          <w:rFonts w:ascii="Calibri" w:eastAsia="Times New Roman" w:hAnsi="Calibri" w:cs="Segoe UI"/>
          <w:color w:val="000000"/>
          <w:sz w:val="24"/>
          <w:szCs w:val="24"/>
          <w:lang w:val="tr-TR"/>
        </w:rPr>
        <w:t>Installation started now, this screen you can able to configure language, region and time, keyboard settings. We should configure correct settings here and then select “Next” for continue.</w:t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noProof/>
          <w:color w:val="00749E"/>
          <w:sz w:val="24"/>
          <w:szCs w:val="24"/>
        </w:rPr>
        <w:drawing>
          <wp:inline distT="0" distB="0" distL="0" distR="0">
            <wp:extent cx="5240020" cy="3928110"/>
            <wp:effectExtent l="0" t="0" r="0" b="0"/>
            <wp:docPr id="15" name="Picture 15" descr="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color w:val="000000"/>
          <w:sz w:val="24"/>
          <w:szCs w:val="24"/>
          <w:lang w:val="tr-TR"/>
        </w:rPr>
        <w:t>You should select “Install Now” in coming screen.</w:t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noProof/>
          <w:color w:val="00749E"/>
          <w:sz w:val="24"/>
          <w:szCs w:val="24"/>
        </w:rPr>
        <w:lastRenderedPageBreak/>
        <w:drawing>
          <wp:inline distT="0" distB="0" distL="0" distR="0">
            <wp:extent cx="5240020" cy="3928110"/>
            <wp:effectExtent l="0" t="0" r="0" b="0"/>
            <wp:docPr id="14" name="Picture 14" descr="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noProof/>
          <w:color w:val="00749E"/>
          <w:sz w:val="24"/>
          <w:szCs w:val="24"/>
        </w:rPr>
        <w:drawing>
          <wp:inline distT="0" distB="0" distL="0" distR="0">
            <wp:extent cx="5240020" cy="3928110"/>
            <wp:effectExtent l="0" t="0" r="0" b="0"/>
            <wp:docPr id="13" name="Picture 13" descr="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color w:val="000000"/>
          <w:sz w:val="24"/>
          <w:szCs w:val="24"/>
          <w:lang w:val="tr-TR"/>
        </w:rPr>
        <w:t>We can choose the Server 2016 version on this menu. We need Server 2016 Standard with GUI so selected “Server 2016 Standard (Desktop Experience).</w:t>
      </w:r>
    </w:p>
    <w:p w:rsidR="00A663FE" w:rsidRDefault="00A663FE" w:rsidP="00A663F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lang w:val="tr-TR"/>
        </w:rPr>
      </w:pPr>
      <w:r w:rsidRPr="00A663FE">
        <w:rPr>
          <w:rFonts w:ascii="Calibri" w:eastAsia="Times New Roman" w:hAnsi="Calibri" w:cs="Segoe UI"/>
          <w:color w:val="000000"/>
          <w:sz w:val="24"/>
          <w:szCs w:val="24"/>
          <w:lang w:val="tr-TR"/>
        </w:rPr>
        <w:lastRenderedPageBreak/>
        <w:t>Also, if you need to install Server 2016 without GUI you should select “Windows Server 2016 Standard” here. Further Windows Server 2016 has different edition: Datacenter, Standard and Essentials editions.</w:t>
      </w:r>
    </w:p>
    <w:p w:rsidR="00A663FE" w:rsidRDefault="00A663FE" w:rsidP="00A663FE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000000"/>
          <w:sz w:val="24"/>
          <w:szCs w:val="24"/>
          <w:lang w:val="tr-TR"/>
        </w:rPr>
      </w:pPr>
      <w:r>
        <w:rPr>
          <w:rFonts w:ascii="Calibri" w:eastAsia="Times New Roman" w:hAnsi="Calibri" w:cs="Segoe UI"/>
          <w:color w:val="000000"/>
          <w:sz w:val="24"/>
          <w:szCs w:val="24"/>
          <w:lang w:val="tr-TR"/>
        </w:rPr>
        <w:t>Pick the last one (Windows Server 2016 Datacenter Evaluation (Desktop Experience)</w:t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>
        <w:rPr>
          <w:rFonts w:ascii="Calibri" w:eastAsia="Times New Roman" w:hAnsi="Calibri" w:cs="Segoe UI"/>
          <w:noProof/>
          <w:color w:val="00749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1709530</wp:posOffset>
                </wp:positionH>
                <wp:positionV relativeFrom="paragraph">
                  <wp:posOffset>1509174</wp:posOffset>
                </wp:positionV>
                <wp:extent cx="707667" cy="922351"/>
                <wp:effectExtent l="19050" t="38100" r="54610" b="304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667" cy="92235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F8D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34.6pt;margin-top:118.85pt;width:55.7pt;height:72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" strokecolor="black [3200]" strokeweight="2.25pt">
                <v:stroke endarrow="block" joinstyle="miter"/>
              </v:shape>
            </w:pict>
          </mc:Fallback>
        </mc:AlternateContent>
      </w:r>
      <w:r w:rsidRPr="00A663FE">
        <w:rPr>
          <w:rFonts w:ascii="Calibri" w:eastAsia="Times New Roman" w:hAnsi="Calibri" w:cs="Segoe UI"/>
          <w:noProof/>
          <w:color w:val="00749E"/>
          <w:sz w:val="24"/>
          <w:szCs w:val="24"/>
        </w:rPr>
        <w:drawing>
          <wp:inline distT="0" distB="0" distL="0" distR="0">
            <wp:extent cx="5240020" cy="3928110"/>
            <wp:effectExtent l="0" t="0" r="0" b="0"/>
            <wp:docPr id="10" name="Picture 10" descr=" 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color w:val="000000"/>
          <w:sz w:val="24"/>
          <w:szCs w:val="24"/>
          <w:lang w:val="tr-TR"/>
        </w:rPr>
        <w:t>We can see the licence terms on this screen, select “I accept Licence Terms” then click Next to continue.</w:t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noProof/>
          <w:color w:val="00749E"/>
          <w:sz w:val="24"/>
          <w:szCs w:val="24"/>
        </w:rPr>
        <w:lastRenderedPageBreak/>
        <w:drawing>
          <wp:inline distT="0" distB="0" distL="0" distR="0">
            <wp:extent cx="5240020" cy="3928110"/>
            <wp:effectExtent l="0" t="0" r="0" b="0"/>
            <wp:docPr id="9" name="Picture 9" descr=" 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color w:val="000000"/>
          <w:sz w:val="24"/>
          <w:szCs w:val="24"/>
          <w:lang w:val="tr-TR"/>
        </w:rPr>
        <w:t>Select “Custom: Install Windows only (advanced)” here because we will do a clean installation OS. But if you need an in-place upgrade you should select “Upgrade: Install and Keep files, settings and applications” here. This option suitable for supported OS, features, services and roles. But keep in mind you should not prefer in-place upgrade for critical roles like Active Directory Directory Services, etc.</w:t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noProof/>
          <w:color w:val="00749E"/>
          <w:sz w:val="24"/>
          <w:szCs w:val="24"/>
        </w:rPr>
        <w:lastRenderedPageBreak/>
        <w:drawing>
          <wp:inline distT="0" distB="0" distL="0" distR="0">
            <wp:extent cx="5240020" cy="3928110"/>
            <wp:effectExtent l="0" t="0" r="0" b="0"/>
            <wp:docPr id="8" name="Picture 8" descr=" 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color w:val="000000"/>
          <w:sz w:val="24"/>
          <w:szCs w:val="24"/>
          <w:lang w:val="tr-TR"/>
        </w:rPr>
        <w:t>We can select and configure disc information on this screen. (You can set the installation disc, size, etc.) Used default settings here.</w:t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noProof/>
          <w:color w:val="00749E"/>
          <w:sz w:val="24"/>
          <w:szCs w:val="24"/>
        </w:rPr>
        <w:drawing>
          <wp:inline distT="0" distB="0" distL="0" distR="0">
            <wp:extent cx="5240020" cy="3928110"/>
            <wp:effectExtent l="0" t="0" r="0" b="0"/>
            <wp:docPr id="7" name="Picture 7" descr=" 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color w:val="000000"/>
          <w:sz w:val="24"/>
          <w:szCs w:val="24"/>
          <w:lang w:val="tr-TR"/>
        </w:rPr>
        <w:lastRenderedPageBreak/>
        <w:t>You can see that the necessary files are copied and the installation process is running on this screen.</w:t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noProof/>
          <w:color w:val="00749E"/>
          <w:sz w:val="24"/>
          <w:szCs w:val="24"/>
        </w:rPr>
        <w:drawing>
          <wp:inline distT="0" distB="0" distL="0" distR="0">
            <wp:extent cx="5240020" cy="3928110"/>
            <wp:effectExtent l="0" t="0" r="0" b="0"/>
            <wp:docPr id="6" name="Picture 6" descr=" 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color w:val="000000"/>
          <w:sz w:val="24"/>
          <w:szCs w:val="24"/>
          <w:lang w:val="tr-TR"/>
        </w:rPr>
        <w:t>The installation process is done and rebooting.</w:t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noProof/>
          <w:color w:val="00749E"/>
          <w:sz w:val="24"/>
          <w:szCs w:val="24"/>
        </w:rPr>
        <w:lastRenderedPageBreak/>
        <w:drawing>
          <wp:inline distT="0" distB="0" distL="0" distR="0">
            <wp:extent cx="5240020" cy="3928110"/>
            <wp:effectExtent l="0" t="0" r="0" b="0"/>
            <wp:docPr id="5" name="Picture 5" descr=" 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color w:val="000000"/>
          <w:sz w:val="24"/>
          <w:szCs w:val="24"/>
          <w:lang w:val="tr-TR"/>
        </w:rPr>
        <w:t>Screen showing that the necessary settings were made before the server was started.</w:t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noProof/>
          <w:color w:val="00749E"/>
          <w:sz w:val="24"/>
          <w:szCs w:val="24"/>
        </w:rPr>
        <w:drawing>
          <wp:inline distT="0" distB="0" distL="0" distR="0">
            <wp:extent cx="5240020" cy="3928110"/>
            <wp:effectExtent l="0" t="0" r="0" b="0"/>
            <wp:docPr id="4" name="Picture 4" descr=" 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 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color w:val="000000"/>
          <w:sz w:val="24"/>
          <w:szCs w:val="24"/>
          <w:lang w:val="tr-TR"/>
        </w:rPr>
        <w:lastRenderedPageBreak/>
        <w:t>We can set a password for the local administrator account. You should configure a secure password for local admin.</w:t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noProof/>
          <w:color w:val="00749E"/>
          <w:sz w:val="24"/>
          <w:szCs w:val="24"/>
        </w:rPr>
        <w:drawing>
          <wp:inline distT="0" distB="0" distL="0" distR="0">
            <wp:extent cx="5240020" cy="3928110"/>
            <wp:effectExtent l="0" t="0" r="0" b="0"/>
            <wp:docPr id="3" name="Picture 3" descr=" 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color w:val="000000"/>
          <w:sz w:val="24"/>
          <w:szCs w:val="24"/>
          <w:lang w:val="tr-TR"/>
        </w:rPr>
        <w:t>On the login screen, we can login with “Administrator” account and related password.</w:t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bookmarkStart w:id="0" w:name="_GoBack"/>
      <w:r w:rsidRPr="00A663FE">
        <w:rPr>
          <w:rFonts w:ascii="Calibri" w:eastAsia="Times New Roman" w:hAnsi="Calibri" w:cs="Segoe UI"/>
          <w:noProof/>
          <w:color w:val="00749E"/>
          <w:sz w:val="24"/>
          <w:szCs w:val="24"/>
        </w:rPr>
        <w:lastRenderedPageBreak/>
        <w:drawing>
          <wp:inline distT="0" distB="0" distL="0" distR="0">
            <wp:extent cx="5240020" cy="3928110"/>
            <wp:effectExtent l="0" t="0" r="0" b="0"/>
            <wp:docPr id="2" name="Picture 2" descr=" 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color w:val="000000"/>
          <w:sz w:val="24"/>
          <w:szCs w:val="24"/>
          <w:lang w:val="tr-TR"/>
        </w:rPr>
        <w:t>And finally, you can see new Server 2016 interface. It’s similar to old Server 2012 interface but there are a lot of new features coming with Server 2016.</w:t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noProof/>
          <w:color w:val="00B0E0"/>
          <w:sz w:val="24"/>
          <w:szCs w:val="24"/>
        </w:rPr>
        <w:drawing>
          <wp:inline distT="0" distB="0" distL="0" distR="0">
            <wp:extent cx="5240020" cy="3928110"/>
            <wp:effectExtent l="0" t="0" r="0" b="0"/>
            <wp:docPr id="1" name="Picture 1" descr=" 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FE" w:rsidRPr="00A663FE" w:rsidRDefault="00A663FE" w:rsidP="00A663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A2A2A"/>
          <w:sz w:val="18"/>
          <w:szCs w:val="18"/>
        </w:rPr>
      </w:pPr>
      <w:r w:rsidRPr="00A663FE">
        <w:rPr>
          <w:rFonts w:ascii="Calibri" w:eastAsia="Times New Roman" w:hAnsi="Calibri" w:cs="Segoe UI"/>
          <w:color w:val="000000"/>
          <w:sz w:val="24"/>
          <w:szCs w:val="24"/>
          <w:lang w:val="tr-TR"/>
        </w:rPr>
        <w:lastRenderedPageBreak/>
        <w:t>You should fully patch new Server 2016 before you add or configure roles, services.</w:t>
      </w:r>
    </w:p>
    <w:p w:rsidR="007B701D" w:rsidRDefault="007B701D"/>
    <w:sectPr w:rsidR="007B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FE"/>
    <w:rsid w:val="007B701D"/>
    <w:rsid w:val="00A6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F5645-2DC0-4ED5-8EF8-63C392F9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63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66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63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cial.technet.microsoft.com/wiki/cfs-file.ashx/__key/communityserver-wikis-components-files/00-00-00-00-05/7612.resim3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social.technet.microsoft.com/wiki/cfs-file.ashx/__key/communityserver-wikis-components-files/00-00-00-00-05/8117.resim8.png" TargetMode="External"/><Relationship Id="rId26" Type="http://schemas.openxmlformats.org/officeDocument/2006/relationships/hyperlink" Target="http://social.technet.microsoft.com/wiki/cfs-file.ashx/__key/communityserver-wikis-components-files/00-00-00-00-05/7587.resim12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social.technet.microsoft.com/wiki/cfs-file.ashx/__key/communityserver-wikis-components-files/00-00-00-00-05/4024.resim5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social.technet.microsoft.com/wiki/cfs-file.ashx/__key/communityserver-wikis-components-files/00-00-00-00-05/2768.resim7.png" TargetMode="External"/><Relationship Id="rId20" Type="http://schemas.openxmlformats.org/officeDocument/2006/relationships/hyperlink" Target="http://social.technet.microsoft.com/wiki/cfs-file.ashx/__key/communityserver-wikis-components-files/00-00-00-00-05/2577.resim9.png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social.technet.microsoft.com/wiki/cfs-file.ashx/__key/communityserver-wikis-components-files/00-00-00-00-05/7120.resim2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social.technet.microsoft.com/wiki/cfs-file.ashx/__key/communityserver-wikis-components-files/00-00-00-00-05/5516.resim11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cial.technet.microsoft.com/wiki/cfs-file.ashx/__key/communityserver-wikis-components-files/00-00-00-00-05/8004.resim14.png" TargetMode="External"/><Relationship Id="rId10" Type="http://schemas.openxmlformats.org/officeDocument/2006/relationships/hyperlink" Target="http://social.technet.microsoft.com/wiki/cfs-file.ashx/__key/communityserver-wikis-components-files/00-00-00-00-05/4174.resim4.png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hyperlink" Target="http://social.technet.microsoft.com/wiki/cfs-file.ashx/__key/communityserver-wikis-components-files/00-00-00-00-05/2210.resim1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social.technet.microsoft.com/wiki/cfs-file.ashx/__key/communityserver-wikis-components-files/00-00-00-00-05/2308.resim6.png" TargetMode="External"/><Relationship Id="rId22" Type="http://schemas.openxmlformats.org/officeDocument/2006/relationships/hyperlink" Target="http://social.technet.microsoft.com/wiki/cfs-file.ashx/__key/communityserver-wikis-components-files/00-00-00-00-05/8015.resim10.png" TargetMode="Externa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332</Words>
  <Characters>1899</Characters>
  <Application>Microsoft Office Word</Application>
  <DocSecurity>0</DocSecurity>
  <Lines>15</Lines>
  <Paragraphs>4</Paragraphs>
  <ScaleCrop>false</ScaleCrop>
  <Company>Home Box Office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2</cp:revision>
  <dcterms:created xsi:type="dcterms:W3CDTF">2018-09-21T21:16:00Z</dcterms:created>
  <dcterms:modified xsi:type="dcterms:W3CDTF">2018-09-21T21:18:00Z</dcterms:modified>
</cp:coreProperties>
</file>