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F4" w:rsidRPr="00BC72F4" w:rsidRDefault="00BC72F4" w:rsidP="00BC72F4">
      <w:pPr>
        <w:spacing w:after="150" w:line="240" w:lineRule="auto"/>
        <w:textAlignment w:val="baseline"/>
        <w:outlineLvl w:val="0"/>
        <w:rPr>
          <w:rFonts w:ascii="Andalus" w:eastAsia="Times New Roman" w:hAnsi="Andalus" w:cs="Andalus"/>
          <w:kern w:val="36"/>
          <w:sz w:val="45"/>
          <w:szCs w:val="45"/>
        </w:rPr>
      </w:pPr>
      <w:r w:rsidRPr="00BC72F4">
        <w:rPr>
          <w:rFonts w:ascii="Andalus" w:eastAsia="Times New Roman" w:hAnsi="Andalus" w:cs="Andalus"/>
          <w:kern w:val="36"/>
          <w:sz w:val="45"/>
          <w:szCs w:val="45"/>
        </w:rPr>
        <w:t>Create a new local user account in Windows Server 2016</w:t>
      </w:r>
    </w:p>
    <w:p w:rsidR="00BC72F4" w:rsidRPr="00BC72F4" w:rsidRDefault="00BC72F4" w:rsidP="00BC72F4">
      <w:pPr>
        <w:spacing w:after="0" w:line="240" w:lineRule="auto"/>
        <w:textAlignment w:val="baseline"/>
        <w:rPr>
          <w:rFonts w:ascii="Andalus" w:eastAsia="Times New Roman" w:hAnsi="Andalus" w:cs="Andalus"/>
          <w:color w:val="777777"/>
          <w:sz w:val="20"/>
          <w:szCs w:val="20"/>
        </w:rPr>
      </w:pPr>
    </w:p>
    <w:p w:rsidR="00BC72F4" w:rsidRPr="00BC72F4" w:rsidRDefault="00BC72F4" w:rsidP="00BC72F4">
      <w:pPr>
        <w:shd w:val="clear" w:color="auto" w:fill="FFFFFF"/>
        <w:spacing w:after="15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When you install Windows Server 2016, the administrator account gets created by default, and it’s the account that is supposed to have the highest privilege on the server, you need to create a new local account in order to open all the applications. I think the reason behind this is that you shouldn’t use the administrator account to open non-administrative applications or download apps from the market, etc.</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bookmarkStart w:id="0" w:name="_GoBack"/>
      <w:bookmarkEnd w:id="0"/>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Anyway, creating a new user account in Windows Server 2016 is not much different than in previous windows serve and its very quick and simple, here is how, just </w:t>
      </w:r>
      <w:r w:rsidRPr="00BC72F4">
        <w:rPr>
          <w:rFonts w:ascii="Andalus" w:eastAsia="Times New Roman" w:hAnsi="Andalus" w:cs="Andalus"/>
          <w:b/>
          <w:bCs/>
          <w:color w:val="333333"/>
          <w:sz w:val="24"/>
          <w:szCs w:val="24"/>
          <w:bdr w:val="none" w:sz="0" w:space="0" w:color="auto" w:frame="1"/>
        </w:rPr>
        <w:t>right-click</w:t>
      </w:r>
      <w:r w:rsidRPr="00BC72F4">
        <w:rPr>
          <w:rFonts w:ascii="Andalus" w:eastAsia="Times New Roman" w:hAnsi="Andalus" w:cs="Andalus"/>
          <w:color w:val="333333"/>
          <w:sz w:val="24"/>
          <w:szCs w:val="24"/>
        </w:rPr>
        <w:t> the </w:t>
      </w:r>
      <w:r w:rsidRPr="00BC72F4">
        <w:rPr>
          <w:rFonts w:ascii="Andalus" w:eastAsia="Times New Roman" w:hAnsi="Andalus" w:cs="Andalus"/>
          <w:b/>
          <w:bCs/>
          <w:color w:val="333333"/>
          <w:sz w:val="24"/>
          <w:szCs w:val="24"/>
          <w:bdr w:val="none" w:sz="0" w:space="0" w:color="auto" w:frame="1"/>
        </w:rPr>
        <w:t>start </w:t>
      </w:r>
      <w:r w:rsidRPr="00BC72F4">
        <w:rPr>
          <w:rFonts w:ascii="Andalus" w:eastAsia="Times New Roman" w:hAnsi="Andalus" w:cs="Andalus"/>
          <w:color w:val="333333"/>
          <w:sz w:val="24"/>
          <w:szCs w:val="24"/>
        </w:rPr>
        <w:t>menu and then click on </w:t>
      </w:r>
      <w:r w:rsidRPr="00BC72F4">
        <w:rPr>
          <w:rFonts w:ascii="Andalus" w:eastAsia="Times New Roman" w:hAnsi="Andalus" w:cs="Andalus"/>
          <w:b/>
          <w:bCs/>
          <w:color w:val="333333"/>
          <w:sz w:val="24"/>
          <w:szCs w:val="24"/>
          <w:bdr w:val="none" w:sz="0" w:space="0" w:color="auto" w:frame="1"/>
        </w:rPr>
        <w:t>Computer Management</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drawing>
          <wp:inline distT="0" distB="0" distL="0" distR="0">
            <wp:extent cx="3808730" cy="4612005"/>
            <wp:effectExtent l="0" t="0" r="1270" b="0"/>
            <wp:docPr id="6" name="Picture 6"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4612005"/>
                    </a:xfrm>
                    <a:prstGeom prst="rect">
                      <a:avLst/>
                    </a:prstGeom>
                    <a:noFill/>
                    <a:ln>
                      <a:noFill/>
                    </a:ln>
                  </pic:spPr>
                </pic:pic>
              </a:graphicData>
            </a:graphic>
          </wp:inline>
        </w:drawing>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Then expand the </w:t>
      </w:r>
      <w:r w:rsidRPr="00BC72F4">
        <w:rPr>
          <w:rFonts w:ascii="Andalus" w:eastAsia="Times New Roman" w:hAnsi="Andalus" w:cs="Andalus"/>
          <w:b/>
          <w:bCs/>
          <w:color w:val="333333"/>
          <w:sz w:val="24"/>
          <w:szCs w:val="24"/>
          <w:bdr w:val="none" w:sz="0" w:space="0" w:color="auto" w:frame="1"/>
        </w:rPr>
        <w:t>Local Users &amp; Groups </w:t>
      </w:r>
      <w:r w:rsidRPr="00BC72F4">
        <w:rPr>
          <w:rFonts w:ascii="Andalus" w:eastAsia="Times New Roman" w:hAnsi="Andalus" w:cs="Andalus"/>
          <w:color w:val="333333"/>
          <w:sz w:val="24"/>
          <w:szCs w:val="24"/>
        </w:rPr>
        <w:t>tree and </w:t>
      </w:r>
      <w:r w:rsidRPr="00BC72F4">
        <w:rPr>
          <w:rFonts w:ascii="Andalus" w:eastAsia="Times New Roman" w:hAnsi="Andalus" w:cs="Andalus"/>
          <w:b/>
          <w:bCs/>
          <w:color w:val="333333"/>
          <w:sz w:val="24"/>
          <w:szCs w:val="24"/>
          <w:bdr w:val="none" w:sz="0" w:space="0" w:color="auto" w:frame="1"/>
        </w:rPr>
        <w:t>right-click </w:t>
      </w:r>
      <w:r w:rsidRPr="00BC72F4">
        <w:rPr>
          <w:rFonts w:ascii="Andalus" w:eastAsia="Times New Roman" w:hAnsi="Andalus" w:cs="Andalus"/>
          <w:color w:val="333333"/>
          <w:sz w:val="24"/>
          <w:szCs w:val="24"/>
        </w:rPr>
        <w:t>on </w:t>
      </w:r>
      <w:r w:rsidRPr="00BC72F4">
        <w:rPr>
          <w:rFonts w:ascii="Andalus" w:eastAsia="Times New Roman" w:hAnsi="Andalus" w:cs="Andalus"/>
          <w:b/>
          <w:bCs/>
          <w:color w:val="333333"/>
          <w:sz w:val="24"/>
          <w:szCs w:val="24"/>
          <w:bdr w:val="none" w:sz="0" w:space="0" w:color="auto" w:frame="1"/>
        </w:rPr>
        <w:t>Users</w:t>
      </w:r>
      <w:r w:rsidRPr="00BC72F4">
        <w:rPr>
          <w:rFonts w:ascii="Andalus" w:eastAsia="Times New Roman" w:hAnsi="Andalus" w:cs="Andalus"/>
          <w:color w:val="333333"/>
          <w:sz w:val="24"/>
          <w:szCs w:val="24"/>
        </w:rPr>
        <w:t> and choose </w:t>
      </w:r>
      <w:r w:rsidRPr="00BC72F4">
        <w:rPr>
          <w:rFonts w:ascii="Andalus" w:eastAsia="Times New Roman" w:hAnsi="Andalus" w:cs="Andalus"/>
          <w:b/>
          <w:bCs/>
          <w:color w:val="333333"/>
          <w:sz w:val="24"/>
          <w:szCs w:val="24"/>
          <w:bdr w:val="none" w:sz="0" w:space="0" w:color="auto" w:frame="1"/>
        </w:rPr>
        <w:t>New User</w:t>
      </w:r>
      <w:r w:rsidRPr="00BC72F4">
        <w:rPr>
          <w:rFonts w:ascii="Andalus" w:eastAsia="Times New Roman" w:hAnsi="Andalus" w:cs="Andalus"/>
          <w:color w:val="333333"/>
          <w:sz w:val="24"/>
          <w:szCs w:val="24"/>
        </w:rPr>
        <w:t>:</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lastRenderedPageBreak/>
        <w:drawing>
          <wp:inline distT="0" distB="0" distL="0" distR="0">
            <wp:extent cx="5192395" cy="4612005"/>
            <wp:effectExtent l="0" t="0" r="8255" b="0"/>
            <wp:docPr id="5" name="Picture 5"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395" cy="4612005"/>
                    </a:xfrm>
                    <a:prstGeom prst="rect">
                      <a:avLst/>
                    </a:prstGeom>
                    <a:noFill/>
                    <a:ln>
                      <a:noFill/>
                    </a:ln>
                  </pic:spPr>
                </pic:pic>
              </a:graphicData>
            </a:graphic>
          </wp:inline>
        </w:drawing>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 xml:space="preserve">Fill out the New User form that comes up. </w:t>
      </w:r>
      <w:proofErr w:type="gramStart"/>
      <w:r w:rsidRPr="00BC72F4">
        <w:rPr>
          <w:rFonts w:ascii="Andalus" w:eastAsia="Times New Roman" w:hAnsi="Andalus" w:cs="Andalus"/>
          <w:color w:val="333333"/>
          <w:sz w:val="24"/>
          <w:szCs w:val="24"/>
        </w:rPr>
        <w:t>remember</w:t>
      </w:r>
      <w:proofErr w:type="gramEnd"/>
      <w:r w:rsidRPr="00BC72F4">
        <w:rPr>
          <w:rFonts w:ascii="Andalus" w:eastAsia="Times New Roman" w:hAnsi="Andalus" w:cs="Andalus"/>
          <w:color w:val="333333"/>
          <w:sz w:val="24"/>
          <w:szCs w:val="24"/>
        </w:rPr>
        <w:t xml:space="preserve"> to check </w:t>
      </w:r>
      <w:r w:rsidRPr="00BC72F4">
        <w:rPr>
          <w:rFonts w:ascii="Andalus" w:eastAsia="Times New Roman" w:hAnsi="Andalus" w:cs="Andalus"/>
          <w:b/>
          <w:bCs/>
          <w:color w:val="333333"/>
          <w:sz w:val="24"/>
          <w:szCs w:val="24"/>
          <w:bdr w:val="none" w:sz="0" w:space="0" w:color="auto" w:frame="1"/>
        </w:rPr>
        <w:t>Password never expires </w:t>
      </w:r>
      <w:r w:rsidRPr="00BC72F4">
        <w:rPr>
          <w:rFonts w:ascii="Andalus" w:eastAsia="Times New Roman" w:hAnsi="Andalus" w:cs="Andalus"/>
          <w:color w:val="333333"/>
          <w:sz w:val="24"/>
          <w:szCs w:val="24"/>
        </w:rPr>
        <w:t>at the bottom:</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lastRenderedPageBreak/>
        <w:drawing>
          <wp:inline distT="0" distB="0" distL="0" distR="0">
            <wp:extent cx="4468495" cy="4612005"/>
            <wp:effectExtent l="0" t="0" r="8255" b="0"/>
            <wp:docPr id="4" name="Picture 4"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4612005"/>
                    </a:xfrm>
                    <a:prstGeom prst="rect">
                      <a:avLst/>
                    </a:prstGeom>
                    <a:noFill/>
                    <a:ln>
                      <a:noFill/>
                    </a:ln>
                  </pic:spPr>
                </pic:pic>
              </a:graphicData>
            </a:graphic>
          </wp:inline>
        </w:drawing>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Then click on </w:t>
      </w:r>
      <w:r w:rsidRPr="00BC72F4">
        <w:rPr>
          <w:rFonts w:ascii="Andalus" w:eastAsia="Times New Roman" w:hAnsi="Andalus" w:cs="Andalus"/>
          <w:b/>
          <w:bCs/>
          <w:color w:val="333333"/>
          <w:sz w:val="24"/>
          <w:szCs w:val="24"/>
          <w:bdr w:val="none" w:sz="0" w:space="0" w:color="auto" w:frame="1"/>
        </w:rPr>
        <w:t>Create.</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If you want to add this account to the </w:t>
      </w:r>
      <w:r w:rsidRPr="00BC72F4">
        <w:rPr>
          <w:rFonts w:ascii="Andalus" w:eastAsia="Times New Roman" w:hAnsi="Andalus" w:cs="Andalus"/>
          <w:b/>
          <w:bCs/>
          <w:color w:val="333333"/>
          <w:sz w:val="24"/>
          <w:szCs w:val="24"/>
          <w:bdr w:val="none" w:sz="0" w:space="0" w:color="auto" w:frame="1"/>
        </w:rPr>
        <w:t>Administrators </w:t>
      </w:r>
      <w:r w:rsidRPr="00BC72F4">
        <w:rPr>
          <w:rFonts w:ascii="Andalus" w:eastAsia="Times New Roman" w:hAnsi="Andalus" w:cs="Andalus"/>
          <w:color w:val="333333"/>
          <w:sz w:val="24"/>
          <w:szCs w:val="24"/>
        </w:rPr>
        <w:t xml:space="preserve">group, then click on </w:t>
      </w:r>
      <w:proofErr w:type="spellStart"/>
      <w:r w:rsidRPr="00BC72F4">
        <w:rPr>
          <w:rFonts w:ascii="Andalus" w:eastAsia="Times New Roman" w:hAnsi="Andalus" w:cs="Andalus"/>
          <w:color w:val="333333"/>
          <w:sz w:val="24"/>
          <w:szCs w:val="24"/>
        </w:rPr>
        <w:t>on</w:t>
      </w:r>
      <w:proofErr w:type="spellEnd"/>
      <w:r w:rsidRPr="00BC72F4">
        <w:rPr>
          <w:rFonts w:ascii="Andalus" w:eastAsia="Times New Roman" w:hAnsi="Andalus" w:cs="Andalus"/>
          <w:color w:val="333333"/>
          <w:sz w:val="24"/>
          <w:szCs w:val="24"/>
        </w:rPr>
        <w:t xml:space="preserve"> the </w:t>
      </w:r>
      <w:r w:rsidRPr="00BC72F4">
        <w:rPr>
          <w:rFonts w:ascii="Andalus" w:eastAsia="Times New Roman" w:hAnsi="Andalus" w:cs="Andalus"/>
          <w:b/>
          <w:bCs/>
          <w:color w:val="333333"/>
          <w:sz w:val="24"/>
          <w:szCs w:val="24"/>
          <w:bdr w:val="none" w:sz="0" w:space="0" w:color="auto" w:frame="1"/>
        </w:rPr>
        <w:t>Groups </w:t>
      </w:r>
      <w:r w:rsidRPr="00BC72F4">
        <w:rPr>
          <w:rFonts w:ascii="Andalus" w:eastAsia="Times New Roman" w:hAnsi="Andalus" w:cs="Andalus"/>
          <w:color w:val="333333"/>
          <w:sz w:val="24"/>
          <w:szCs w:val="24"/>
        </w:rPr>
        <w:t>folder under local Users and Groups and </w:t>
      </w:r>
      <w:r w:rsidRPr="00BC72F4">
        <w:rPr>
          <w:rFonts w:ascii="Andalus" w:eastAsia="Times New Roman" w:hAnsi="Andalus" w:cs="Andalus"/>
          <w:b/>
          <w:bCs/>
          <w:color w:val="333333"/>
          <w:sz w:val="24"/>
          <w:szCs w:val="24"/>
          <w:bdr w:val="none" w:sz="0" w:space="0" w:color="auto" w:frame="1"/>
        </w:rPr>
        <w:t>double-click </w:t>
      </w:r>
      <w:r w:rsidRPr="00BC72F4">
        <w:rPr>
          <w:rFonts w:ascii="Andalus" w:eastAsia="Times New Roman" w:hAnsi="Andalus" w:cs="Andalus"/>
          <w:color w:val="333333"/>
          <w:sz w:val="24"/>
          <w:szCs w:val="24"/>
        </w:rPr>
        <w:t>on the </w:t>
      </w:r>
      <w:r w:rsidRPr="00BC72F4">
        <w:rPr>
          <w:rFonts w:ascii="Andalus" w:eastAsia="Times New Roman" w:hAnsi="Andalus" w:cs="Andalus"/>
          <w:b/>
          <w:bCs/>
          <w:color w:val="333333"/>
          <w:sz w:val="24"/>
          <w:szCs w:val="24"/>
          <w:bdr w:val="none" w:sz="0" w:space="0" w:color="auto" w:frame="1"/>
        </w:rPr>
        <w:t>Administrators </w:t>
      </w:r>
      <w:r w:rsidRPr="00BC72F4">
        <w:rPr>
          <w:rFonts w:ascii="Andalus" w:eastAsia="Times New Roman" w:hAnsi="Andalus" w:cs="Andalus"/>
          <w:color w:val="333333"/>
          <w:sz w:val="24"/>
          <w:szCs w:val="24"/>
        </w:rPr>
        <w:t>group:</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lastRenderedPageBreak/>
        <w:drawing>
          <wp:inline distT="0" distB="0" distL="0" distR="0">
            <wp:extent cx="6130290" cy="3585845"/>
            <wp:effectExtent l="0" t="0" r="3810" b="0"/>
            <wp:docPr id="3" name="Picture 3"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3585845"/>
                    </a:xfrm>
                    <a:prstGeom prst="rect">
                      <a:avLst/>
                    </a:prstGeom>
                    <a:noFill/>
                    <a:ln>
                      <a:noFill/>
                    </a:ln>
                  </pic:spPr>
                </pic:pic>
              </a:graphicData>
            </a:graphic>
          </wp:inline>
        </w:drawing>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color w:val="333333"/>
          <w:sz w:val="24"/>
          <w:szCs w:val="24"/>
        </w:rPr>
        <w:t>Then click on </w:t>
      </w:r>
      <w:r w:rsidRPr="00BC72F4">
        <w:rPr>
          <w:rFonts w:ascii="Andalus" w:eastAsia="Times New Roman" w:hAnsi="Andalus" w:cs="Andalus"/>
          <w:b/>
          <w:bCs/>
          <w:color w:val="333333"/>
          <w:sz w:val="24"/>
          <w:szCs w:val="24"/>
          <w:bdr w:val="none" w:sz="0" w:space="0" w:color="auto" w:frame="1"/>
        </w:rPr>
        <w:t>Add </w:t>
      </w:r>
      <w:r w:rsidRPr="00BC72F4">
        <w:rPr>
          <w:rFonts w:ascii="Andalus" w:eastAsia="Times New Roman" w:hAnsi="Andalus" w:cs="Andalus"/>
          <w:color w:val="333333"/>
          <w:sz w:val="24"/>
          <w:szCs w:val="24"/>
        </w:rPr>
        <w:t>on the screen that popup,</w:t>
      </w:r>
      <w:r w:rsidRPr="00BC72F4">
        <w:rPr>
          <w:rFonts w:ascii="Andalus" w:eastAsia="Times New Roman" w:hAnsi="Andalus" w:cs="Andalus"/>
          <w:b/>
          <w:bCs/>
          <w:color w:val="333333"/>
          <w:sz w:val="24"/>
          <w:szCs w:val="24"/>
          <w:bdr w:val="none" w:sz="0" w:space="0" w:color="auto" w:frame="1"/>
        </w:rPr>
        <w:t> </w:t>
      </w:r>
      <w:r w:rsidRPr="00BC72F4">
        <w:rPr>
          <w:rFonts w:ascii="Andalus" w:eastAsia="Times New Roman" w:hAnsi="Andalus" w:cs="Andalus"/>
          <w:color w:val="333333"/>
          <w:sz w:val="24"/>
          <w:szCs w:val="24"/>
        </w:rPr>
        <w:t>type the name of the account you just created,</w:t>
      </w:r>
      <w:proofErr w:type="gramStart"/>
      <w:r w:rsidRPr="00BC72F4">
        <w:rPr>
          <w:rFonts w:ascii="Andalus" w:eastAsia="Times New Roman" w:hAnsi="Andalus" w:cs="Andalus"/>
          <w:color w:val="333333"/>
          <w:sz w:val="24"/>
          <w:szCs w:val="24"/>
        </w:rPr>
        <w:t>  then</w:t>
      </w:r>
      <w:proofErr w:type="gramEnd"/>
      <w:r w:rsidRPr="00BC72F4">
        <w:rPr>
          <w:rFonts w:ascii="Andalus" w:eastAsia="Times New Roman" w:hAnsi="Andalus" w:cs="Andalus"/>
          <w:color w:val="333333"/>
          <w:sz w:val="24"/>
          <w:szCs w:val="24"/>
        </w:rPr>
        <w:t xml:space="preserve"> hit </w:t>
      </w:r>
      <w:r w:rsidRPr="00BC72F4">
        <w:rPr>
          <w:rFonts w:ascii="Andalus" w:eastAsia="Times New Roman" w:hAnsi="Andalus" w:cs="Andalus"/>
          <w:b/>
          <w:bCs/>
          <w:color w:val="333333"/>
          <w:sz w:val="24"/>
          <w:szCs w:val="24"/>
          <w:bdr w:val="none" w:sz="0" w:space="0" w:color="auto" w:frame="1"/>
        </w:rPr>
        <w:t>Apply </w:t>
      </w:r>
      <w:r w:rsidRPr="00BC72F4">
        <w:rPr>
          <w:rFonts w:ascii="Andalus" w:eastAsia="Times New Roman" w:hAnsi="Andalus" w:cs="Andalus"/>
          <w:color w:val="333333"/>
          <w:sz w:val="24"/>
          <w:szCs w:val="24"/>
        </w:rPr>
        <w:t>then </w:t>
      </w:r>
      <w:r w:rsidRPr="00BC72F4">
        <w:rPr>
          <w:rFonts w:ascii="Andalus" w:eastAsia="Times New Roman" w:hAnsi="Andalus" w:cs="Andalus"/>
          <w:b/>
          <w:bCs/>
          <w:color w:val="333333"/>
          <w:sz w:val="24"/>
          <w:szCs w:val="24"/>
          <w:bdr w:val="none" w:sz="0" w:space="0" w:color="auto" w:frame="1"/>
        </w:rPr>
        <w:t>OK</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lastRenderedPageBreak/>
        <w:drawing>
          <wp:inline distT="0" distB="0" distL="0" distR="0">
            <wp:extent cx="3935730" cy="4612005"/>
            <wp:effectExtent l="0" t="0" r="7620" b="0"/>
            <wp:docPr id="2" name="Picture 2"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4612005"/>
                    </a:xfrm>
                    <a:prstGeom prst="rect">
                      <a:avLst/>
                    </a:prstGeom>
                    <a:noFill/>
                    <a:ln>
                      <a:noFill/>
                    </a:ln>
                  </pic:spPr>
                </pic:pic>
              </a:graphicData>
            </a:graphic>
          </wp:inline>
        </w:drawing>
      </w:r>
    </w:p>
    <w:p w:rsidR="00BC72F4" w:rsidRPr="00BC72F4" w:rsidRDefault="00BC72F4" w:rsidP="00BC72F4">
      <w:pPr>
        <w:shd w:val="clear" w:color="auto" w:fill="FFFFFF"/>
        <w:spacing w:after="150" w:line="240" w:lineRule="auto"/>
        <w:textAlignment w:val="baseline"/>
        <w:rPr>
          <w:rFonts w:ascii="Andalus" w:eastAsia="Times New Roman" w:hAnsi="Andalus" w:cs="Andalus"/>
          <w:color w:val="333333"/>
          <w:sz w:val="24"/>
          <w:szCs w:val="24"/>
        </w:rPr>
      </w:pPr>
      <w:proofErr w:type="gramStart"/>
      <w:r w:rsidRPr="00BC72F4">
        <w:rPr>
          <w:rFonts w:ascii="Andalus" w:eastAsia="Times New Roman" w:hAnsi="Andalus" w:cs="Andalus"/>
          <w:color w:val="333333"/>
          <w:sz w:val="24"/>
          <w:szCs w:val="24"/>
        </w:rPr>
        <w:t>sign</w:t>
      </w:r>
      <w:proofErr w:type="gramEnd"/>
      <w:r w:rsidRPr="00BC72F4">
        <w:rPr>
          <w:rFonts w:ascii="Andalus" w:eastAsia="Times New Roman" w:hAnsi="Andalus" w:cs="Andalus"/>
          <w:color w:val="333333"/>
          <w:sz w:val="24"/>
          <w:szCs w:val="24"/>
        </w:rPr>
        <w:t xml:space="preserve"> out from your administrator account:</w:t>
      </w:r>
    </w:p>
    <w:p w:rsidR="00BC72F4" w:rsidRPr="00BC72F4" w:rsidRDefault="00BC72F4" w:rsidP="00BC72F4">
      <w:pPr>
        <w:shd w:val="clear" w:color="auto" w:fill="FFFFFF"/>
        <w:spacing w:after="0" w:line="240" w:lineRule="auto"/>
        <w:textAlignment w:val="baseline"/>
        <w:rPr>
          <w:rFonts w:ascii="Andalus" w:eastAsia="Times New Roman" w:hAnsi="Andalus" w:cs="Andalus"/>
          <w:color w:val="333333"/>
          <w:sz w:val="24"/>
          <w:szCs w:val="24"/>
        </w:rPr>
      </w:pPr>
      <w:r w:rsidRPr="00BC72F4">
        <w:rPr>
          <w:rFonts w:ascii="Andalus" w:eastAsia="Times New Roman" w:hAnsi="Andalus" w:cs="Andalus"/>
          <w:noProof/>
          <w:color w:val="0088CC"/>
          <w:sz w:val="24"/>
          <w:szCs w:val="24"/>
          <w:bdr w:val="none" w:sz="0" w:space="0" w:color="auto" w:frame="1"/>
        </w:rPr>
        <w:lastRenderedPageBreak/>
        <w:drawing>
          <wp:inline distT="0" distB="0" distL="0" distR="0">
            <wp:extent cx="4301490" cy="4612005"/>
            <wp:effectExtent l="0" t="0" r="3810" b="0"/>
            <wp:docPr id="1" name="Picture 1"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490" cy="4612005"/>
                    </a:xfrm>
                    <a:prstGeom prst="rect">
                      <a:avLst/>
                    </a:prstGeom>
                    <a:noFill/>
                    <a:ln>
                      <a:noFill/>
                    </a:ln>
                  </pic:spPr>
                </pic:pic>
              </a:graphicData>
            </a:graphic>
          </wp:inline>
        </w:drawing>
      </w:r>
    </w:p>
    <w:p w:rsidR="008E5EE1" w:rsidRPr="00BC72F4" w:rsidRDefault="008E5EE1">
      <w:pPr>
        <w:rPr>
          <w:rFonts w:ascii="Andalus" w:hAnsi="Andalus" w:cs="Andalus"/>
        </w:rPr>
      </w:pPr>
    </w:p>
    <w:sectPr w:rsidR="008E5EE1" w:rsidRPr="00BC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F4"/>
    <w:rsid w:val="008E5EE1"/>
    <w:rsid w:val="00BC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65A7-09F3-448F-B210-42B6BACD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7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F4"/>
    <w:rPr>
      <w:rFonts w:ascii="Times New Roman" w:eastAsia="Times New Roman" w:hAnsi="Times New Roman" w:cs="Times New Roman"/>
      <w:b/>
      <w:bCs/>
      <w:kern w:val="36"/>
      <w:sz w:val="48"/>
      <w:szCs w:val="48"/>
    </w:rPr>
  </w:style>
  <w:style w:type="character" w:customStyle="1" w:styleId="fn">
    <w:name w:val="fn"/>
    <w:basedOn w:val="DefaultParagraphFont"/>
    <w:rsid w:val="00BC72F4"/>
  </w:style>
  <w:style w:type="character" w:styleId="Hyperlink">
    <w:name w:val="Hyperlink"/>
    <w:basedOn w:val="DefaultParagraphFont"/>
    <w:uiPriority w:val="99"/>
    <w:semiHidden/>
    <w:unhideWhenUsed/>
    <w:rsid w:val="00BC72F4"/>
    <w:rPr>
      <w:color w:val="0000FF"/>
      <w:u w:val="single"/>
    </w:rPr>
  </w:style>
  <w:style w:type="paragraph" w:styleId="NormalWeb">
    <w:name w:val="Normal (Web)"/>
    <w:basedOn w:val="Normal"/>
    <w:uiPriority w:val="99"/>
    <w:semiHidden/>
    <w:unhideWhenUsed/>
    <w:rsid w:val="00BC7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697517">
      <w:bodyDiv w:val="1"/>
      <w:marLeft w:val="0"/>
      <w:marRight w:val="0"/>
      <w:marTop w:val="0"/>
      <w:marBottom w:val="0"/>
      <w:divBdr>
        <w:top w:val="none" w:sz="0" w:space="0" w:color="auto"/>
        <w:left w:val="none" w:sz="0" w:space="0" w:color="auto"/>
        <w:bottom w:val="none" w:sz="0" w:space="0" w:color="auto"/>
        <w:right w:val="none" w:sz="0" w:space="0" w:color="auto"/>
      </w:divBdr>
      <w:divsChild>
        <w:div w:id="135151104">
          <w:marLeft w:val="0"/>
          <w:marRight w:val="0"/>
          <w:marTop w:val="90"/>
          <w:marBottom w:val="0"/>
          <w:divBdr>
            <w:top w:val="none" w:sz="0" w:space="0" w:color="auto"/>
            <w:left w:val="none" w:sz="0" w:space="0" w:color="auto"/>
            <w:bottom w:val="none" w:sz="0" w:space="0" w:color="auto"/>
            <w:right w:val="none" w:sz="0" w:space="0" w:color="auto"/>
          </w:divBdr>
          <w:divsChild>
            <w:div w:id="803281191">
              <w:marLeft w:val="0"/>
              <w:marRight w:val="0"/>
              <w:marTop w:val="0"/>
              <w:marBottom w:val="0"/>
              <w:divBdr>
                <w:top w:val="none" w:sz="0" w:space="0" w:color="auto"/>
                <w:left w:val="none" w:sz="0" w:space="0" w:color="auto"/>
                <w:bottom w:val="none" w:sz="0" w:space="0" w:color="auto"/>
                <w:right w:val="none" w:sz="0" w:space="0" w:color="auto"/>
              </w:divBdr>
              <w:divsChild>
                <w:div w:id="280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utorials.net/wp-content/uploads/image-11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ttutorials.net/wp-content/uploads/image-115.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ttutorials.net/wp-content/uploads/image-11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ttutorials.net/wp-content/uploads/image-114.png" TargetMode="External"/><Relationship Id="rId4" Type="http://schemas.openxmlformats.org/officeDocument/2006/relationships/hyperlink" Target="https://ittutorials.net/wp-content/uploads/image-111.png" TargetMode="External"/><Relationship Id="rId9" Type="http://schemas.openxmlformats.org/officeDocument/2006/relationships/image" Target="media/image3.png"/><Relationship Id="rId14" Type="http://schemas.openxmlformats.org/officeDocument/2006/relationships/hyperlink" Target="https://ittutorials.net/wp-content/uploads/image-1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1059</Characters>
  <Application>Microsoft Office Word</Application>
  <DocSecurity>0</DocSecurity>
  <Lines>8</Lines>
  <Paragraphs>2</Paragraphs>
  <ScaleCrop>false</ScaleCrop>
  <Company>Home Box Office</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2018-09-24T20:04:00Z</dcterms:created>
  <dcterms:modified xsi:type="dcterms:W3CDTF">2018-09-24T20:06:00Z</dcterms:modified>
</cp:coreProperties>
</file>