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FE478" w14:textId="77777777" w:rsidR="00CE484C" w:rsidRPr="00CE484C" w:rsidRDefault="00CE484C" w:rsidP="00CE484C">
      <w:pPr>
        <w:numPr>
          <w:ilvl w:val="0"/>
          <w:numId w:val="1"/>
        </w:numPr>
        <w:rPr>
          <w:lang w:val="en-NZ"/>
        </w:rPr>
      </w:pPr>
      <w:r w:rsidRPr="00CE484C">
        <w:rPr>
          <w:lang w:val="en-US"/>
        </w:rPr>
        <w:t>In ASP.NET Core, middleware are C# classes that can handle an HTTP request or response</w:t>
      </w:r>
    </w:p>
    <w:p w14:paraId="31CCA10B" w14:textId="77777777" w:rsidR="00CE484C" w:rsidRPr="00CE484C" w:rsidRDefault="00CE484C" w:rsidP="00CE484C">
      <w:pPr>
        <w:rPr>
          <w:lang w:val="en-NZ"/>
        </w:rPr>
      </w:pPr>
      <w:r w:rsidRPr="00CE484C">
        <w:rPr>
          <w:lang w:val="en-US"/>
        </w:rPr>
        <w:t>Each middleware component chooses</w:t>
      </w:r>
    </w:p>
    <w:p w14:paraId="124AE77C" w14:textId="77777777" w:rsidR="00CE484C" w:rsidRPr="00CE484C" w:rsidRDefault="00CE484C" w:rsidP="00CE484C">
      <w:pPr>
        <w:numPr>
          <w:ilvl w:val="0"/>
          <w:numId w:val="2"/>
        </w:numPr>
        <w:rPr>
          <w:lang w:val="en-NZ"/>
        </w:rPr>
      </w:pPr>
      <w:r w:rsidRPr="00CE484C">
        <w:rPr>
          <w:lang w:val="en-US"/>
        </w:rPr>
        <w:t xml:space="preserve">Whether to pass on the incoming HTTP request to another middleware in the pipeline (with or without any modification) </w:t>
      </w:r>
    </w:p>
    <w:p w14:paraId="3864804E" w14:textId="77777777" w:rsidR="00CE484C" w:rsidRPr="00CE484C" w:rsidRDefault="00CE484C" w:rsidP="00CE484C">
      <w:pPr>
        <w:numPr>
          <w:ilvl w:val="0"/>
          <w:numId w:val="2"/>
        </w:numPr>
        <w:rPr>
          <w:lang w:val="en-NZ"/>
        </w:rPr>
      </w:pPr>
      <w:r w:rsidRPr="00CE484C">
        <w:rPr>
          <w:lang w:val="en-US"/>
        </w:rPr>
        <w:t xml:space="preserve"> Pass on the outgoing HTTP response to another middleware (or the ASP.NET Core web server) in the pipeline (with or without any modification)</w:t>
      </w:r>
    </w:p>
    <w:p w14:paraId="297857F1" w14:textId="77777777" w:rsidR="00CE484C" w:rsidRPr="00CE484C" w:rsidRDefault="00CE484C" w:rsidP="00CE484C">
      <w:pPr>
        <w:numPr>
          <w:ilvl w:val="0"/>
          <w:numId w:val="2"/>
        </w:numPr>
        <w:rPr>
          <w:lang w:val="en-NZ"/>
        </w:rPr>
      </w:pPr>
      <w:r w:rsidRPr="00CE484C">
        <w:rPr>
          <w:lang w:val="en-US"/>
        </w:rPr>
        <w:t xml:space="preserve">The </w:t>
      </w:r>
      <w:proofErr w:type="spellStart"/>
      <w:r w:rsidRPr="00CE484C">
        <w:rPr>
          <w:lang w:val="en-US"/>
        </w:rPr>
        <w:t>EndpointMiddleware</w:t>
      </w:r>
      <w:proofErr w:type="spellEnd"/>
      <w:r w:rsidRPr="00CE484C">
        <w:rPr>
          <w:lang w:val="en-US"/>
        </w:rPr>
        <w:t xml:space="preserve"> is perhaps the most important piece of middleware. </w:t>
      </w:r>
    </w:p>
    <w:p w14:paraId="08D276F8" w14:textId="77777777" w:rsidR="00CE484C" w:rsidRPr="00CE484C" w:rsidRDefault="00CE484C" w:rsidP="00CE484C">
      <w:pPr>
        <w:numPr>
          <w:ilvl w:val="0"/>
          <w:numId w:val="2"/>
        </w:numPr>
        <w:rPr>
          <w:lang w:val="en-NZ"/>
        </w:rPr>
      </w:pPr>
      <w:r w:rsidRPr="00CE484C">
        <w:rPr>
          <w:lang w:val="en-US"/>
        </w:rPr>
        <w:t>This middleware class normally generates all HTML pages and API responses.</w:t>
      </w:r>
    </w:p>
    <w:p w14:paraId="42AAFEB2" w14:textId="77777777" w:rsidR="00CE484C" w:rsidRPr="00CE484C" w:rsidRDefault="00CE484C" w:rsidP="00CE484C">
      <w:pPr>
        <w:numPr>
          <w:ilvl w:val="0"/>
          <w:numId w:val="2"/>
        </w:numPr>
        <w:rPr>
          <w:lang w:val="en-NZ"/>
        </w:rPr>
      </w:pPr>
      <w:r w:rsidRPr="00CE484C">
        <w:rPr>
          <w:lang w:val="en-US"/>
        </w:rPr>
        <w:t>Like the image-resizing middleware, it typically receives a request, generates a response, and then sends it back to the user, as shown in figure 1.</w:t>
      </w:r>
    </w:p>
    <w:p w14:paraId="0D2AC756" w14:textId="0388577B" w:rsidR="00CE484C" w:rsidRDefault="00CE484C" w:rsidP="00CE484C">
      <w:pPr>
        <w:rPr>
          <w:lang w:val="en-US"/>
        </w:rPr>
      </w:pPr>
      <w:r>
        <w:rPr>
          <w:noProof/>
        </w:rPr>
        <w:drawing>
          <wp:inline distT="0" distB="0" distL="0" distR="0" wp14:anchorId="5C8C84EB" wp14:editId="2D5DD385">
            <wp:extent cx="5731510" cy="328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84C">
        <w:rPr>
          <w:lang w:val="en-US"/>
        </w:rPr>
        <w:t xml:space="preserve"> </w:t>
      </w:r>
    </w:p>
    <w:p w14:paraId="58DE4A1B" w14:textId="77777777" w:rsidR="00CE484C" w:rsidRPr="00CE484C" w:rsidRDefault="00CE484C" w:rsidP="00CE484C">
      <w:pPr>
        <w:rPr>
          <w:lang w:val="en-NZ"/>
        </w:rPr>
      </w:pPr>
      <w:r w:rsidRPr="00CE484C">
        <w:rPr>
          <w:lang w:val="en-US"/>
        </w:rPr>
        <w:t>Common Use Cases of Middleware:</w:t>
      </w:r>
    </w:p>
    <w:p w14:paraId="62CDC33A" w14:textId="77777777" w:rsidR="00CE484C" w:rsidRPr="00CE484C" w:rsidRDefault="00CE484C" w:rsidP="00CE484C">
      <w:pPr>
        <w:numPr>
          <w:ilvl w:val="0"/>
          <w:numId w:val="4"/>
        </w:numPr>
        <w:rPr>
          <w:lang w:val="en-NZ"/>
        </w:rPr>
      </w:pPr>
      <w:r w:rsidRPr="00CE484C">
        <w:rPr>
          <w:lang w:val="en-NZ"/>
        </w:rPr>
        <w:t>Irrespective of the resource requested(from the pipeline) or even the specific request path, there are common concerns for our application as follows:</w:t>
      </w:r>
    </w:p>
    <w:p w14:paraId="0AC7649C" w14:textId="77777777" w:rsidR="00CE484C" w:rsidRPr="00CE484C" w:rsidRDefault="00CE484C" w:rsidP="00CE484C">
      <w:pPr>
        <w:numPr>
          <w:ilvl w:val="1"/>
          <w:numId w:val="4"/>
        </w:numPr>
        <w:rPr>
          <w:lang w:val="en-NZ"/>
        </w:rPr>
      </w:pPr>
      <w:r w:rsidRPr="00CE484C">
        <w:rPr>
          <w:lang w:val="en-NZ"/>
        </w:rPr>
        <w:t>Associating a request with the relevant user</w:t>
      </w:r>
    </w:p>
    <w:p w14:paraId="1E6B74AA" w14:textId="77777777" w:rsidR="00CE484C" w:rsidRPr="00CE484C" w:rsidRDefault="00CE484C" w:rsidP="00CE484C">
      <w:pPr>
        <w:numPr>
          <w:ilvl w:val="1"/>
          <w:numId w:val="4"/>
        </w:numPr>
        <w:rPr>
          <w:lang w:val="en-NZ"/>
        </w:rPr>
      </w:pPr>
      <w:r w:rsidRPr="00CE484C">
        <w:rPr>
          <w:lang w:val="en-NZ"/>
        </w:rPr>
        <w:t>Setting the language for the current request</w:t>
      </w:r>
    </w:p>
    <w:p w14:paraId="1B6755E2" w14:textId="77777777" w:rsidR="00CE484C" w:rsidRPr="00CE484C" w:rsidRDefault="00CE484C" w:rsidP="00CE484C">
      <w:pPr>
        <w:numPr>
          <w:ilvl w:val="1"/>
          <w:numId w:val="4"/>
        </w:numPr>
        <w:rPr>
          <w:lang w:val="en-NZ"/>
        </w:rPr>
      </w:pPr>
      <w:r w:rsidRPr="00CE484C">
        <w:rPr>
          <w:lang w:val="en-NZ"/>
        </w:rPr>
        <w:t>Logging each request</w:t>
      </w:r>
    </w:p>
    <w:p w14:paraId="66567473" w14:textId="4E2AE3B2" w:rsidR="00CE484C" w:rsidRDefault="00CE484C" w:rsidP="00CE484C">
      <w:pPr>
        <w:numPr>
          <w:ilvl w:val="1"/>
          <w:numId w:val="4"/>
        </w:numPr>
        <w:rPr>
          <w:lang w:val="en-NZ"/>
        </w:rPr>
      </w:pPr>
      <w:r w:rsidRPr="00CE484C">
        <w:rPr>
          <w:lang w:val="en-NZ"/>
        </w:rPr>
        <w:t xml:space="preserve">Adding security headers to the response </w:t>
      </w:r>
    </w:p>
    <w:p w14:paraId="5E6DFD5A" w14:textId="3C9D4FCB" w:rsidR="00CE484C" w:rsidRDefault="00CE484C" w:rsidP="00CE484C">
      <w:pPr>
        <w:rPr>
          <w:lang w:val="en-NZ"/>
        </w:rPr>
      </w:pPr>
    </w:p>
    <w:p w14:paraId="7A0B0060" w14:textId="6FFE34C7" w:rsidR="00CE484C" w:rsidRPr="00CE484C" w:rsidRDefault="00CE484C" w:rsidP="00CE484C">
      <w:pPr>
        <w:rPr>
          <w:lang w:val="en-NZ"/>
        </w:rPr>
      </w:pPr>
      <w:r>
        <w:rPr>
          <w:noProof/>
        </w:rPr>
        <w:lastRenderedPageBreak/>
        <w:drawing>
          <wp:inline distT="0" distB="0" distL="0" distR="0" wp14:anchorId="063BB706" wp14:editId="69DFE97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CC13" w14:textId="77777777" w:rsidR="00CE484C" w:rsidRPr="00CE484C" w:rsidRDefault="00CE484C" w:rsidP="00CE484C">
      <w:pPr>
        <w:rPr>
          <w:lang w:val="en-NZ"/>
        </w:rPr>
      </w:pPr>
    </w:p>
    <w:p w14:paraId="68DE5041" w14:textId="77777777" w:rsidR="00CE484C" w:rsidRPr="00CE484C" w:rsidRDefault="00CE484C" w:rsidP="00CE484C">
      <w:pPr>
        <w:numPr>
          <w:ilvl w:val="0"/>
          <w:numId w:val="5"/>
        </w:numPr>
        <w:rPr>
          <w:lang w:val="en-NZ"/>
        </w:rPr>
      </w:pPr>
      <w:r w:rsidRPr="00CE484C">
        <w:rPr>
          <w:lang w:val="en-US"/>
        </w:rPr>
        <w:t xml:space="preserve"> From the previous fig (Fig 2) and its discussion, we have an important point to consider, which is that the pipeline is two-directional</w:t>
      </w:r>
    </w:p>
    <w:p w14:paraId="33B9B6E4" w14:textId="77777777" w:rsidR="00CE484C" w:rsidRPr="00CE484C" w:rsidRDefault="00CE484C" w:rsidP="00CE484C">
      <w:pPr>
        <w:numPr>
          <w:ilvl w:val="0"/>
          <w:numId w:val="5"/>
        </w:numPr>
        <w:rPr>
          <w:lang w:val="en-NZ"/>
        </w:rPr>
      </w:pPr>
      <w:r w:rsidRPr="00CE484C">
        <w:rPr>
          <w:lang w:val="en-US"/>
        </w:rPr>
        <w:t xml:space="preserve">The request passes through the pipeline in one direction till it is handled by a middleware, in which case a response is generated, and the flow is reversed through the pipeline </w:t>
      </w:r>
    </w:p>
    <w:p w14:paraId="76AA1B2C" w14:textId="77777777" w:rsidR="00CE484C" w:rsidRPr="00CE484C" w:rsidRDefault="00CE484C" w:rsidP="00CE484C">
      <w:pPr>
        <w:numPr>
          <w:ilvl w:val="0"/>
          <w:numId w:val="5"/>
        </w:numPr>
        <w:rPr>
          <w:lang w:val="en-NZ"/>
        </w:rPr>
      </w:pPr>
      <w:r w:rsidRPr="00CE484C">
        <w:rPr>
          <w:lang w:val="en-US"/>
        </w:rPr>
        <w:t>It passes through each piece of the middleware a second time, reaching the first piece of middleware (This means the middleware that was next to a middleware when the request was flowing through them, becomes the previous middleware while the response travels back)</w:t>
      </w:r>
    </w:p>
    <w:p w14:paraId="76E158B9" w14:textId="77777777" w:rsidR="00CE484C" w:rsidRPr="00CE484C" w:rsidRDefault="00CE484C" w:rsidP="00CE484C">
      <w:pPr>
        <w:numPr>
          <w:ilvl w:val="0"/>
          <w:numId w:val="5"/>
        </w:numPr>
        <w:rPr>
          <w:lang w:val="en-NZ"/>
        </w:rPr>
      </w:pPr>
      <w:r w:rsidRPr="00CE484C">
        <w:rPr>
          <w:lang w:val="en-US"/>
        </w:rPr>
        <w:t xml:space="preserve">Finally, the first(last in the reverse direction) middleware will pass the response back to the web server </w:t>
      </w:r>
    </w:p>
    <w:p w14:paraId="5E9F3445" w14:textId="3E15A738" w:rsidR="00CE484C" w:rsidRPr="00CE484C" w:rsidRDefault="00CE484C" w:rsidP="00CE484C">
      <w:pPr>
        <w:rPr>
          <w:lang w:val="en-NZ"/>
        </w:rPr>
      </w:pPr>
    </w:p>
    <w:p w14:paraId="458B5E89" w14:textId="77777777" w:rsidR="002F43AD" w:rsidRDefault="002F43AD"/>
    <w:sectPr w:rsidR="002F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A6D33"/>
    <w:multiLevelType w:val="hybridMultilevel"/>
    <w:tmpl w:val="1996EDAA"/>
    <w:lvl w:ilvl="0" w:tplc="38AEC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16B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E6E8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662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B03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A6A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F6B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81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00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751CAA"/>
    <w:multiLevelType w:val="hybridMultilevel"/>
    <w:tmpl w:val="B016EF98"/>
    <w:lvl w:ilvl="0" w:tplc="18C6E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947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C3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B00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8F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88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42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8A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86A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D05950"/>
    <w:multiLevelType w:val="hybridMultilevel"/>
    <w:tmpl w:val="4C34B6BA"/>
    <w:lvl w:ilvl="0" w:tplc="6C4E5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40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8C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860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EC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1C4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281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CD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C1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1E52B41"/>
    <w:multiLevelType w:val="hybridMultilevel"/>
    <w:tmpl w:val="21422634"/>
    <w:lvl w:ilvl="0" w:tplc="16D67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89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086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88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F8E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E6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348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2C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A7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AE62901"/>
    <w:multiLevelType w:val="hybridMultilevel"/>
    <w:tmpl w:val="8BE44116"/>
    <w:lvl w:ilvl="0" w:tplc="6770A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2E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64F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CC0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00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981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D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E6C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1C7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4C"/>
    <w:rsid w:val="002F43AD"/>
    <w:rsid w:val="00CE484C"/>
    <w:rsid w:val="00D3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4ACC"/>
  <w15:chartTrackingRefBased/>
  <w15:docId w15:val="{1B91DA41-36A4-463F-A0E0-B20085C4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DA5"/>
    <w:rPr>
      <w:rFonts w:ascii="Arial" w:hAnsi="Arial"/>
      <w:sz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84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6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69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8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1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2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7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8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6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5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0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8822665-C60E-41FD-BAD0-4DAF7702D61F}"/>
</file>

<file path=customXml/itemProps2.xml><?xml version="1.0" encoding="utf-8"?>
<ds:datastoreItem xmlns:ds="http://schemas.openxmlformats.org/officeDocument/2006/customXml" ds:itemID="{4D41294B-8A85-456D-93A3-A7ABBF5D4F18}"/>
</file>

<file path=customXml/itemProps3.xml><?xml version="1.0" encoding="utf-8"?>
<ds:datastoreItem xmlns:ds="http://schemas.openxmlformats.org/officeDocument/2006/customXml" ds:itemID="{465A9A8F-2EC7-4F4D-B1D6-2DCBF78371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Roy Chowdhury</dc:creator>
  <cp:keywords/>
  <dc:description/>
  <cp:lastModifiedBy>Kaushik Roy Chowdhury</cp:lastModifiedBy>
  <cp:revision>1</cp:revision>
  <dcterms:created xsi:type="dcterms:W3CDTF">2020-10-09T08:41:00Z</dcterms:created>
  <dcterms:modified xsi:type="dcterms:W3CDTF">2020-10-09T08:49:00Z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