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3548F" w14:textId="77777777" w:rsidR="002B6AD2" w:rsidRDefault="00787CA7" w:rsidP="00787CA7">
      <w:pPr>
        <w:jc w:val="center"/>
        <w:rPr>
          <w:b/>
          <w:bCs/>
          <w:u w:val="single"/>
        </w:rPr>
      </w:pPr>
      <w:r w:rsidRPr="00787CA7">
        <w:rPr>
          <w:b/>
          <w:bCs/>
          <w:u w:val="single"/>
        </w:rPr>
        <w:t>Questions – Level 2</w:t>
      </w:r>
    </w:p>
    <w:p w14:paraId="0B3FC426" w14:textId="77777777" w:rsidR="00787CA7" w:rsidRDefault="00732762" w:rsidP="00787CA7">
      <w:pPr>
        <w:rPr>
          <w:b/>
          <w:bCs/>
          <w:u w:val="single"/>
        </w:rPr>
      </w:pPr>
      <w:r w:rsidRPr="00732762">
        <w:rPr>
          <w:b/>
          <w:bCs/>
          <w:u w:val="single"/>
        </w:rPr>
        <w:t>Telemetry Data Collection - Types and Sources</w:t>
      </w:r>
    </w:p>
    <w:p w14:paraId="2854A33F" w14:textId="7512CCD6" w:rsidR="008375C1" w:rsidRDefault="008375C1" w:rsidP="008375C1">
      <w:r w:rsidRPr="00AD5CE2">
        <w:t xml:space="preserve">Metrics are used to monitor </w:t>
      </w:r>
      <w:r>
        <w:t xml:space="preserve">the </w:t>
      </w:r>
      <w:r w:rsidRPr="00AD5CE2">
        <w:t xml:space="preserve">performance </w:t>
      </w:r>
      <w:r>
        <w:t xml:space="preserve">of </w:t>
      </w:r>
      <w:r w:rsidR="00E04C17">
        <w:t xml:space="preserve">virtual </w:t>
      </w:r>
      <w:r>
        <w:t>resources</w:t>
      </w:r>
      <w:r w:rsidR="00E04C17">
        <w:t>,</w:t>
      </w:r>
      <w:r>
        <w:t xml:space="preserve"> and </w:t>
      </w:r>
      <w:r w:rsidRPr="00AD5CE2">
        <w:t xml:space="preserve">logs </w:t>
      </w:r>
      <w:r>
        <w:t>are used to</w:t>
      </w:r>
      <w:r w:rsidRPr="00AD5CE2">
        <w:t xml:space="preserve"> </w:t>
      </w:r>
      <w:r>
        <w:t xml:space="preserve">record events that </w:t>
      </w:r>
      <w:r w:rsidRPr="00AD5CE2">
        <w:t xml:space="preserve">happened on </w:t>
      </w:r>
      <w:r>
        <w:t xml:space="preserve">such </w:t>
      </w:r>
      <w:r w:rsidR="00E04C17">
        <w:t xml:space="preserve">virtual </w:t>
      </w:r>
      <w:r>
        <w:t xml:space="preserve">resources. </w:t>
      </w:r>
      <w:r w:rsidR="00E73219">
        <w:t>The collection of metrics and logs should be done from multiple data sources that are related to multiple layers.</w:t>
      </w:r>
    </w:p>
    <w:p w14:paraId="52077FA1" w14:textId="77777777" w:rsidR="00732762" w:rsidRDefault="00315292" w:rsidP="00787CA7">
      <w:r w:rsidRPr="000A092C">
        <w:rPr>
          <w:u w:val="single"/>
        </w:rPr>
        <w:t>Yes</w:t>
      </w:r>
      <w:r w:rsidRPr="000A092C">
        <w:t>/No</w:t>
      </w:r>
    </w:p>
    <w:p w14:paraId="04B811DE" w14:textId="77777777" w:rsidR="000A092C" w:rsidRDefault="000A092C" w:rsidP="00787CA7">
      <w:r>
        <w:t>*************************</w:t>
      </w:r>
    </w:p>
    <w:p w14:paraId="249224FA" w14:textId="77777777" w:rsidR="003F7820" w:rsidRDefault="003F7820" w:rsidP="00787CA7">
      <w:r>
        <w:t>Which layer can be a data source for telemetry data?</w:t>
      </w:r>
    </w:p>
    <w:p w14:paraId="15A14E8F" w14:textId="77777777" w:rsidR="003F7820" w:rsidRDefault="005150F5" w:rsidP="005150F5">
      <w:pPr>
        <w:pStyle w:val="ListParagraph"/>
        <w:numPr>
          <w:ilvl w:val="0"/>
          <w:numId w:val="1"/>
        </w:numPr>
      </w:pPr>
      <w:r>
        <w:t>Azure Platform</w:t>
      </w:r>
    </w:p>
    <w:p w14:paraId="684F7F37" w14:textId="77777777" w:rsidR="005150F5" w:rsidRDefault="005150F5" w:rsidP="005150F5">
      <w:pPr>
        <w:pStyle w:val="ListParagraph"/>
        <w:numPr>
          <w:ilvl w:val="0"/>
          <w:numId w:val="1"/>
        </w:numPr>
      </w:pPr>
      <w:r>
        <w:t>Azure Resources</w:t>
      </w:r>
    </w:p>
    <w:p w14:paraId="4CD054D2" w14:textId="77777777" w:rsidR="005150F5" w:rsidRDefault="005150F5" w:rsidP="005150F5">
      <w:pPr>
        <w:pStyle w:val="ListParagraph"/>
        <w:numPr>
          <w:ilvl w:val="0"/>
          <w:numId w:val="1"/>
        </w:numPr>
      </w:pPr>
      <w:r>
        <w:t>Operating Systems</w:t>
      </w:r>
    </w:p>
    <w:p w14:paraId="6F52CF15" w14:textId="77777777" w:rsidR="005150F5" w:rsidRDefault="005150F5" w:rsidP="005150F5">
      <w:pPr>
        <w:pStyle w:val="ListParagraph"/>
        <w:numPr>
          <w:ilvl w:val="0"/>
          <w:numId w:val="1"/>
        </w:numPr>
      </w:pPr>
      <w:r>
        <w:t>Applications</w:t>
      </w:r>
    </w:p>
    <w:p w14:paraId="56DF4DD1" w14:textId="77777777" w:rsidR="005150F5" w:rsidRPr="00482DBA" w:rsidRDefault="005150F5" w:rsidP="005150F5">
      <w:pPr>
        <w:pStyle w:val="ListParagraph"/>
        <w:numPr>
          <w:ilvl w:val="0"/>
          <w:numId w:val="1"/>
        </w:numPr>
        <w:rPr>
          <w:b/>
          <w:bCs/>
        </w:rPr>
      </w:pPr>
      <w:r w:rsidRPr="00482DBA">
        <w:rPr>
          <w:b/>
          <w:bCs/>
        </w:rPr>
        <w:t>All answers are correct</w:t>
      </w:r>
    </w:p>
    <w:p w14:paraId="4FB92810" w14:textId="77777777" w:rsidR="000A092C" w:rsidRDefault="000A092C" w:rsidP="000A092C">
      <w:r>
        <w:t>*************************</w:t>
      </w:r>
    </w:p>
    <w:p w14:paraId="0D42BF30" w14:textId="6D491930" w:rsidR="005E0D58" w:rsidRDefault="005E0D58" w:rsidP="005E0D58">
      <w:r>
        <w:rPr>
          <w:noProof/>
        </w:rPr>
        <w:t>The A</w:t>
      </w:r>
      <w:r w:rsidRPr="00590502">
        <w:rPr>
          <w:noProof/>
        </w:rPr>
        <w:t>zure</w:t>
      </w:r>
      <w:r>
        <w:t xml:space="preserve"> platform is the cloud environment, where we are creating all kind</w:t>
      </w:r>
      <w:r w:rsidR="00E04C17">
        <w:t>s</w:t>
      </w:r>
      <w:r>
        <w:t xml:space="preserve"> of computing, networking and storage resources. Those resources are grouped </w:t>
      </w:r>
      <w:r w:rsidRPr="00E4489A">
        <w:rPr>
          <w:noProof/>
        </w:rPr>
        <w:t>into a</w:t>
      </w:r>
      <w:r>
        <w:t xml:space="preserve"> variety of cloud services. </w:t>
      </w:r>
      <w:r w:rsidR="00A677AF">
        <w:t>In some cases, the issue we will see in a specific resource can be related to a problem in Azure services.</w:t>
      </w:r>
      <w:r w:rsidR="009A6D60" w:rsidRPr="009A6D60">
        <w:t xml:space="preserve"> </w:t>
      </w:r>
      <w:r w:rsidR="009A6D60">
        <w:t xml:space="preserve">In that case, we should be able to monitor the Azure platform in the </w:t>
      </w:r>
      <w:r w:rsidR="009A6D60" w:rsidRPr="007F6D6C">
        <w:rPr>
          <w:b/>
          <w:bCs/>
        </w:rPr>
        <w:t>context</w:t>
      </w:r>
      <w:r w:rsidR="009A6D60">
        <w:t xml:space="preserve"> of our subscription</w:t>
      </w:r>
      <w:r w:rsidR="00912DF1">
        <w:t xml:space="preserve"> and also </w:t>
      </w:r>
      <w:r w:rsidR="009A68E6">
        <w:t xml:space="preserve">be able to </w:t>
      </w:r>
      <w:r w:rsidR="00912DF1">
        <w:t>know about a</w:t>
      </w:r>
      <w:r w:rsidR="00912DF1" w:rsidRPr="00540E40">
        <w:t xml:space="preserve">ny configuration changes made to </w:t>
      </w:r>
      <w:r w:rsidR="00912DF1">
        <w:t>our</w:t>
      </w:r>
      <w:r w:rsidR="00912DF1" w:rsidRPr="00540E40">
        <w:t xml:space="preserve"> Azure resources</w:t>
      </w:r>
      <w:r w:rsidR="00912DF1">
        <w:t>.</w:t>
      </w:r>
    </w:p>
    <w:p w14:paraId="54AD51F4" w14:textId="77777777" w:rsidR="00482DBA" w:rsidRDefault="00071698" w:rsidP="00E37E14">
      <w:r w:rsidRPr="00071698">
        <w:rPr>
          <w:b/>
          <w:bCs/>
        </w:rPr>
        <w:t>Yes</w:t>
      </w:r>
      <w:r>
        <w:t>/No</w:t>
      </w:r>
    </w:p>
    <w:p w14:paraId="182DDC5A" w14:textId="77777777" w:rsidR="000A092C" w:rsidRDefault="000A092C" w:rsidP="000A092C">
      <w:r>
        <w:t>*************************</w:t>
      </w:r>
    </w:p>
    <w:p w14:paraId="326B32F3" w14:textId="77777777" w:rsidR="00E37E14" w:rsidRDefault="00E37E14" w:rsidP="000805DF">
      <w:r>
        <w:t xml:space="preserve">Telemetry data collected from Azure resources </w:t>
      </w:r>
      <w:r w:rsidR="000805DF">
        <w:t xml:space="preserve">is all about external operations performed on those resources. </w:t>
      </w:r>
    </w:p>
    <w:p w14:paraId="558E6E57" w14:textId="77777777" w:rsidR="000805DF" w:rsidRDefault="000805DF" w:rsidP="00F57EEF">
      <w:r>
        <w:t>Yes/</w:t>
      </w:r>
      <w:r w:rsidRPr="000805DF">
        <w:rPr>
          <w:b/>
          <w:bCs/>
        </w:rPr>
        <w:t>No</w:t>
      </w:r>
      <w:r>
        <w:rPr>
          <w:b/>
          <w:bCs/>
        </w:rPr>
        <w:t xml:space="preserve"> (</w:t>
      </w:r>
      <w:r w:rsidR="00A849E6">
        <w:t xml:space="preserve">Telemetry data collected from Azure resources is all about </w:t>
      </w:r>
      <w:r w:rsidR="00B44C39">
        <w:t xml:space="preserve">the </w:t>
      </w:r>
      <w:r w:rsidR="00045478">
        <w:t>internal</w:t>
      </w:r>
      <w:r w:rsidR="00FC13A8">
        <w:t xml:space="preserve"> operation</w:t>
      </w:r>
      <w:r w:rsidR="002821AF">
        <w:t>s</w:t>
      </w:r>
      <w:r w:rsidR="00A849E6">
        <w:t xml:space="preserve"> </w:t>
      </w:r>
      <w:r w:rsidR="00AA101E">
        <w:t xml:space="preserve">of Azure </w:t>
      </w:r>
      <w:r w:rsidR="00E31892">
        <w:t>resources for u</w:t>
      </w:r>
      <w:r w:rsidR="00F51A8F">
        <w:t>nderstand</w:t>
      </w:r>
      <w:r w:rsidR="00E31892">
        <w:t>ing</w:t>
      </w:r>
      <w:r w:rsidR="00F51A8F">
        <w:t xml:space="preserve"> w</w:t>
      </w:r>
      <w:r w:rsidR="00732731">
        <w:t xml:space="preserve">hat’s going inside those resources. </w:t>
      </w:r>
    </w:p>
    <w:p w14:paraId="542BE62E" w14:textId="77777777" w:rsidR="000A092C" w:rsidRDefault="000A092C" w:rsidP="00E37E14">
      <w:r>
        <w:t>*************************</w:t>
      </w:r>
    </w:p>
    <w:p w14:paraId="332A661A" w14:textId="5A9875FC" w:rsidR="00CA4EF9" w:rsidRDefault="00CA4EF9" w:rsidP="00E37E14">
      <w:r w:rsidRPr="001614D8">
        <w:t xml:space="preserve">A </w:t>
      </w:r>
      <w:r w:rsidRPr="00AC05E8">
        <w:rPr>
          <w:b/>
          <w:bCs/>
        </w:rPr>
        <w:t>metric</w:t>
      </w:r>
      <w:r w:rsidRPr="001614D8">
        <w:t xml:space="preserve"> is a numerical value that </w:t>
      </w:r>
      <w:r w:rsidRPr="0074599A">
        <w:rPr>
          <w:noProof/>
        </w:rPr>
        <w:t>describe</w:t>
      </w:r>
      <w:r>
        <w:rPr>
          <w:noProof/>
        </w:rPr>
        <w:t>s</w:t>
      </w:r>
      <w:r w:rsidRPr="001614D8">
        <w:t xml:space="preserve"> some aspect of a system at a particular point in time.</w:t>
      </w:r>
      <w:r w:rsidR="00FD5B0A" w:rsidRPr="00FD5B0A">
        <w:rPr>
          <w:b/>
          <w:bCs/>
        </w:rPr>
        <w:t xml:space="preserve"> </w:t>
      </w:r>
      <w:r w:rsidR="00FD5B0A" w:rsidRPr="00EE273A">
        <w:rPr>
          <w:b/>
          <w:bCs/>
        </w:rPr>
        <w:t>Performance monitoring</w:t>
      </w:r>
      <w:r w:rsidR="00FD5B0A" w:rsidRPr="001614D8">
        <w:t xml:space="preserve"> is the collection of metrics in pre-defined intervals from multiple resource types and layers.</w:t>
      </w:r>
      <w:r w:rsidR="0008337C">
        <w:t xml:space="preserve"> Metrics are usually aggregated into higher time intervals. This process allows gradual reduction of data resolution over time</w:t>
      </w:r>
      <w:r w:rsidR="00E04C17">
        <w:t>,</w:t>
      </w:r>
      <w:r w:rsidR="0008337C">
        <w:t xml:space="preserve"> which is translated to less storage capacity.</w:t>
      </w:r>
    </w:p>
    <w:p w14:paraId="7C9BC2CA" w14:textId="77777777" w:rsidR="009330D0" w:rsidRDefault="009330D0" w:rsidP="00BA2F32">
      <w:r w:rsidRPr="009330D0">
        <w:rPr>
          <w:b/>
          <w:bCs/>
        </w:rPr>
        <w:t>Yes</w:t>
      </w:r>
      <w:r w:rsidR="00BA2F32">
        <w:t>/No</w:t>
      </w:r>
    </w:p>
    <w:p w14:paraId="7E8CCD4B" w14:textId="77777777" w:rsidR="000A092C" w:rsidRDefault="000A092C" w:rsidP="000A092C">
      <w:r>
        <w:t>*************************</w:t>
      </w:r>
    </w:p>
    <w:p w14:paraId="7AACB7A5" w14:textId="25F31CD0" w:rsidR="00BA2F32" w:rsidRDefault="003220FD" w:rsidP="000A092C">
      <w:r w:rsidRPr="00A07352">
        <w:rPr>
          <w:b/>
          <w:bCs/>
        </w:rPr>
        <w:t>A log</w:t>
      </w:r>
      <w:r w:rsidRPr="002B5A1A">
        <w:t xml:space="preserve"> is a record created automatically to describe a specific event that happened</w:t>
      </w:r>
      <w:r>
        <w:t xml:space="preserve"> over time</w:t>
      </w:r>
      <w:r w:rsidRPr="002B5A1A">
        <w:t>.</w:t>
      </w:r>
      <w:r>
        <w:t xml:space="preserve"> They are useful for </w:t>
      </w:r>
      <w:r w:rsidRPr="00513EE7">
        <w:rPr>
          <w:b/>
          <w:bCs/>
        </w:rPr>
        <w:t>troubleshooting, debugging, and auditing</w:t>
      </w:r>
      <w:r w:rsidRPr="00A2516A">
        <w:t>.</w:t>
      </w:r>
      <w:r>
        <w:t xml:space="preserve"> Some logs are created and collected in pre-defined intervals (like every 5min)</w:t>
      </w:r>
      <w:r w:rsidR="00E04C17">
        <w:t>,</w:t>
      </w:r>
      <w:r>
        <w:t xml:space="preserve"> and some of them will be created sporadically when something is happ</w:t>
      </w:r>
      <w:r w:rsidR="001C5497">
        <w:t>en</w:t>
      </w:r>
      <w:r>
        <w:t>ing.</w:t>
      </w:r>
    </w:p>
    <w:p w14:paraId="4F0E2974" w14:textId="77777777" w:rsidR="00076813" w:rsidRDefault="00076813" w:rsidP="000A092C">
      <w:r w:rsidRPr="00076813">
        <w:rPr>
          <w:b/>
          <w:bCs/>
        </w:rPr>
        <w:lastRenderedPageBreak/>
        <w:t>Yes</w:t>
      </w:r>
      <w:r>
        <w:t>/No</w:t>
      </w:r>
    </w:p>
    <w:p w14:paraId="6D59325C" w14:textId="77777777" w:rsidR="000A092C" w:rsidRDefault="000A092C" w:rsidP="000A092C">
      <w:r>
        <w:t>*************************</w:t>
      </w:r>
    </w:p>
    <w:p w14:paraId="11EDF0DB" w14:textId="77777777" w:rsidR="0062321B" w:rsidRDefault="008F4DDB" w:rsidP="0062321B">
      <w:r>
        <w:t>A</w:t>
      </w:r>
      <w:r w:rsidRPr="00690698">
        <w:t xml:space="preserve">ctivity logs can </w:t>
      </w:r>
      <w:r w:rsidR="00720FBE">
        <w:t xml:space="preserve">be used </w:t>
      </w:r>
      <w:r w:rsidRPr="00690698">
        <w:t xml:space="preserve">to track </w:t>
      </w:r>
      <w:r w:rsidRPr="00E92212">
        <w:rPr>
          <w:b/>
          <w:bCs/>
        </w:rPr>
        <w:t>different types of activities</w:t>
      </w:r>
      <w:r>
        <w:t xml:space="preserve"> performed in Azure in the context of our subscription (</w:t>
      </w:r>
      <w:r w:rsidRPr="00855CE2">
        <w:t>subscription-level events</w:t>
      </w:r>
      <w:r>
        <w:t>)</w:t>
      </w:r>
      <w:r w:rsidRPr="00690698">
        <w:t>.</w:t>
      </w:r>
      <w:r>
        <w:t xml:space="preserve"> It can be a</w:t>
      </w:r>
      <w:r w:rsidR="00C31004">
        <w:t>ctivities that are performed by:</w:t>
      </w:r>
    </w:p>
    <w:p w14:paraId="703DB7BB" w14:textId="77777777" w:rsidR="0062321B" w:rsidRDefault="0062321B" w:rsidP="0062321B">
      <w:pPr>
        <w:pStyle w:val="ListParagraph"/>
        <w:numPr>
          <w:ilvl w:val="0"/>
          <w:numId w:val="2"/>
        </w:numPr>
      </w:pPr>
      <w:r>
        <w:t>E</w:t>
      </w:r>
      <w:r w:rsidR="008F4DDB" w:rsidRPr="00690698">
        <w:t>nd-users</w:t>
      </w:r>
    </w:p>
    <w:p w14:paraId="0ABE674A" w14:textId="77777777" w:rsidR="008F4DDB" w:rsidRDefault="006C19E2" w:rsidP="0062321B">
      <w:pPr>
        <w:pStyle w:val="ListParagraph"/>
        <w:numPr>
          <w:ilvl w:val="0"/>
          <w:numId w:val="2"/>
        </w:numPr>
      </w:pPr>
      <w:r>
        <w:t>T</w:t>
      </w:r>
      <w:r w:rsidR="002251E2">
        <w:t>he Azure system</w:t>
      </w:r>
    </w:p>
    <w:p w14:paraId="458D3A27" w14:textId="77777777" w:rsidR="005F3D39" w:rsidRDefault="002251E2" w:rsidP="006B34EB">
      <w:pPr>
        <w:pStyle w:val="ListParagraph"/>
        <w:numPr>
          <w:ilvl w:val="0"/>
          <w:numId w:val="2"/>
        </w:numPr>
      </w:pPr>
      <w:r>
        <w:t>Answers 1 and 2</w:t>
      </w:r>
    </w:p>
    <w:p w14:paraId="55FCD3D1" w14:textId="77777777" w:rsidR="006B24E8" w:rsidRDefault="006B24E8" w:rsidP="006B24E8">
      <w:r>
        <w:t>*************************</w:t>
      </w:r>
    </w:p>
    <w:p w14:paraId="5F56D71C" w14:textId="77777777" w:rsidR="007E6208" w:rsidRDefault="006C19E2" w:rsidP="006B24E8">
      <w:r w:rsidRPr="00342EF4">
        <w:t>Diagnostic logs </w:t>
      </w:r>
      <w:r w:rsidRPr="00DF2606">
        <w:rPr>
          <w:noProof/>
        </w:rPr>
        <w:t>provide</w:t>
      </w:r>
      <w:r w:rsidRPr="00342EF4">
        <w:t xml:space="preserve"> insights into the operation</w:t>
      </w:r>
      <w:r>
        <w:t>s t</w:t>
      </w:r>
      <w:r w:rsidRPr="00AF6D1E">
        <w:t>hat were performed</w:t>
      </w:r>
      <w:r w:rsidRPr="00342EF4">
        <w:t xml:space="preserve"> </w:t>
      </w:r>
      <w:r w:rsidRPr="00CC7F53">
        <w:rPr>
          <w:b/>
          <w:bCs/>
        </w:rPr>
        <w:t>within the resource itself</w:t>
      </w:r>
      <w:r w:rsidRPr="00342EF4">
        <w:t>.</w:t>
      </w:r>
    </w:p>
    <w:p w14:paraId="21873360" w14:textId="77777777" w:rsidR="006C19E2" w:rsidRDefault="006C19E2" w:rsidP="006B24E8">
      <w:r w:rsidRPr="006C19E2">
        <w:rPr>
          <w:b/>
          <w:bCs/>
          <w:u w:val="single"/>
        </w:rPr>
        <w:t>Yes</w:t>
      </w:r>
      <w:r>
        <w:t>/No</w:t>
      </w:r>
    </w:p>
    <w:p w14:paraId="5ACABA6C" w14:textId="77777777" w:rsidR="006B24E8" w:rsidRDefault="006B24E8" w:rsidP="006B24E8">
      <w:r>
        <w:t>*************************</w:t>
      </w:r>
    </w:p>
    <w:p w14:paraId="2E5EA531" w14:textId="40744365" w:rsidR="00A61816" w:rsidRDefault="00000A5E" w:rsidP="006225FA">
      <w:r>
        <w:t>In each VM</w:t>
      </w:r>
      <w:r w:rsidR="00FF27B7">
        <w:t>,</w:t>
      </w:r>
      <w:r>
        <w:t xml:space="preserve"> we will use some operating system, like Windows or Linux. </w:t>
      </w:r>
      <w:r w:rsidR="00FF27B7">
        <w:t>That’s</w:t>
      </w:r>
      <w:r>
        <w:t xml:space="preserve"> the </w:t>
      </w:r>
      <w:r w:rsidRPr="00D65155">
        <w:rPr>
          <w:b/>
          <w:bCs/>
        </w:rPr>
        <w:t>Guest OS.</w:t>
      </w:r>
      <w:r>
        <w:t xml:space="preserve"> The guest Operating system can </w:t>
      </w:r>
      <w:r w:rsidRPr="00DF2606">
        <w:rPr>
          <w:noProof/>
        </w:rPr>
        <w:t>provide</w:t>
      </w:r>
      <w:r>
        <w:t xml:space="preserve"> additional or </w:t>
      </w:r>
      <w:r w:rsidRPr="00B11D51">
        <w:t xml:space="preserve">extended </w:t>
      </w:r>
      <w:r>
        <w:t>telemetry data based on metrics and logs.</w:t>
      </w:r>
      <w:r w:rsidR="006225FA">
        <w:t xml:space="preserve"> </w:t>
      </w:r>
      <w:r w:rsidR="00C61024">
        <w:t xml:space="preserve">Guest OS metrics and logs </w:t>
      </w:r>
      <w:r w:rsidR="00836AE7">
        <w:t xml:space="preserve">are collected </w:t>
      </w:r>
      <w:r w:rsidR="001A329A">
        <w:t xml:space="preserve">by the Azure “Diagnostics Extension” agent. </w:t>
      </w:r>
      <w:r w:rsidR="00B35AD4">
        <w:t>This agent will monitor what’s going on inside the OS and send that telemetry data back to Azure Monitor.</w:t>
      </w:r>
    </w:p>
    <w:p w14:paraId="7FF4081D" w14:textId="77777777" w:rsidR="006875CA" w:rsidRDefault="006875CA" w:rsidP="006225FA">
      <w:r w:rsidRPr="006875CA">
        <w:rPr>
          <w:b/>
          <w:bCs/>
          <w:u w:val="single"/>
        </w:rPr>
        <w:t>Yes</w:t>
      </w:r>
      <w:r>
        <w:t>/No</w:t>
      </w:r>
    </w:p>
    <w:p w14:paraId="4FE82D08" w14:textId="77777777" w:rsidR="006B24E8" w:rsidRDefault="006B24E8" w:rsidP="006B24E8">
      <w:r>
        <w:t>*************************</w:t>
      </w:r>
    </w:p>
    <w:p w14:paraId="19146659" w14:textId="77777777" w:rsidR="000A092C" w:rsidRPr="000A092C" w:rsidRDefault="000A092C" w:rsidP="00787CA7"/>
    <w:p w14:paraId="3EA72106" w14:textId="77777777" w:rsidR="007273C2" w:rsidRDefault="007273C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AAC1F7" w14:textId="77777777" w:rsidR="00732762" w:rsidRDefault="00732762" w:rsidP="00787CA7">
      <w:pPr>
        <w:rPr>
          <w:b/>
          <w:bCs/>
          <w:u w:val="single"/>
        </w:rPr>
      </w:pPr>
      <w:r w:rsidRPr="00732762">
        <w:rPr>
          <w:b/>
          <w:bCs/>
          <w:u w:val="single"/>
        </w:rPr>
        <w:lastRenderedPageBreak/>
        <w:t>Automation</w:t>
      </w:r>
    </w:p>
    <w:p w14:paraId="2DDFF1F4" w14:textId="77777777" w:rsidR="00EE23E9" w:rsidRDefault="00EE23E9" w:rsidP="00EE23E9">
      <w:r>
        <w:t>*************************</w:t>
      </w:r>
    </w:p>
    <w:p w14:paraId="0351F396" w14:textId="7561BABB" w:rsidR="00294123" w:rsidRDefault="00294123" w:rsidP="00294123">
      <w:r>
        <w:t>In Microsoft Azure, the concept of thresholds management is called “</w:t>
      </w:r>
      <w:r w:rsidRPr="00D004D8">
        <w:rPr>
          <w:b/>
          <w:bCs/>
          <w:color w:val="00B050"/>
        </w:rPr>
        <w:t>A</w:t>
      </w:r>
      <w:r>
        <w:rPr>
          <w:b/>
          <w:bCs/>
          <w:color w:val="00B050"/>
        </w:rPr>
        <w:t>lert</w:t>
      </w:r>
      <w:r w:rsidRPr="00D004D8">
        <w:rPr>
          <w:b/>
          <w:bCs/>
          <w:color w:val="00B050"/>
        </w:rPr>
        <w:t xml:space="preserve"> rules</w:t>
      </w:r>
      <w:r w:rsidR="00AC751C">
        <w:t>.”</w:t>
      </w:r>
      <w:r>
        <w:t xml:space="preserve"> And the option to perform something is called “</w:t>
      </w:r>
      <w:r>
        <w:rPr>
          <w:b/>
          <w:bCs/>
          <w:color w:val="00B050"/>
        </w:rPr>
        <w:t>Action</w:t>
      </w:r>
      <w:r w:rsidRPr="00D004D8">
        <w:rPr>
          <w:b/>
          <w:bCs/>
          <w:color w:val="00B050"/>
        </w:rPr>
        <w:t xml:space="preserve"> groups</w:t>
      </w:r>
      <w:r w:rsidR="00AC751C">
        <w:t>.”</w:t>
      </w:r>
      <w:r>
        <w:t xml:space="preserve"> We</w:t>
      </w:r>
      <w:r w:rsidR="00AC751C">
        <w:t>,</w:t>
      </w:r>
      <w:r>
        <w:t xml:space="preserve"> as end-users are responsible </w:t>
      </w:r>
      <w:r w:rsidR="00AC751C">
        <w:t>for creating</w:t>
      </w:r>
      <w:r>
        <w:t xml:space="preserve"> an entity that is called an </w:t>
      </w:r>
      <w:r w:rsidRPr="00C660D5">
        <w:rPr>
          <w:b/>
          <w:bCs/>
        </w:rPr>
        <w:t>alert rule</w:t>
      </w:r>
      <w:r>
        <w:t xml:space="preserve">. </w:t>
      </w:r>
    </w:p>
    <w:p w14:paraId="79FA8214" w14:textId="77777777" w:rsidR="00294123" w:rsidRDefault="00294123" w:rsidP="00EE23E9">
      <w:r w:rsidRPr="00294123">
        <w:rPr>
          <w:b/>
          <w:bCs/>
        </w:rPr>
        <w:t>Yes</w:t>
      </w:r>
      <w:r>
        <w:t>/No</w:t>
      </w:r>
    </w:p>
    <w:p w14:paraId="1A5D2923" w14:textId="77777777" w:rsidR="00EE23E9" w:rsidRDefault="00EE23E9" w:rsidP="00EE23E9">
      <w:r>
        <w:t>*************************</w:t>
      </w:r>
    </w:p>
    <w:p w14:paraId="02FFF577" w14:textId="41458AF3" w:rsidR="00294123" w:rsidRDefault="00294123" w:rsidP="009A4BDD">
      <w:r>
        <w:t xml:space="preserve">At the basic level, the definition of an alert rule includes the </w:t>
      </w:r>
      <w:r w:rsidRPr="000D0B35">
        <w:rPr>
          <w:b/>
          <w:bCs/>
        </w:rPr>
        <w:t>target resource</w:t>
      </w:r>
      <w:r>
        <w:t xml:space="preserve"> and the </w:t>
      </w:r>
      <w:r w:rsidRPr="000D0B35">
        <w:rPr>
          <w:b/>
          <w:bCs/>
        </w:rPr>
        <w:t>criteria</w:t>
      </w:r>
      <w:r>
        <w:t xml:space="preserve"> for alerting. The </w:t>
      </w:r>
      <w:r>
        <w:rPr>
          <w:b/>
          <w:bCs/>
          <w:color w:val="00B050"/>
        </w:rPr>
        <w:t>criteria</w:t>
      </w:r>
      <w:r>
        <w:t xml:space="preserve"> </w:t>
      </w:r>
      <w:r w:rsidR="009A4BDD">
        <w:t>are</w:t>
      </w:r>
      <w:r>
        <w:t xml:space="preserve"> used to define the </w:t>
      </w:r>
      <w:r w:rsidRPr="00B8581D">
        <w:rPr>
          <w:b/>
          <w:bCs/>
        </w:rPr>
        <w:t>scope and signals</w:t>
      </w:r>
      <w:r>
        <w:t xml:space="preserve"> available for alerting</w:t>
      </w:r>
      <w:r w:rsidR="00AC751C">
        <w:t>,</w:t>
      </w:r>
      <w:r>
        <w:t xml:space="preserve"> and it can be almost any Azure resource.</w:t>
      </w:r>
    </w:p>
    <w:p w14:paraId="3078903A" w14:textId="23F05F3A" w:rsidR="00294123" w:rsidRDefault="00294123" w:rsidP="00A10FC7">
      <w:r>
        <w:t>Yes/</w:t>
      </w:r>
      <w:r w:rsidRPr="009D7BA0">
        <w:rPr>
          <w:b/>
          <w:bCs/>
        </w:rPr>
        <w:t>No</w:t>
      </w:r>
      <w:r w:rsidR="009D7BA0">
        <w:rPr>
          <w:b/>
          <w:bCs/>
        </w:rPr>
        <w:t xml:space="preserve"> (</w:t>
      </w:r>
      <w:r w:rsidR="009D7BA0">
        <w:t xml:space="preserve">The </w:t>
      </w:r>
      <w:r w:rsidR="009D7BA0" w:rsidRPr="000D0B35">
        <w:rPr>
          <w:b/>
          <w:bCs/>
        </w:rPr>
        <w:t>target resource</w:t>
      </w:r>
      <w:r w:rsidR="009D7BA0">
        <w:t xml:space="preserve"> is used to define the </w:t>
      </w:r>
      <w:r w:rsidR="009D7BA0" w:rsidRPr="00B8581D">
        <w:rPr>
          <w:b/>
          <w:bCs/>
        </w:rPr>
        <w:t>scope and signals</w:t>
      </w:r>
      <w:r w:rsidR="009D7BA0">
        <w:t xml:space="preserve"> available for alerting</w:t>
      </w:r>
      <w:r w:rsidR="00AC751C">
        <w:t>,</w:t>
      </w:r>
      <w:r w:rsidR="009D7BA0">
        <w:t xml:space="preserve"> and it can be almost any Azure resource).</w:t>
      </w:r>
    </w:p>
    <w:p w14:paraId="1C41CB2E" w14:textId="77777777" w:rsidR="00D20F44" w:rsidRDefault="00EE23E9" w:rsidP="00D20F44">
      <w:r>
        <w:t>*************************</w:t>
      </w:r>
    </w:p>
    <w:p w14:paraId="231C607B" w14:textId="77777777" w:rsidR="00A10FC7" w:rsidRDefault="00A10FC7" w:rsidP="009A4BDD">
      <w:r>
        <w:t xml:space="preserve">An </w:t>
      </w:r>
      <w:r w:rsidRPr="00D20F44">
        <w:rPr>
          <w:b/>
          <w:bCs/>
        </w:rPr>
        <w:t>action group</w:t>
      </w:r>
      <w:r>
        <w:t xml:space="preserve"> is a specific action taken automatically when an alert has been triggered. </w:t>
      </w:r>
      <w:r w:rsidRPr="00341EF3">
        <w:t xml:space="preserve">Action groups allow </w:t>
      </w:r>
      <w:r>
        <w:t>us</w:t>
      </w:r>
      <w:r w:rsidRPr="00341EF3">
        <w:t xml:space="preserve"> to trigger one or more actions to notify others about an alert and also </w:t>
      </w:r>
      <w:r w:rsidR="009A4BDD" w:rsidRPr="009A4BDD">
        <w:t>to solve it automatically.</w:t>
      </w:r>
    </w:p>
    <w:p w14:paraId="12AE0E13" w14:textId="77777777" w:rsidR="00A10FC7" w:rsidRDefault="00923E4D" w:rsidP="00EE23E9">
      <w:r w:rsidRPr="00923E4D">
        <w:rPr>
          <w:b/>
          <w:bCs/>
        </w:rPr>
        <w:t>Yes</w:t>
      </w:r>
      <w:r>
        <w:t>/No</w:t>
      </w:r>
    </w:p>
    <w:p w14:paraId="3A5EBC01" w14:textId="77777777" w:rsidR="00EE23E9" w:rsidRDefault="00EE23E9" w:rsidP="00EE23E9">
      <w:r>
        <w:t>*************************</w:t>
      </w:r>
    </w:p>
    <w:p w14:paraId="5F5F48AE" w14:textId="77777777" w:rsidR="00CC1820" w:rsidRDefault="00CC1820" w:rsidP="00EE23E9">
      <w:r>
        <w:t>An action group can be used only by one alert rule.</w:t>
      </w:r>
    </w:p>
    <w:p w14:paraId="65741EA4" w14:textId="77777777" w:rsidR="00CC1820" w:rsidRDefault="00CC1820" w:rsidP="00EE23E9">
      <w:r>
        <w:t>Yes/</w:t>
      </w:r>
      <w:r w:rsidRPr="00CC1820">
        <w:rPr>
          <w:b/>
          <w:bCs/>
          <w:u w:val="single"/>
        </w:rPr>
        <w:t>No</w:t>
      </w:r>
      <w:r>
        <w:t xml:space="preserve"> (An action group can be used by many alert rules)</w:t>
      </w:r>
    </w:p>
    <w:p w14:paraId="32C854D8" w14:textId="77777777" w:rsidR="00EE23E9" w:rsidRDefault="00EE23E9" w:rsidP="00EE23E9">
      <w:r>
        <w:t>*************************</w:t>
      </w:r>
    </w:p>
    <w:p w14:paraId="4A6B9F16" w14:textId="77777777" w:rsidR="0001356B" w:rsidRDefault="0001356B" w:rsidP="00627065">
      <w:r>
        <w:t>As part of an action</w:t>
      </w:r>
      <w:r w:rsidR="0043134E">
        <w:t xml:space="preserve"> group definition, we can use the </w:t>
      </w:r>
      <w:r w:rsidRPr="00627065">
        <w:rPr>
          <w:b/>
          <w:bCs/>
        </w:rPr>
        <w:t>webhook</w:t>
      </w:r>
      <w:r>
        <w:t xml:space="preserve"> </w:t>
      </w:r>
      <w:r w:rsidR="0043134E">
        <w:t xml:space="preserve">option </w:t>
      </w:r>
      <w:r>
        <w:t xml:space="preserve">to trigger a web-based API </w:t>
      </w:r>
      <w:r w:rsidR="007636B7">
        <w:t>of an external service</w:t>
      </w:r>
      <w:r w:rsidR="0053109A">
        <w:t xml:space="preserve">. </w:t>
      </w:r>
    </w:p>
    <w:p w14:paraId="1DC2E6D0" w14:textId="77777777" w:rsidR="00627065" w:rsidRDefault="00627065" w:rsidP="00627065">
      <w:r w:rsidRPr="00627065">
        <w:rPr>
          <w:b/>
          <w:bCs/>
          <w:u w:val="single"/>
        </w:rPr>
        <w:t>Yes</w:t>
      </w:r>
      <w:r>
        <w:t>/No</w:t>
      </w:r>
    </w:p>
    <w:p w14:paraId="591D688B" w14:textId="77777777" w:rsidR="00EE23E9" w:rsidRDefault="00EE23E9" w:rsidP="00EE23E9">
      <w:r>
        <w:t>*************************</w:t>
      </w:r>
    </w:p>
    <w:p w14:paraId="58407210" w14:textId="3CF3D788" w:rsidR="004C1A41" w:rsidRDefault="008523AB" w:rsidP="00D130A8">
      <w:pPr>
        <w:rPr>
          <w:noProof/>
        </w:rPr>
      </w:pPr>
      <w:r>
        <w:t>Alarms</w:t>
      </w:r>
      <w:r w:rsidR="004B234B">
        <w:t xml:space="preserve"> created by alert rules </w:t>
      </w:r>
      <w:r w:rsidR="00E87F4F">
        <w:t xml:space="preserve">will have three alarm </w:t>
      </w:r>
      <w:r w:rsidR="00357763">
        <w:t>states</w:t>
      </w:r>
      <w:r w:rsidR="00E87F4F">
        <w:t xml:space="preserve">: </w:t>
      </w:r>
      <w:r w:rsidR="00E87F4F">
        <w:rPr>
          <w:noProof/>
        </w:rPr>
        <w:t>New, Acknowledged</w:t>
      </w:r>
      <w:r w:rsidR="00AC751C">
        <w:rPr>
          <w:noProof/>
        </w:rPr>
        <w:t>,</w:t>
      </w:r>
      <w:r w:rsidR="00E87F4F">
        <w:rPr>
          <w:noProof/>
        </w:rPr>
        <w:t xml:space="preserve"> and Closed</w:t>
      </w:r>
      <w:r w:rsidR="00357763">
        <w:rPr>
          <w:noProof/>
        </w:rPr>
        <w:t xml:space="preserve">. </w:t>
      </w:r>
      <w:r w:rsidR="00357763">
        <w:t xml:space="preserve">An alert state is set by the users after it </w:t>
      </w:r>
      <w:r w:rsidR="00357763" w:rsidRPr="006E149F">
        <w:rPr>
          <w:noProof/>
        </w:rPr>
        <w:t>was create</w:t>
      </w:r>
      <w:r w:rsidR="00357763">
        <w:rPr>
          <w:noProof/>
        </w:rPr>
        <w:t>d</w:t>
      </w:r>
      <w:r w:rsidR="00357763">
        <w:t>, meaning we can change it to “Acknowledged</w:t>
      </w:r>
      <w:r w:rsidR="00357763">
        <w:rPr>
          <w:rFonts w:hint="cs"/>
          <w:rtl/>
        </w:rPr>
        <w:t>"</w:t>
      </w:r>
      <w:r w:rsidR="00357763">
        <w:t xml:space="preserve"> or “Closed</w:t>
      </w:r>
      <w:r w:rsidR="00AC751C">
        <w:t>.”</w:t>
      </w:r>
    </w:p>
    <w:p w14:paraId="3B64BA49" w14:textId="77777777" w:rsidR="00D130A8" w:rsidRDefault="00D130A8" w:rsidP="00D130A8">
      <w:pPr>
        <w:rPr>
          <w:noProof/>
        </w:rPr>
      </w:pPr>
      <w:r w:rsidRPr="00EF3703">
        <w:rPr>
          <w:b/>
          <w:bCs/>
          <w:noProof/>
          <w:u w:val="single"/>
        </w:rPr>
        <w:t>Yes</w:t>
      </w:r>
      <w:r>
        <w:rPr>
          <w:noProof/>
        </w:rPr>
        <w:t>/No</w:t>
      </w:r>
    </w:p>
    <w:p w14:paraId="224B60A2" w14:textId="77777777" w:rsidR="00EE23E9" w:rsidRDefault="00EE23E9" w:rsidP="00EE23E9">
      <w:r>
        <w:t>*************************</w:t>
      </w:r>
    </w:p>
    <w:p w14:paraId="40C6DFB9" w14:textId="3B66531E" w:rsidR="00D130A8" w:rsidRDefault="00D130A8" w:rsidP="00D130A8">
      <w:r>
        <w:t xml:space="preserve">The </w:t>
      </w:r>
      <w:r w:rsidRPr="0047179F">
        <w:rPr>
          <w:b/>
          <w:bCs/>
        </w:rPr>
        <w:t>monitor condition</w:t>
      </w:r>
      <w:r>
        <w:t xml:space="preserve"> </w:t>
      </w:r>
      <w:r w:rsidR="00C42EA5">
        <w:t xml:space="preserve">of an alarm </w:t>
      </w:r>
      <w:r>
        <w:t>is a value being set by the system</w:t>
      </w:r>
      <w:r w:rsidR="00AC751C">
        <w:t>,</w:t>
      </w:r>
      <w:r>
        <w:t xml:space="preserve"> </w:t>
      </w:r>
      <w:r w:rsidRPr="00DE1FF1">
        <w:t xml:space="preserve">which is updated by the underlying monitoring service that detected the issue. </w:t>
      </w:r>
      <w:r w:rsidRPr="00030B64">
        <w:t xml:space="preserve">Monitoring condition supports two values – </w:t>
      </w:r>
      <w:r w:rsidR="00350D32">
        <w:t>“</w:t>
      </w:r>
      <w:r w:rsidRPr="00030B64">
        <w:t>fired</w:t>
      </w:r>
      <w:r w:rsidR="00350D32">
        <w:t>”</w:t>
      </w:r>
      <w:r w:rsidRPr="00030B64">
        <w:t xml:space="preserve"> and </w:t>
      </w:r>
      <w:r w:rsidR="00350D32">
        <w:t>“</w:t>
      </w:r>
      <w:r w:rsidRPr="00030B64">
        <w:t>resolved</w:t>
      </w:r>
      <w:r w:rsidR="00AC751C">
        <w:t>.”</w:t>
      </w:r>
    </w:p>
    <w:p w14:paraId="288190E1" w14:textId="77777777" w:rsidR="00EF3703" w:rsidRDefault="00EF3703" w:rsidP="00D130A8">
      <w:r w:rsidRPr="00EF3703">
        <w:rPr>
          <w:b/>
          <w:bCs/>
          <w:u w:val="single"/>
        </w:rPr>
        <w:t>Yes</w:t>
      </w:r>
      <w:r>
        <w:t>/No</w:t>
      </w:r>
    </w:p>
    <w:p w14:paraId="0D9FC4F5" w14:textId="77777777" w:rsidR="00732762" w:rsidRDefault="00732762" w:rsidP="00787CA7">
      <w:pPr>
        <w:rPr>
          <w:b/>
          <w:bCs/>
          <w:u w:val="single"/>
        </w:rPr>
      </w:pPr>
      <w:r w:rsidRPr="00732762">
        <w:rPr>
          <w:b/>
          <w:bCs/>
          <w:u w:val="single"/>
        </w:rPr>
        <w:lastRenderedPageBreak/>
        <w:t>Monitoring our Azure Solution</w:t>
      </w:r>
    </w:p>
    <w:p w14:paraId="4553ADD7" w14:textId="5F8F6AAE" w:rsidR="00D34628" w:rsidRDefault="00433BB0" w:rsidP="00D34628">
      <w:r>
        <w:t xml:space="preserve">Assuming a VM </w:t>
      </w:r>
      <w:r w:rsidR="00991FA0">
        <w:t>status is “stopped”</w:t>
      </w:r>
      <w:r w:rsidR="00D34628">
        <w:t xml:space="preserve"> while using a static public IP</w:t>
      </w:r>
      <w:r w:rsidR="00991FA0">
        <w:t xml:space="preserve">, </w:t>
      </w:r>
      <w:r w:rsidR="00D34628">
        <w:t>what will be the “</w:t>
      </w:r>
      <w:r w:rsidR="00D34628" w:rsidRPr="009158D1">
        <w:rPr>
          <w:b/>
          <w:bCs/>
        </w:rPr>
        <w:t>Resource Health”</w:t>
      </w:r>
      <w:r w:rsidR="00D34628">
        <w:rPr>
          <w:b/>
          <w:bCs/>
        </w:rPr>
        <w:t xml:space="preserve"> </w:t>
      </w:r>
      <w:r w:rsidR="00D34628" w:rsidRPr="00D34628">
        <w:t>status reported by Azure?</w:t>
      </w:r>
    </w:p>
    <w:p w14:paraId="3640EBD8" w14:textId="77777777" w:rsidR="00D34628" w:rsidRDefault="00D34628" w:rsidP="00D34628">
      <w:pPr>
        <w:pStyle w:val="ListParagraph"/>
        <w:numPr>
          <w:ilvl w:val="0"/>
          <w:numId w:val="3"/>
        </w:numPr>
      </w:pPr>
      <w:r>
        <w:t xml:space="preserve">Available </w:t>
      </w:r>
    </w:p>
    <w:p w14:paraId="73A49608" w14:textId="77777777" w:rsidR="00D34628" w:rsidRPr="00FE1E72" w:rsidRDefault="00D34628" w:rsidP="00D34628">
      <w:pPr>
        <w:pStyle w:val="ListParagraph"/>
        <w:numPr>
          <w:ilvl w:val="0"/>
          <w:numId w:val="3"/>
        </w:numPr>
        <w:rPr>
          <w:b/>
          <w:bCs/>
        </w:rPr>
      </w:pPr>
      <w:r w:rsidRPr="00FE1E72">
        <w:rPr>
          <w:b/>
          <w:bCs/>
        </w:rPr>
        <w:t>Unavailable</w:t>
      </w:r>
      <w:r w:rsidR="00FE1E72">
        <w:rPr>
          <w:b/>
          <w:bCs/>
        </w:rPr>
        <w:t xml:space="preserve"> (</w:t>
      </w:r>
      <w:r w:rsidR="00E44A3F">
        <w:t xml:space="preserve">the VM as a resource </w:t>
      </w:r>
      <w:r w:rsidR="000825AF">
        <w:t>was deallocated and it is not related to the public IP type)</w:t>
      </w:r>
    </w:p>
    <w:p w14:paraId="0C1CA593" w14:textId="77777777" w:rsidR="00D34628" w:rsidRDefault="00FE1E72" w:rsidP="00D34628">
      <w:pPr>
        <w:pStyle w:val="ListParagraph"/>
        <w:numPr>
          <w:ilvl w:val="0"/>
          <w:numId w:val="3"/>
        </w:numPr>
      </w:pPr>
      <w:r>
        <w:t>Running</w:t>
      </w:r>
    </w:p>
    <w:p w14:paraId="4208A4D6" w14:textId="77777777" w:rsidR="00FE1E72" w:rsidRPr="00D34628" w:rsidRDefault="00FE1E72" w:rsidP="00FE1E72">
      <w:pPr>
        <w:pStyle w:val="ListParagraph"/>
      </w:pPr>
    </w:p>
    <w:p w14:paraId="60A87491" w14:textId="77777777" w:rsidR="00B47949" w:rsidRDefault="00B47949" w:rsidP="00B47949">
      <w:r>
        <w:t>*************************</w:t>
      </w:r>
    </w:p>
    <w:p w14:paraId="398CBBD0" w14:textId="428725FE" w:rsidR="00663030" w:rsidRDefault="00B47949" w:rsidP="00CF7AA3">
      <w:r>
        <w:t>Assu</w:t>
      </w:r>
      <w:r w:rsidR="00CA4347">
        <w:t>ming I would like to know when a specific</w:t>
      </w:r>
      <w:r>
        <w:t xml:space="preserve"> VM was deallocated and by whom, then </w:t>
      </w:r>
      <w:r w:rsidR="00CF7AA3">
        <w:t xml:space="preserve">I can use the information collected by the </w:t>
      </w:r>
      <w:r>
        <w:t>“Activity Logs</w:t>
      </w:r>
      <w:r w:rsidR="00AC751C">
        <w:t>.”</w:t>
      </w:r>
    </w:p>
    <w:p w14:paraId="670DEBEF" w14:textId="77777777" w:rsidR="00D34628" w:rsidRDefault="00663030" w:rsidP="00CF7AA3">
      <w:r w:rsidRPr="00663030">
        <w:rPr>
          <w:b/>
          <w:bCs/>
        </w:rPr>
        <w:t>Yes</w:t>
      </w:r>
      <w:r>
        <w:t>/No</w:t>
      </w:r>
      <w:r w:rsidR="00B47949">
        <w:tab/>
      </w:r>
    </w:p>
    <w:p w14:paraId="1C2113B5" w14:textId="77777777" w:rsidR="00EB776C" w:rsidRDefault="00EB776C" w:rsidP="00EB776C">
      <w:r>
        <w:t>*************************</w:t>
      </w:r>
    </w:p>
    <w:p w14:paraId="3BFDBF1A" w14:textId="77777777" w:rsidR="009F042A" w:rsidRDefault="009F042A" w:rsidP="009F042A">
      <w:r>
        <w:t>Host-level metrics coming from the underline VM host infrastructure</w:t>
      </w:r>
      <w:r w:rsidRPr="00D4456C">
        <w:t xml:space="preserve"> </w:t>
      </w:r>
      <w:r>
        <w:t>(</w:t>
      </w:r>
      <w:r w:rsidRPr="00D4456C">
        <w:t>like CPU utilization, disk</w:t>
      </w:r>
      <w:r>
        <w:t>,</w:t>
      </w:r>
      <w:r w:rsidRPr="00D4456C">
        <w:t xml:space="preserve"> </w:t>
      </w:r>
      <w:r w:rsidRPr="00732469">
        <w:rPr>
          <w:noProof/>
        </w:rPr>
        <w:t>and</w:t>
      </w:r>
      <w:r w:rsidRPr="00D4456C">
        <w:t xml:space="preserve"> network usage</w:t>
      </w:r>
      <w:r>
        <w:t>) requires a dedicated collection agent to be installed inside each VM.</w:t>
      </w:r>
    </w:p>
    <w:p w14:paraId="109912B4" w14:textId="28743C50" w:rsidR="009F042A" w:rsidRDefault="003F1D19" w:rsidP="009F042A">
      <w:r>
        <w:t>Yes/</w:t>
      </w:r>
      <w:r w:rsidRPr="003F1D19">
        <w:rPr>
          <w:b/>
          <w:bCs/>
        </w:rPr>
        <w:t>No</w:t>
      </w:r>
      <w:r>
        <w:t xml:space="preserve"> (</w:t>
      </w:r>
      <w:r w:rsidR="00AC751C">
        <w:t>h</w:t>
      </w:r>
      <w:r>
        <w:t>ost-level metrics coming from the underline VM host infrastructure are collected automatically by Azure)</w:t>
      </w:r>
    </w:p>
    <w:p w14:paraId="5B6F3717" w14:textId="77777777" w:rsidR="006F1424" w:rsidRDefault="006F1424" w:rsidP="006F1424">
      <w:r>
        <w:t>*************************</w:t>
      </w:r>
    </w:p>
    <w:p w14:paraId="54A153EE" w14:textId="0E3A9245" w:rsidR="00EB776C" w:rsidRDefault="00A10D2A" w:rsidP="009D367B">
      <w:r>
        <w:t xml:space="preserve">Logs can be collected into Azure Log Analytics workspace. </w:t>
      </w:r>
      <w:r w:rsidR="00907268">
        <w:t>Under the “</w:t>
      </w:r>
      <w:r w:rsidR="00907268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Workspace Data Sources</w:t>
      </w:r>
      <w:r w:rsidR="00AC751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,</w:t>
      </w:r>
      <w:r w:rsidR="00907268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 xml:space="preserve">” </w:t>
      </w:r>
      <w:r w:rsidR="00907268" w:rsidRPr="00907268">
        <w:t xml:space="preserve">we will be able to </w:t>
      </w:r>
      <w:r w:rsidR="00320D97">
        <w:t xml:space="preserve">check which resources are connected to </w:t>
      </w:r>
      <w:r w:rsidR="009D367B">
        <w:t>our specific</w:t>
      </w:r>
      <w:r w:rsidR="00320D97">
        <w:t xml:space="preserve"> workspace. </w:t>
      </w:r>
    </w:p>
    <w:p w14:paraId="4C1DC4DA" w14:textId="77777777" w:rsidR="00320D97" w:rsidRDefault="00320D97" w:rsidP="00CF7AA3">
      <w:r w:rsidRPr="00BE388C">
        <w:rPr>
          <w:b/>
          <w:bCs/>
          <w:u w:val="single"/>
        </w:rPr>
        <w:t>Yes</w:t>
      </w:r>
      <w:r>
        <w:t>/No</w:t>
      </w:r>
    </w:p>
    <w:p w14:paraId="2D15AE8C" w14:textId="77777777" w:rsidR="00320D97" w:rsidRDefault="00320D97" w:rsidP="00320D97">
      <w:r>
        <w:t>*************************</w:t>
      </w:r>
    </w:p>
    <w:p w14:paraId="33D5F20C" w14:textId="780A264C" w:rsidR="00CC722B" w:rsidRDefault="00CC722B" w:rsidP="009A790C">
      <w:r>
        <w:t xml:space="preserve">We can query logs that are collected in Azure Log Analytics by using a dedicated query language which is called </w:t>
      </w:r>
      <w:r w:rsidRPr="00410D5A">
        <w:rPr>
          <w:noProof/>
        </w:rPr>
        <w:t>Kusto</w:t>
      </w:r>
      <w:r>
        <w:t xml:space="preserve"> or KQL - </w:t>
      </w:r>
      <w:r>
        <w:rPr>
          <w:b/>
          <w:bCs/>
        </w:rPr>
        <w:t>Kusto Query Language.</w:t>
      </w:r>
      <w:r w:rsidR="009A790C">
        <w:rPr>
          <w:b/>
          <w:bCs/>
        </w:rPr>
        <w:t xml:space="preserve"> </w:t>
      </w:r>
      <w:r w:rsidR="009A790C">
        <w:t>At the basic level, a</w:t>
      </w:r>
      <w:r w:rsidR="009A790C" w:rsidRPr="00574BD1">
        <w:t xml:space="preserve"> Kusto query is a read-only request to process data and return results. The request is stated in plain text, using a data-flow model designed </w:t>
      </w:r>
      <w:r w:rsidR="009A790C">
        <w:t>to make the syntax easy to read</w:t>
      </w:r>
      <w:r w:rsidR="009A790C" w:rsidRPr="00574BD1">
        <w:t>.</w:t>
      </w:r>
    </w:p>
    <w:p w14:paraId="31B39140" w14:textId="77777777" w:rsidR="00BE388C" w:rsidRDefault="00BE388C" w:rsidP="009A790C">
      <w:r w:rsidRPr="00BE388C">
        <w:rPr>
          <w:b/>
          <w:bCs/>
          <w:u w:val="single"/>
        </w:rPr>
        <w:t>Yes</w:t>
      </w:r>
      <w:r>
        <w:t>/No</w:t>
      </w:r>
    </w:p>
    <w:p w14:paraId="50D80463" w14:textId="77777777" w:rsidR="005756CA" w:rsidRDefault="005756CA">
      <w:r>
        <w:br w:type="page"/>
      </w:r>
    </w:p>
    <w:p w14:paraId="0A2D3664" w14:textId="77777777" w:rsidR="00BE388C" w:rsidRDefault="00BE388C" w:rsidP="00BE388C">
      <w:r>
        <w:lastRenderedPageBreak/>
        <w:t>*************************</w:t>
      </w:r>
    </w:p>
    <w:p w14:paraId="038C4770" w14:textId="77777777" w:rsidR="00012D65" w:rsidRDefault="00072324" w:rsidP="00EF4417">
      <w:r w:rsidRPr="00072324">
        <w:t xml:space="preserve">Assuming </w:t>
      </w:r>
      <w:r>
        <w:t xml:space="preserve">you would like to query </w:t>
      </w:r>
      <w:r w:rsidR="00012D65">
        <w:t xml:space="preserve">from the performance table </w:t>
      </w:r>
      <w:r>
        <w:t>the</w:t>
      </w:r>
      <w:r w:rsidR="00940A49">
        <w:t xml:space="preserve"> latest</w:t>
      </w:r>
      <w:r>
        <w:t xml:space="preserve"> </w:t>
      </w:r>
      <w:r w:rsidR="00940A49">
        <w:t>100 records</w:t>
      </w:r>
      <w:r>
        <w:t xml:space="preserve"> </w:t>
      </w:r>
      <w:r w:rsidR="00940A49">
        <w:t xml:space="preserve">about a metric called </w:t>
      </w:r>
      <w:r w:rsidR="00EF4417">
        <w:t>“Processor”</w:t>
      </w:r>
      <w:r w:rsidR="00F54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F5420F" w:rsidRPr="001468CE">
        <w:t>and organize them</w:t>
      </w:r>
      <w:r w:rsidR="00012D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F5420F">
        <w:t>in descending order</w:t>
      </w:r>
      <w:r w:rsidR="00012D65">
        <w:t>. What will be the Kusto query?</w:t>
      </w:r>
    </w:p>
    <w:p w14:paraId="379D5480" w14:textId="77777777" w:rsidR="002E1BE1" w:rsidRPr="00DB0229" w:rsidRDefault="005756CA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C296E">
        <w:rPr>
          <w:rFonts w:ascii="Consolas" w:eastAsia="Times New Roman" w:hAnsi="Consolas" w:cs="Times New Roman"/>
          <w:color w:val="000000"/>
          <w:sz w:val="21"/>
          <w:szCs w:val="21"/>
        </w:rPr>
        <w:t>AzureActivity</w:t>
      </w:r>
      <w:proofErr w:type="spellEnd"/>
    </w:p>
    <w:p w14:paraId="29BF90E9" w14:textId="77777777" w:rsidR="002E1BE1" w:rsidRPr="00DB0229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</w:t>
      </w:r>
      <w:r w:rsidRPr="00DB0229">
        <w:rPr>
          <w:rFonts w:ascii="Consolas" w:eastAsia="Times New Roman" w:hAnsi="Consolas" w:cs="Times New Roman"/>
          <w:color w:val="0000FF"/>
          <w:sz w:val="21"/>
          <w:szCs w:val="21"/>
        </w:rPr>
        <w:t>top</w:t>
      </w:r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2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29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="005756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5756CA">
        <w:rPr>
          <w:rFonts w:ascii="Consolas" w:eastAsia="Times New Roman" w:hAnsi="Consolas" w:cs="Times New Roman"/>
          <w:color w:val="000000"/>
          <w:sz w:val="21"/>
          <w:szCs w:val="21"/>
        </w:rPr>
        <w:t>TimeGenerated</w:t>
      </w:r>
      <w:proofErr w:type="spellEnd"/>
      <w:r w:rsidR="005756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</w:t>
      </w:r>
    </w:p>
    <w:p w14:paraId="35270F64" w14:textId="77777777" w:rsidR="002E1BE1" w:rsidRPr="00DB0229" w:rsidRDefault="002E1BE1" w:rsidP="005756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</w:t>
      </w:r>
      <w:r w:rsidR="005756CA">
        <w:rPr>
          <w:rFonts w:ascii="Consolas" w:eastAsia="Times New Roman" w:hAnsi="Consolas" w:cs="Times New Roman"/>
          <w:color w:val="0000FF"/>
          <w:sz w:val="21"/>
          <w:szCs w:val="21"/>
        </w:rPr>
        <w:t>search</w:t>
      </w:r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>ObjectName</w:t>
      </w:r>
      <w:proofErr w:type="spellEnd"/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B0229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</w:p>
    <w:p w14:paraId="36863384" w14:textId="77777777" w:rsidR="002E1BE1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30DAB" w14:textId="77777777" w:rsidR="002E1BE1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E0343C" w14:textId="77777777" w:rsidR="002E1BE1" w:rsidRPr="00AC751C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Perf</w:t>
      </w:r>
    </w:p>
    <w:p w14:paraId="6940B6D7" w14:textId="77777777" w:rsidR="002E1BE1" w:rsidRPr="00AC751C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| </w:t>
      </w:r>
      <w:r w:rsidRPr="00AC751C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top</w:t>
      </w: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AC751C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100</w:t>
      </w: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AC751C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by</w:t>
      </w: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TimeGenerated</w:t>
      </w:r>
      <w:proofErr w:type="spellEnd"/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desc</w:t>
      </w:r>
    </w:p>
    <w:p w14:paraId="72B33629" w14:textId="77777777" w:rsidR="002E1BE1" w:rsidRPr="00DB0229" w:rsidRDefault="002E1BE1" w:rsidP="002E1B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| </w:t>
      </w:r>
      <w:r w:rsidRPr="00AC751C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where</w:t>
      </w:r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ObjectName</w:t>
      </w:r>
      <w:proofErr w:type="spellEnd"/>
      <w:r w:rsidRPr="00AC75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== </w:t>
      </w:r>
      <w:r w:rsidRPr="00AC751C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"Processor"</w:t>
      </w:r>
    </w:p>
    <w:p w14:paraId="6031BDDA" w14:textId="77777777" w:rsidR="00012D65" w:rsidRDefault="00012D65" w:rsidP="00012D65"/>
    <w:p w14:paraId="6F4D30E1" w14:textId="77777777" w:rsidR="005756CA" w:rsidRDefault="005756CA" w:rsidP="005756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CF3815">
        <w:rPr>
          <w:rFonts w:ascii="Consolas" w:eastAsia="Times New Roman" w:hAnsi="Consolas" w:cs="Times New Roman"/>
          <w:color w:val="0000FF"/>
          <w:sz w:val="21"/>
          <w:szCs w:val="21"/>
        </w:rPr>
        <w:t>search</w:t>
      </w:r>
      <w:r w:rsidRPr="00CF38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(</w:t>
      </w:r>
      <w:proofErr w:type="spellStart"/>
      <w:r w:rsidRPr="00CF3815">
        <w:rPr>
          <w:rFonts w:ascii="Consolas" w:eastAsia="Times New Roman" w:hAnsi="Consolas" w:cs="Times New Roman"/>
          <w:color w:val="000000"/>
          <w:sz w:val="21"/>
          <w:szCs w:val="21"/>
        </w:rPr>
        <w:t>AzureActivity</w:t>
      </w:r>
      <w:proofErr w:type="spellEnd"/>
      <w:r w:rsidRPr="00CF38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>ObjectName</w:t>
      </w:r>
      <w:proofErr w:type="spellEnd"/>
      <w:r w:rsidRPr="00DB02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B0229">
        <w:rPr>
          <w:rFonts w:ascii="Consolas" w:eastAsia="Times New Roman" w:hAnsi="Consolas" w:cs="Times New Roman"/>
          <w:color w:val="A31515"/>
          <w:sz w:val="21"/>
          <w:szCs w:val="21"/>
        </w:rPr>
        <w:t>"Processor"</w:t>
      </w:r>
      <w:r w:rsidR="003E45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| top 100</w:t>
      </w:r>
    </w:p>
    <w:p w14:paraId="7F591C06" w14:textId="77777777" w:rsidR="005756CA" w:rsidRDefault="005756CA" w:rsidP="005756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18950ECA" w14:textId="77777777" w:rsidR="005756CA" w:rsidRDefault="005756CA" w:rsidP="005756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5118F" w14:textId="77777777" w:rsidR="005756CA" w:rsidRPr="00235AD3" w:rsidRDefault="005756CA" w:rsidP="005756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>Perf</w:t>
      </w:r>
    </w:p>
    <w:p w14:paraId="255F5AF1" w14:textId="77777777" w:rsidR="005756CA" w:rsidRPr="00235AD3" w:rsidRDefault="005756CA" w:rsidP="003E45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</w:t>
      </w:r>
      <w:r w:rsidRPr="00235AD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>TimeGenerated</w:t>
      </w:r>
      <w:proofErr w:type="spellEnd"/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ago(</w:t>
      </w:r>
      <w:r w:rsidR="003E458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>d)</w:t>
      </w:r>
    </w:p>
    <w:p w14:paraId="563087AC" w14:textId="77777777" w:rsidR="005756CA" w:rsidRDefault="005756CA" w:rsidP="003E45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</w:t>
      </w:r>
      <w:r w:rsidRPr="00235AD3">
        <w:rPr>
          <w:rFonts w:ascii="Consolas" w:eastAsia="Times New Roman" w:hAnsi="Consolas" w:cs="Times New Roman"/>
          <w:color w:val="0000FF"/>
          <w:sz w:val="21"/>
          <w:szCs w:val="21"/>
        </w:rPr>
        <w:t>summarize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3E4584" w:rsidRPr="00DB0229">
        <w:rPr>
          <w:rFonts w:ascii="Consolas" w:eastAsia="Times New Roman" w:hAnsi="Consolas" w:cs="Times New Roman"/>
          <w:color w:val="A31515"/>
          <w:sz w:val="21"/>
          <w:szCs w:val="21"/>
        </w:rPr>
        <w:t>Processor</w:t>
      </w:r>
      <w:r w:rsidRPr="00235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ED1AD33" w14:textId="77777777" w:rsidR="003E4584" w:rsidRDefault="003E4584" w:rsidP="003E45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CEE3D97" w14:textId="77777777" w:rsidR="003E4584" w:rsidRPr="00235AD3" w:rsidRDefault="003E4584" w:rsidP="003E45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DAF50" w14:textId="77777777" w:rsidR="0053326B" w:rsidRDefault="0053326B" w:rsidP="0053326B">
      <w:r>
        <w:t>*************************</w:t>
      </w:r>
    </w:p>
    <w:p w14:paraId="29FB4171" w14:textId="02079DE3" w:rsidR="005756CA" w:rsidRDefault="00867A08" w:rsidP="00062D0E">
      <w:r w:rsidRPr="00062D0E">
        <w:rPr>
          <w:b/>
          <w:bCs/>
        </w:rPr>
        <w:t>Azure Monitor for VMs</w:t>
      </w:r>
      <w:r>
        <w:t xml:space="preserve"> is a tool to help us better manage a group of VMs and also get </w:t>
      </w:r>
      <w:r w:rsidR="00EF4417">
        <w:t xml:space="preserve">a </w:t>
      </w:r>
      <w:r>
        <w:t xml:space="preserve">deeper insight </w:t>
      </w:r>
      <w:r w:rsidR="00EF4417">
        <w:t>in</w:t>
      </w:r>
      <w:r>
        <w:t xml:space="preserve">to the internal processes in each VM. It is out-of-the-box consolidated monitoring view dedicated </w:t>
      </w:r>
      <w:r w:rsidR="00AC751C">
        <w:t>to</w:t>
      </w:r>
      <w:r>
        <w:t xml:space="preserve"> virtual machines.</w:t>
      </w:r>
      <w:r w:rsidR="00062D0E">
        <w:t xml:space="preserve"> The </w:t>
      </w:r>
      <w:r w:rsidR="00062D0E" w:rsidRPr="007C46E0">
        <w:rPr>
          <w:noProof/>
        </w:rPr>
        <w:t>“</w:t>
      </w:r>
      <w:r w:rsidR="00062D0E" w:rsidRPr="00027ADF">
        <w:rPr>
          <w:b/>
          <w:bCs/>
        </w:rPr>
        <w:t>Map” tab</w:t>
      </w:r>
      <w:r w:rsidR="00062D0E">
        <w:t xml:space="preserve"> can be used to display information on the internal processes that are running inside the VM. </w:t>
      </w:r>
      <w:r w:rsidR="00AC751C">
        <w:t>Also</w:t>
      </w:r>
      <w:r w:rsidR="00062D0E">
        <w:t xml:space="preserve">, it will show us how each process inside this VM is connected on the network level to other computers. </w:t>
      </w:r>
    </w:p>
    <w:p w14:paraId="270A5A6D" w14:textId="77777777" w:rsidR="00867A08" w:rsidRDefault="00867A08" w:rsidP="00012D65">
      <w:r w:rsidRPr="00867A08">
        <w:rPr>
          <w:b/>
          <w:bCs/>
          <w:u w:val="single"/>
        </w:rPr>
        <w:t>Yes</w:t>
      </w:r>
      <w:r>
        <w:t>/No</w:t>
      </w:r>
    </w:p>
    <w:p w14:paraId="533BE149" w14:textId="77777777" w:rsidR="00444276" w:rsidRDefault="00444276" w:rsidP="00444276">
      <w:r>
        <w:t>*************************</w:t>
      </w:r>
      <w:bookmarkStart w:id="0" w:name="_GoBack"/>
      <w:bookmarkEnd w:id="0"/>
    </w:p>
    <w:p w14:paraId="3B3E979E" w14:textId="77777777" w:rsidR="00867A08" w:rsidRDefault="00867A08" w:rsidP="00012D65"/>
    <w:p w14:paraId="6B4B6A07" w14:textId="77777777" w:rsidR="0053326B" w:rsidRPr="00072324" w:rsidRDefault="0053326B" w:rsidP="00012D65"/>
    <w:sectPr w:rsidR="0053326B" w:rsidRPr="00072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4A1"/>
    <w:multiLevelType w:val="hybridMultilevel"/>
    <w:tmpl w:val="F6B66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2DCA"/>
    <w:multiLevelType w:val="hybridMultilevel"/>
    <w:tmpl w:val="C248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0A36"/>
    <w:multiLevelType w:val="hybridMultilevel"/>
    <w:tmpl w:val="2582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3sjAytLQwtjC3sDRX0lEKTi0uzszPAykwrgUARp+FsSwAAAA="/>
  </w:docVars>
  <w:rsids>
    <w:rsidRoot w:val="00787CA7"/>
    <w:rsid w:val="00000A5E"/>
    <w:rsid w:val="00012D65"/>
    <w:rsid w:val="0001356B"/>
    <w:rsid w:val="00045478"/>
    <w:rsid w:val="000620AA"/>
    <w:rsid w:val="00062D0E"/>
    <w:rsid w:val="00071698"/>
    <w:rsid w:val="00072324"/>
    <w:rsid w:val="00073F92"/>
    <w:rsid w:val="00076813"/>
    <w:rsid w:val="000805DF"/>
    <w:rsid w:val="000825AF"/>
    <w:rsid w:val="0008337C"/>
    <w:rsid w:val="000A092C"/>
    <w:rsid w:val="001468CE"/>
    <w:rsid w:val="00154030"/>
    <w:rsid w:val="001A329A"/>
    <w:rsid w:val="001C0761"/>
    <w:rsid w:val="001C5497"/>
    <w:rsid w:val="001C7F23"/>
    <w:rsid w:val="002251E2"/>
    <w:rsid w:val="002821AF"/>
    <w:rsid w:val="00294123"/>
    <w:rsid w:val="002B6AD2"/>
    <w:rsid w:val="002E1BE1"/>
    <w:rsid w:val="00315292"/>
    <w:rsid w:val="00320D97"/>
    <w:rsid w:val="003220FD"/>
    <w:rsid w:val="00343E58"/>
    <w:rsid w:val="00350D32"/>
    <w:rsid w:val="00357763"/>
    <w:rsid w:val="003E4584"/>
    <w:rsid w:val="003F1D19"/>
    <w:rsid w:val="003F7820"/>
    <w:rsid w:val="0043134E"/>
    <w:rsid w:val="00433BB0"/>
    <w:rsid w:val="00444276"/>
    <w:rsid w:val="00482DBA"/>
    <w:rsid w:val="004B234B"/>
    <w:rsid w:val="004C1A41"/>
    <w:rsid w:val="004D0997"/>
    <w:rsid w:val="005150F5"/>
    <w:rsid w:val="0053109A"/>
    <w:rsid w:val="0053326B"/>
    <w:rsid w:val="00536BD4"/>
    <w:rsid w:val="005756CA"/>
    <w:rsid w:val="005E0D58"/>
    <w:rsid w:val="005F3D39"/>
    <w:rsid w:val="006225FA"/>
    <w:rsid w:val="0062321B"/>
    <w:rsid w:val="00627065"/>
    <w:rsid w:val="00663030"/>
    <w:rsid w:val="006875CA"/>
    <w:rsid w:val="006B24E8"/>
    <w:rsid w:val="006B34EB"/>
    <w:rsid w:val="006C19E2"/>
    <w:rsid w:val="006F1424"/>
    <w:rsid w:val="006F58E8"/>
    <w:rsid w:val="00720FBE"/>
    <w:rsid w:val="007273C2"/>
    <w:rsid w:val="00732731"/>
    <w:rsid w:val="00732762"/>
    <w:rsid w:val="007636B7"/>
    <w:rsid w:val="00787CA7"/>
    <w:rsid w:val="007E6208"/>
    <w:rsid w:val="007E6FCB"/>
    <w:rsid w:val="00811908"/>
    <w:rsid w:val="00834A1F"/>
    <w:rsid w:val="00836AE7"/>
    <w:rsid w:val="008375C1"/>
    <w:rsid w:val="008523AB"/>
    <w:rsid w:val="00867A08"/>
    <w:rsid w:val="008F4DDB"/>
    <w:rsid w:val="00907268"/>
    <w:rsid w:val="00912DF1"/>
    <w:rsid w:val="00923E4D"/>
    <w:rsid w:val="009330D0"/>
    <w:rsid w:val="00940A49"/>
    <w:rsid w:val="00991FA0"/>
    <w:rsid w:val="009A1D02"/>
    <w:rsid w:val="009A4BDD"/>
    <w:rsid w:val="009A68E6"/>
    <w:rsid w:val="009A6D60"/>
    <w:rsid w:val="009A790C"/>
    <w:rsid w:val="009D367B"/>
    <w:rsid w:val="009D7BA0"/>
    <w:rsid w:val="009F042A"/>
    <w:rsid w:val="00A10D2A"/>
    <w:rsid w:val="00A10FC7"/>
    <w:rsid w:val="00A61816"/>
    <w:rsid w:val="00A677AF"/>
    <w:rsid w:val="00A849E6"/>
    <w:rsid w:val="00AA101E"/>
    <w:rsid w:val="00AC751C"/>
    <w:rsid w:val="00B35AD4"/>
    <w:rsid w:val="00B44C39"/>
    <w:rsid w:val="00B47949"/>
    <w:rsid w:val="00B74A9B"/>
    <w:rsid w:val="00BA2F32"/>
    <w:rsid w:val="00BC4FF6"/>
    <w:rsid w:val="00BE388C"/>
    <w:rsid w:val="00BF4D5B"/>
    <w:rsid w:val="00C31004"/>
    <w:rsid w:val="00C42EA5"/>
    <w:rsid w:val="00C61024"/>
    <w:rsid w:val="00CA4347"/>
    <w:rsid w:val="00CA4EF9"/>
    <w:rsid w:val="00CC1820"/>
    <w:rsid w:val="00CC722B"/>
    <w:rsid w:val="00CF7AA3"/>
    <w:rsid w:val="00D130A8"/>
    <w:rsid w:val="00D20F44"/>
    <w:rsid w:val="00D25664"/>
    <w:rsid w:val="00D34628"/>
    <w:rsid w:val="00D356EC"/>
    <w:rsid w:val="00E04C17"/>
    <w:rsid w:val="00E31892"/>
    <w:rsid w:val="00E37E14"/>
    <w:rsid w:val="00E44A3F"/>
    <w:rsid w:val="00E61ABE"/>
    <w:rsid w:val="00E73219"/>
    <w:rsid w:val="00E87F4F"/>
    <w:rsid w:val="00EB776C"/>
    <w:rsid w:val="00EE23E9"/>
    <w:rsid w:val="00EF3703"/>
    <w:rsid w:val="00EF4417"/>
    <w:rsid w:val="00F51A8F"/>
    <w:rsid w:val="00F53D69"/>
    <w:rsid w:val="00F5420F"/>
    <w:rsid w:val="00F57EEF"/>
    <w:rsid w:val="00FC13A8"/>
    <w:rsid w:val="00FD5B0A"/>
    <w:rsid w:val="00FE1E72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C8D"/>
  <w15:chartTrackingRefBased/>
  <w15:docId w15:val="{3E668326-1226-4D31-B0C6-98CD5ECE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B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Gabrieli, Idan</dc:creator>
  <cp:keywords/>
  <dc:description/>
  <cp:lastModifiedBy>Idan Gabrieli</cp:lastModifiedBy>
  <cp:revision>129</cp:revision>
  <dcterms:created xsi:type="dcterms:W3CDTF">2019-04-14T15:10:00Z</dcterms:created>
  <dcterms:modified xsi:type="dcterms:W3CDTF">2019-10-17T04:54:00Z</dcterms:modified>
</cp:coreProperties>
</file>