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C9F9" w14:textId="77777777" w:rsidR="00971D95" w:rsidRPr="00971D95" w:rsidRDefault="00971D95" w:rsidP="00971D95">
      <w:pPr>
        <w:shd w:val="clear" w:color="auto" w:fill="FFFFFF"/>
        <w:spacing w:after="0" w:line="240" w:lineRule="auto"/>
        <w:rPr>
          <w:rFonts w:ascii="Segoe UI" w:eastAsia="Times New Roman" w:hAnsi="Segoe UI" w:cs="Segoe UI"/>
          <w:b/>
          <w:bCs/>
          <w:color w:val="1C1D1F"/>
          <w:sz w:val="24"/>
          <w:szCs w:val="24"/>
          <w:lang w:eastAsia="en-IN"/>
        </w:rPr>
      </w:pPr>
      <w:r w:rsidRPr="00971D95">
        <w:rPr>
          <w:rFonts w:ascii="Segoe UI" w:eastAsia="Times New Roman" w:hAnsi="Segoe UI" w:cs="Segoe UI"/>
          <w:b/>
          <w:bCs/>
          <w:color w:val="1C1D1F"/>
          <w:sz w:val="24"/>
          <w:szCs w:val="24"/>
          <w:lang w:eastAsia="en-IN"/>
        </w:rPr>
        <w:t>The Game Plan: Big Picture</w:t>
      </w:r>
    </w:p>
    <w:p w14:paraId="43D812E6" w14:textId="77777777" w:rsidR="00971D95" w:rsidRPr="00971D95" w:rsidRDefault="00971D95" w:rsidP="00971D9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71D95">
        <w:rPr>
          <w:rFonts w:ascii="Segoe UI" w:eastAsia="Times New Roman" w:hAnsi="Segoe UI" w:cs="Segoe UI"/>
          <w:color w:val="1C1D1F"/>
          <w:sz w:val="24"/>
          <w:szCs w:val="24"/>
          <w:lang w:eastAsia="en-IN"/>
        </w:rPr>
        <w:t>Now that you know what we're going to build, we need a game plan. In technical terms we want to build a one-page browser-based app that implements the Game of Life. So how should we approach building it? We're going to use a common technique used to build apps that breaks the problem down into three components:</w:t>
      </w:r>
    </w:p>
    <w:p w14:paraId="5359D94B" w14:textId="454F0FAE" w:rsidR="00971D95" w:rsidRPr="00971D95" w:rsidRDefault="00971D95" w:rsidP="00971D9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71D95">
        <w:rPr>
          <w:rFonts w:ascii="Segoe UI" w:eastAsia="Times New Roman" w:hAnsi="Segoe UI" w:cs="Segoe UI"/>
          <w:noProof/>
          <w:color w:val="1C1D1F"/>
          <w:sz w:val="24"/>
          <w:szCs w:val="24"/>
          <w:lang w:eastAsia="en-IN"/>
        </w:rPr>
        <w:drawing>
          <wp:inline distT="0" distB="0" distL="0" distR="0" wp14:anchorId="1F370E7E" wp14:editId="019ED49C">
            <wp:extent cx="5731510" cy="1555750"/>
            <wp:effectExtent l="0" t="0" r="2540" b="635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55750"/>
                    </a:xfrm>
                    <a:prstGeom prst="rect">
                      <a:avLst/>
                    </a:prstGeom>
                    <a:noFill/>
                    <a:ln>
                      <a:noFill/>
                    </a:ln>
                  </pic:spPr>
                </pic:pic>
              </a:graphicData>
            </a:graphic>
          </wp:inline>
        </w:drawing>
      </w:r>
    </w:p>
    <w:p w14:paraId="38F206FC" w14:textId="77777777" w:rsidR="00971D95" w:rsidRPr="00971D95" w:rsidRDefault="00971D95" w:rsidP="00971D9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71D95">
        <w:rPr>
          <w:rFonts w:ascii="Segoe UI" w:eastAsia="Times New Roman" w:hAnsi="Segoe UI" w:cs="Segoe UI"/>
          <w:color w:val="1C1D1F"/>
          <w:sz w:val="24"/>
          <w:szCs w:val="24"/>
          <w:lang w:eastAsia="en-IN"/>
        </w:rPr>
        <w:t>The first component is going to be the view we see in the browser. This is largely going to be done using HTML and CSS, and will provide us with a visual, clickable grid as well as a set of buttons to control the game.</w:t>
      </w:r>
    </w:p>
    <w:p w14:paraId="3802CB3D" w14:textId="77777777" w:rsidR="00971D95" w:rsidRPr="00971D95" w:rsidRDefault="00971D95" w:rsidP="00971D9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proofErr w:type="gramStart"/>
      <w:r w:rsidRPr="00971D95">
        <w:rPr>
          <w:rFonts w:ascii="Segoe UI" w:eastAsia="Times New Roman" w:hAnsi="Segoe UI" w:cs="Segoe UI"/>
          <w:color w:val="1C1D1F"/>
          <w:sz w:val="24"/>
          <w:szCs w:val="24"/>
          <w:lang w:eastAsia="en-IN"/>
        </w:rPr>
        <w:t>Next</w:t>
      </w:r>
      <w:proofErr w:type="gramEnd"/>
      <w:r w:rsidRPr="00971D95">
        <w:rPr>
          <w:rFonts w:ascii="Segoe UI" w:eastAsia="Times New Roman" w:hAnsi="Segoe UI" w:cs="Segoe UI"/>
          <w:color w:val="1C1D1F"/>
          <w:sz w:val="24"/>
          <w:szCs w:val="24"/>
          <w:lang w:eastAsia="en-IN"/>
        </w:rPr>
        <w:t xml:space="preserve"> we'll have some code that takes care of handling the user's actions, whether the user is clicking on the grid, or one of the buttons. Say, the user clicks on a cell in the grid, this code </w:t>
      </w:r>
      <w:proofErr w:type="gramStart"/>
      <w:r w:rsidRPr="00971D95">
        <w:rPr>
          <w:rFonts w:ascii="Segoe UI" w:eastAsia="Times New Roman" w:hAnsi="Segoe UI" w:cs="Segoe UI"/>
          <w:color w:val="1C1D1F"/>
          <w:sz w:val="24"/>
          <w:szCs w:val="24"/>
          <w:lang w:eastAsia="en-IN"/>
        </w:rPr>
        <w:t>make</w:t>
      </w:r>
      <w:proofErr w:type="gramEnd"/>
      <w:r w:rsidRPr="00971D95">
        <w:rPr>
          <w:rFonts w:ascii="Segoe UI" w:eastAsia="Times New Roman" w:hAnsi="Segoe UI" w:cs="Segoe UI"/>
          <w:color w:val="1C1D1F"/>
          <w:sz w:val="24"/>
          <w:szCs w:val="24"/>
          <w:lang w:eastAsia="en-IN"/>
        </w:rPr>
        <w:t xml:space="preserve"> sure everything happens behind the scenes to reflect that change in the grid.</w:t>
      </w:r>
    </w:p>
    <w:p w14:paraId="5E3BA6E5" w14:textId="77777777" w:rsidR="00971D95" w:rsidRPr="00971D95" w:rsidRDefault="00971D95" w:rsidP="00971D9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71D95">
        <w:rPr>
          <w:rFonts w:ascii="Segoe UI" w:eastAsia="Times New Roman" w:hAnsi="Segoe UI" w:cs="Segoe UI"/>
          <w:color w:val="1C1D1F"/>
          <w:sz w:val="24"/>
          <w:szCs w:val="24"/>
          <w:lang w:eastAsia="en-IN"/>
        </w:rPr>
        <w:t>Finally, we have the data structure (some people call this the model), which tracks the state of the grid, and knows how to compute future generations of the grid.</w:t>
      </w:r>
    </w:p>
    <w:p w14:paraId="317E80D3" w14:textId="77777777" w:rsidR="00971D95" w:rsidRPr="00971D95" w:rsidRDefault="00971D95" w:rsidP="00971D95">
      <w:pPr>
        <w:shd w:val="clear" w:color="auto" w:fill="FFFFFF"/>
        <w:spacing w:after="0" w:line="240" w:lineRule="auto"/>
        <w:rPr>
          <w:rFonts w:ascii="Segoe UI" w:eastAsia="Times New Roman" w:hAnsi="Segoe UI" w:cs="Segoe UI"/>
          <w:color w:val="1C1D1F"/>
          <w:sz w:val="24"/>
          <w:szCs w:val="24"/>
          <w:lang w:eastAsia="en-IN"/>
        </w:rPr>
      </w:pPr>
      <w:r w:rsidRPr="00971D95">
        <w:rPr>
          <w:rFonts w:ascii="Segoe UI" w:eastAsia="Times New Roman" w:hAnsi="Segoe UI" w:cs="Segoe UI"/>
          <w:color w:val="1C1D1F"/>
          <w:sz w:val="24"/>
          <w:szCs w:val="24"/>
          <w:lang w:eastAsia="en-IN"/>
        </w:rPr>
        <w:t>Now that you've got the big picture of how we're going to approach this, let's get started first on the grid view by creating some markup and style. As you're going to see we'll ultimately need a little code to get our view on screen as well.</w:t>
      </w:r>
    </w:p>
    <w:p w14:paraId="738AE13C"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95"/>
    <w:rsid w:val="00271056"/>
    <w:rsid w:val="0044653A"/>
    <w:rsid w:val="00971D95"/>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6A9"/>
  <w15:chartTrackingRefBased/>
  <w15:docId w15:val="{5568B859-A503-417F-84F5-86F4F7D9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D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095">
      <w:bodyDiv w:val="1"/>
      <w:marLeft w:val="0"/>
      <w:marRight w:val="0"/>
      <w:marTop w:val="0"/>
      <w:marBottom w:val="0"/>
      <w:divBdr>
        <w:top w:val="none" w:sz="0" w:space="0" w:color="auto"/>
        <w:left w:val="none" w:sz="0" w:space="0" w:color="auto"/>
        <w:bottom w:val="none" w:sz="0" w:space="0" w:color="auto"/>
        <w:right w:val="none" w:sz="0" w:space="0" w:color="auto"/>
      </w:divBdr>
      <w:divsChild>
        <w:div w:id="1100371305">
          <w:marLeft w:val="0"/>
          <w:marRight w:val="0"/>
          <w:marTop w:val="0"/>
          <w:marBottom w:val="0"/>
          <w:divBdr>
            <w:top w:val="none" w:sz="0" w:space="0" w:color="auto"/>
            <w:left w:val="none" w:sz="0" w:space="0" w:color="auto"/>
            <w:bottom w:val="none" w:sz="0" w:space="0" w:color="auto"/>
            <w:right w:val="none" w:sz="0" w:space="0" w:color="auto"/>
          </w:divBdr>
        </w:div>
        <w:div w:id="1442067850">
          <w:marLeft w:val="0"/>
          <w:marRight w:val="0"/>
          <w:marTop w:val="0"/>
          <w:marBottom w:val="0"/>
          <w:divBdr>
            <w:top w:val="none" w:sz="0" w:space="0" w:color="auto"/>
            <w:left w:val="none" w:sz="0" w:space="0" w:color="auto"/>
            <w:bottom w:val="none" w:sz="0" w:space="0" w:color="auto"/>
            <w:right w:val="none" w:sz="0" w:space="0" w:color="auto"/>
          </w:divBdr>
          <w:divsChild>
            <w:div w:id="11390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2023-02-27T11:01:00Z</dcterms:created>
  <dcterms:modified xsi:type="dcterms:W3CDTF">2023-02-27T11:01:00Z</dcterms:modified>
</cp:coreProperties>
</file>