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5CDD" w14:textId="230E61B4" w:rsidR="00933ACB" w:rsidRPr="00933ACB" w:rsidRDefault="00933ACB" w:rsidP="00933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Certified </w:t>
      </w:r>
      <w:r w:rsidR="00E80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Strategic </w:t>
      </w:r>
      <w:r w:rsidRPr="0093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Generative AI Professional (C</w:t>
      </w:r>
      <w:r w:rsidR="00E80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  <w:r w:rsidRPr="00933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GAIP) Certification</w:t>
      </w:r>
    </w:p>
    <w:p w14:paraId="163A8445" w14:textId="77777777" w:rsidR="00933ACB" w:rsidRPr="00933ACB" w:rsidRDefault="00933ACB" w:rsidP="00933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pict w14:anchorId="0AE64050">
          <v:rect id="_x0000_i1025" style="width:0;height:1.5pt" o:hralign="center" o:hrstd="t" o:hr="t" fillcolor="#a0a0a0" stroked="f"/>
        </w:pict>
      </w:r>
    </w:p>
    <w:p w14:paraId="5DF119D1" w14:textId="6CEF5CB1" w:rsidR="00933ACB" w:rsidRPr="00933ACB" w:rsidRDefault="00933ACB" w:rsidP="0093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Description: Generative AI Mastery: From Concept to Corporate Impact.</w:t>
      </w:r>
    </w:p>
    <w:p w14:paraId="05783D19" w14:textId="7ED1EBDD" w:rsidR="00933ACB" w:rsidRPr="00933ACB" w:rsidRDefault="00933ACB" w:rsidP="0093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Welcome to the future of work! The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Certified </w:t>
      </w:r>
      <w:r w:rsidR="00E80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Strategic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Professional (C-GAIP)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certification is your fast track to becoming a strategic leader in the most transformative technology of our time. This is not a course for building models in a lab; it's an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intensive, practical program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designed for the modern professional who needs to understand, evaluate, and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responsibly deploy generative AI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to solve real-world business challenges and drive organizational value.</w:t>
      </w:r>
    </w:p>
    <w:p w14:paraId="4E3ABCC9" w14:textId="77777777" w:rsidR="0012228E" w:rsidRDefault="00933ACB" w:rsidP="0093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You'll move beyond the headlines and hype to gain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concrete, actionable skills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. From mastering the art of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to selecting the perfect AI tool for a specific business problem, this certification covers the entire lifecycle of a successful generative AI initiative. </w:t>
      </w:r>
    </w:p>
    <w:p w14:paraId="70CC9736" w14:textId="3F30CD24" w:rsidR="00933ACB" w:rsidRPr="00933ACB" w:rsidRDefault="00933ACB" w:rsidP="0093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You will learn how to turn raw data into strategic insights, automate tedious workflows, and create compelling </w:t>
      </w:r>
      <w:proofErr w:type="gramStart"/>
      <w:r w:rsidRPr="00933ACB">
        <w:rPr>
          <w:rFonts w:ascii="Times New Roman" w:eastAsia="Times New Roman" w:hAnsi="Times New Roman" w:cs="Times New Roman"/>
          <w:kern w:val="0"/>
          <w14:ligatures w14:val="none"/>
        </w:rPr>
        <w:t>content—all</w:t>
      </w:r>
      <w:proofErr w:type="gramEnd"/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while navigating the critical ethical and legal landscape.</w:t>
      </w:r>
    </w:p>
    <w:p w14:paraId="73D1D61E" w14:textId="77777777" w:rsidR="00933ACB" w:rsidRPr="00933ACB" w:rsidRDefault="00933ACB" w:rsidP="0093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If you are a project manager, business analyst, marketing specialist, product owner, or any professional looking to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harness the power of LLMs, Diffusion Models, and GANs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efficiency, creativity, and profitability, C-GAIP is your essential credential. Get certified and be the one who champions the AI transformation in your organization.</w:t>
      </w:r>
    </w:p>
    <w:p w14:paraId="5410457E" w14:textId="77777777" w:rsidR="00933ACB" w:rsidRPr="00933ACB" w:rsidRDefault="00933ACB" w:rsidP="00933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pict w14:anchorId="3E3DE8F9">
          <v:rect id="_x0000_i1026" style="width:0;height:1.5pt" o:hralign="center" o:hrstd="t" o:hr="t" fillcolor="#a0a0a0" stroked="f"/>
        </w:pict>
      </w:r>
    </w:p>
    <w:p w14:paraId="0F46D1B6" w14:textId="2066361F" w:rsidR="00933ACB" w:rsidRPr="00933ACB" w:rsidRDefault="00933ACB" w:rsidP="00933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="00E80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Pr="00933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GAIP Certification Objectives: What You Will Master</w:t>
      </w:r>
    </w:p>
    <w:p w14:paraId="2AE7EBEA" w14:textId="40C5BDDC" w:rsidR="00933ACB" w:rsidRPr="00933ACB" w:rsidRDefault="00933ACB" w:rsidP="00933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kern w:val="0"/>
          <w14:ligatures w14:val="none"/>
        </w:rPr>
        <w:t>Upon successful completion of the C</w:t>
      </w:r>
      <w:r w:rsidR="00E80D75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>GAIP certification, you will be able to demonstrate practical proficiency in the following core domains:</w:t>
      </w:r>
    </w:p>
    <w:p w14:paraId="1E523DB6" w14:textId="77777777" w:rsidR="00933ACB" w:rsidRPr="00933ACB" w:rsidRDefault="00933ACB" w:rsidP="00933A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1: Foundational Concepts of Generative AI</w:t>
      </w:r>
    </w:p>
    <w:p w14:paraId="54163074" w14:textId="77777777" w:rsidR="00933ACB" w:rsidRPr="00933ACB" w:rsidRDefault="00933ACB" w:rsidP="00933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between generative models (which </w:t>
      </w:r>
      <w:r w:rsidRPr="00933A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create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new data) and discriminative models (which </w:t>
      </w:r>
      <w:r w:rsidRPr="00933A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classify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existing data).</w:t>
      </w:r>
    </w:p>
    <w:p w14:paraId="724DBAF6" w14:textId="77777777" w:rsidR="00933ACB" w:rsidRPr="00933ACB" w:rsidRDefault="00933ACB" w:rsidP="00933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the practical purpose of key generative model architectures, including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Language Models (LLMs)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 Models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Adversarial Networks (GANs)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A73FE" w14:textId="77777777" w:rsidR="00933ACB" w:rsidRPr="00933ACB" w:rsidRDefault="00933ACB" w:rsidP="00933A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2: Prompt Engineering and Model Interaction</w:t>
      </w:r>
    </w:p>
    <w:p w14:paraId="4B109E3B" w14:textId="77777777" w:rsidR="00933ACB" w:rsidRPr="00933ACB" w:rsidRDefault="00933ACB" w:rsidP="0093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Apply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a range of prompting techniques—from basic formats to detailed instructions—to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output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and achieve specific, high-quality results from any generative AI model.</w:t>
      </w:r>
    </w:p>
    <w:p w14:paraId="579317CC" w14:textId="77777777" w:rsidR="00933ACB" w:rsidRPr="00933ACB" w:rsidRDefault="00933ACB" w:rsidP="0093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advanced prompting strategies, such as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few-shot prompting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zero-shot prompting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chain-of-thought prompting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>, to guide complex reasoning and dramatically improve response accuracy.</w:t>
      </w:r>
    </w:p>
    <w:p w14:paraId="4104C932" w14:textId="77777777" w:rsidR="00933ACB" w:rsidRPr="00933ACB" w:rsidRDefault="00933ACB" w:rsidP="0093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 and mitigate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the critical issue of AI "hallucinations" to ensure the reliability and trustworthiness of generated content in a professional setting.</w:t>
      </w:r>
    </w:p>
    <w:p w14:paraId="6FA76611" w14:textId="77777777" w:rsidR="00933ACB" w:rsidRPr="00933ACB" w:rsidRDefault="00933ACB" w:rsidP="00933A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3: Practical Application and Business Integration</w:t>
      </w:r>
    </w:p>
    <w:p w14:paraId="04039164" w14:textId="77777777" w:rsidR="00933ACB" w:rsidRPr="00933ACB" w:rsidRDefault="00933ACB" w:rsidP="00933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the most appropriate generative AI tools and platforms (APIs, open-source, or commercial services) by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analyzing specific business needs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and use cases.</w:t>
      </w:r>
    </w:p>
    <w:p w14:paraId="17ED5C82" w14:textId="77777777" w:rsidR="00933ACB" w:rsidRPr="00933ACB" w:rsidRDefault="00933ACB" w:rsidP="00933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generative AI into existing professional workflows to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and enhance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common functions like summarizing reports, drafting marketing copy, and creating training materials.</w:t>
      </w:r>
    </w:p>
    <w:p w14:paraId="08029D07" w14:textId="77777777" w:rsidR="00933ACB" w:rsidRPr="00933ACB" w:rsidRDefault="00933ACB" w:rsidP="00933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generative AI effectively for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tasks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>, turning complex raw information into clear, actionable insights and visualizations.</w:t>
      </w:r>
    </w:p>
    <w:p w14:paraId="674ED90D" w14:textId="77777777" w:rsidR="00933ACB" w:rsidRPr="00933ACB" w:rsidRDefault="00933ACB" w:rsidP="00933A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4: Ethical, Legal, and Responsible AI</w:t>
      </w:r>
    </w:p>
    <w:p w14:paraId="56E9BAD0" w14:textId="77777777" w:rsidR="00933ACB" w:rsidRPr="00933ACB" w:rsidRDefault="00933ACB" w:rsidP="00933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and address the paramount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considerations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in AI use, including risks related to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bias, fairness, and data privacy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B09766" w14:textId="77777777" w:rsidR="00933ACB" w:rsidRPr="00933ACB" w:rsidRDefault="00933ACB" w:rsidP="00933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fundamental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and intellectual property (IP)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challenges related to the content created by generative AI models.</w:t>
      </w:r>
    </w:p>
    <w:p w14:paraId="14AD1C18" w14:textId="77777777" w:rsidR="00933ACB" w:rsidRPr="00933ACB" w:rsidRDefault="00933ACB" w:rsidP="00933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best practices and a practical framework for the </w:t>
      </w:r>
      <w:r w:rsidRPr="00933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safe, transparent, and responsible deployment</w:t>
      </w:r>
      <w:r w:rsidRPr="00933ACB">
        <w:rPr>
          <w:rFonts w:ascii="Times New Roman" w:eastAsia="Times New Roman" w:hAnsi="Times New Roman" w:cs="Times New Roman"/>
          <w:kern w:val="0"/>
          <w14:ligatures w14:val="none"/>
        </w:rPr>
        <w:t xml:space="preserve"> of AI solutions within an organization.</w:t>
      </w:r>
    </w:p>
    <w:p w14:paraId="12DD4DE4" w14:textId="77777777" w:rsidR="00385ECF" w:rsidRDefault="00385ECF"/>
    <w:sectPr w:rsidR="00385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51FF"/>
    <w:multiLevelType w:val="multilevel"/>
    <w:tmpl w:val="B7E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F6317"/>
    <w:multiLevelType w:val="multilevel"/>
    <w:tmpl w:val="88E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614D"/>
    <w:multiLevelType w:val="multilevel"/>
    <w:tmpl w:val="337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A5FE1"/>
    <w:multiLevelType w:val="multilevel"/>
    <w:tmpl w:val="100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92804">
    <w:abstractNumId w:val="3"/>
  </w:num>
  <w:num w:numId="2" w16cid:durableId="1871645107">
    <w:abstractNumId w:val="0"/>
  </w:num>
  <w:num w:numId="3" w16cid:durableId="1560432616">
    <w:abstractNumId w:val="1"/>
  </w:num>
  <w:num w:numId="4" w16cid:durableId="2110857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CB"/>
    <w:rsid w:val="00023D50"/>
    <w:rsid w:val="0012228E"/>
    <w:rsid w:val="00385ECF"/>
    <w:rsid w:val="004F64B2"/>
    <w:rsid w:val="00506E25"/>
    <w:rsid w:val="00615569"/>
    <w:rsid w:val="0088210E"/>
    <w:rsid w:val="008F285E"/>
    <w:rsid w:val="00933ACB"/>
    <w:rsid w:val="00A1178D"/>
    <w:rsid w:val="00A46353"/>
    <w:rsid w:val="00CA6A95"/>
    <w:rsid w:val="00DC597C"/>
    <w:rsid w:val="00E8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EBAE4"/>
  <w15:chartTrackingRefBased/>
  <w15:docId w15:val="{C9253EE9-B52D-47C3-9C9D-35329470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488</Words>
  <Characters>3068</Characters>
  <Application>Microsoft Office Word</Application>
  <DocSecurity>0</DocSecurity>
  <Lines>53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Holbrook</dc:creator>
  <cp:keywords/>
  <dc:description/>
  <cp:lastModifiedBy>Joe Holbrook</cp:lastModifiedBy>
  <cp:revision>3</cp:revision>
  <dcterms:created xsi:type="dcterms:W3CDTF">2025-11-21T13:40:00Z</dcterms:created>
  <dcterms:modified xsi:type="dcterms:W3CDTF">2025-11-21T15:42:00Z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09ddaa6b-b61f-4b3e-a296-b49770442e73</vt:lpwstr>
  </property>
</Properties>
</file>