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57FCB" w14:textId="77777777" w:rsidR="00B81AFE" w:rsidRPr="00B81AFE" w:rsidRDefault="00B81AFE" w:rsidP="00B81AFE">
      <w:r w:rsidRPr="00B81AFE">
        <w:t>Cisco DHCP Options on Routers: A Comprehensive Guide</w:t>
      </w:r>
    </w:p>
    <w:p w14:paraId="18647D45" w14:textId="77777777" w:rsidR="00B81AFE" w:rsidRPr="00B81AFE" w:rsidRDefault="00B81AFE" w:rsidP="00B81AFE">
      <w:r w:rsidRPr="00B81AFE">
        <w:t>Dynamic Host Configuration Protocol (DHCP) is a critical service in any network, simplifying the assignment of IP addresses and other network configuration details.</w:t>
      </w:r>
    </w:p>
    <w:p w14:paraId="6226708B" w14:textId="77777777" w:rsidR="00B81AFE" w:rsidRPr="00B81AFE" w:rsidRDefault="00B81AFE" w:rsidP="00B81AFE">
      <w:r w:rsidRPr="00B81AFE">
        <w:t>Cisco routers provide robust DHCP functionality, allowing for fine-grained control and customization through DHCP options.</w:t>
      </w:r>
    </w:p>
    <w:p w14:paraId="77B87257" w14:textId="77777777" w:rsidR="00B81AFE" w:rsidRPr="00B81AFE" w:rsidRDefault="00B81AFE" w:rsidP="00B81AFE">
      <w:r w:rsidRPr="00B81AFE">
        <w:t>This guide covers the implementation of DHCP options on Cisco routers, real-world scenarios, configuration steps, and a deep understanding of these options for advanced users.</w:t>
      </w:r>
    </w:p>
    <w:p w14:paraId="7A075861" w14:textId="77777777" w:rsidR="00B81AFE" w:rsidRPr="00B81AFE" w:rsidRDefault="00B81AFE" w:rsidP="00B81AFE"/>
    <w:p w14:paraId="06D68D48" w14:textId="77777777" w:rsidR="00B81AFE" w:rsidRPr="00B81AFE" w:rsidRDefault="00B81AFE" w:rsidP="00B81AFE">
      <w:r w:rsidRPr="00B81AFE">
        <w:t>Understanding DHCP Options</w:t>
      </w:r>
    </w:p>
    <w:p w14:paraId="6FF6C95D" w14:textId="77777777" w:rsidR="00B81AFE" w:rsidRPr="00B81AFE" w:rsidRDefault="00B81AFE" w:rsidP="00B81AFE">
      <w:r w:rsidRPr="00B81AFE">
        <w:t>DHCP options provide additional configuration parameters to DHCP clients beyond the basic IP address assignment. These parameters include subnet mask, default gateway, DNS servers, domain name, and more. DHCP options are essential for automating the configuration process and ensuring clients have the necessary information to operate correctly on the network.</w:t>
      </w:r>
    </w:p>
    <w:p w14:paraId="6997D631" w14:textId="77777777" w:rsidR="00B81AFE" w:rsidRPr="00B81AFE" w:rsidRDefault="00B81AFE" w:rsidP="00B81AFE"/>
    <w:p w14:paraId="0100F4BD" w14:textId="77777777" w:rsidR="00B81AFE" w:rsidRPr="00B81AFE" w:rsidRDefault="00B81AFE" w:rsidP="00B81AFE">
      <w:r w:rsidRPr="00B81AFE">
        <w:t>Key DHCP Options and Their Uses</w:t>
      </w:r>
    </w:p>
    <w:p w14:paraId="1CB9AF75" w14:textId="77777777" w:rsidR="00B81AFE" w:rsidRPr="00B81AFE" w:rsidRDefault="00B81AFE" w:rsidP="00B81AFE">
      <w:pPr>
        <w:numPr>
          <w:ilvl w:val="0"/>
          <w:numId w:val="1"/>
        </w:numPr>
      </w:pPr>
      <w:r w:rsidRPr="00B81AFE">
        <w:rPr>
          <w:b/>
          <w:bCs/>
        </w:rPr>
        <w:t>Option 1 (Subnet Mask):</w:t>
      </w:r>
      <w:r w:rsidRPr="00B81AFE">
        <w:t> Specifies the subnet mask for the client.</w:t>
      </w:r>
    </w:p>
    <w:p w14:paraId="1A8CE935" w14:textId="77777777" w:rsidR="00B81AFE" w:rsidRPr="00B81AFE" w:rsidRDefault="00B81AFE" w:rsidP="00B81AFE">
      <w:pPr>
        <w:numPr>
          <w:ilvl w:val="0"/>
          <w:numId w:val="1"/>
        </w:numPr>
      </w:pPr>
      <w:r w:rsidRPr="00B81AFE">
        <w:rPr>
          <w:b/>
          <w:bCs/>
        </w:rPr>
        <w:t>Option 3 (Router):</w:t>
      </w:r>
      <w:r w:rsidRPr="00B81AFE">
        <w:t> Provides the default gateway address.</w:t>
      </w:r>
    </w:p>
    <w:p w14:paraId="2ADB6318" w14:textId="77777777" w:rsidR="00B81AFE" w:rsidRPr="00B81AFE" w:rsidRDefault="00B81AFE" w:rsidP="00B81AFE">
      <w:pPr>
        <w:numPr>
          <w:ilvl w:val="0"/>
          <w:numId w:val="1"/>
        </w:numPr>
      </w:pPr>
      <w:r w:rsidRPr="00B81AFE">
        <w:rPr>
          <w:b/>
          <w:bCs/>
        </w:rPr>
        <w:t>Option 6 (DNS Servers):</w:t>
      </w:r>
      <w:r w:rsidRPr="00B81AFE">
        <w:t> Specifies the IP addresses of DNS servers.</w:t>
      </w:r>
    </w:p>
    <w:p w14:paraId="3D7560D4" w14:textId="77777777" w:rsidR="00B81AFE" w:rsidRPr="00B81AFE" w:rsidRDefault="00B81AFE" w:rsidP="00B81AFE">
      <w:pPr>
        <w:numPr>
          <w:ilvl w:val="0"/>
          <w:numId w:val="1"/>
        </w:numPr>
      </w:pPr>
      <w:r w:rsidRPr="00B81AFE">
        <w:rPr>
          <w:b/>
          <w:bCs/>
        </w:rPr>
        <w:t>Option 15 (Domain Name):</w:t>
      </w:r>
      <w:r w:rsidRPr="00B81AFE">
        <w:t> Specifies the DNS domain name.</w:t>
      </w:r>
    </w:p>
    <w:p w14:paraId="5B1083B0" w14:textId="77777777" w:rsidR="00B81AFE" w:rsidRPr="00B81AFE" w:rsidRDefault="00B81AFE" w:rsidP="00B81AFE">
      <w:pPr>
        <w:numPr>
          <w:ilvl w:val="0"/>
          <w:numId w:val="1"/>
        </w:numPr>
      </w:pPr>
      <w:r w:rsidRPr="00B81AFE">
        <w:rPr>
          <w:b/>
          <w:bCs/>
        </w:rPr>
        <w:t>Option 66 (TFTP Server Name):</w:t>
      </w:r>
      <w:r w:rsidRPr="00B81AFE">
        <w:t> Indicates the TFTP server name, commonly used in VoIP and PXE boot environments.</w:t>
      </w:r>
    </w:p>
    <w:p w14:paraId="2398D0DA" w14:textId="77777777" w:rsidR="00B81AFE" w:rsidRPr="00B81AFE" w:rsidRDefault="00B81AFE" w:rsidP="00B81AFE">
      <w:pPr>
        <w:numPr>
          <w:ilvl w:val="0"/>
          <w:numId w:val="1"/>
        </w:numPr>
      </w:pPr>
      <w:r w:rsidRPr="00B81AFE">
        <w:rPr>
          <w:b/>
          <w:bCs/>
        </w:rPr>
        <w:t>Option 67 (</w:t>
      </w:r>
      <w:proofErr w:type="spellStart"/>
      <w:r w:rsidRPr="00B81AFE">
        <w:rPr>
          <w:b/>
          <w:bCs/>
        </w:rPr>
        <w:t>Bootfile</w:t>
      </w:r>
      <w:proofErr w:type="spellEnd"/>
      <w:r w:rsidRPr="00B81AFE">
        <w:rPr>
          <w:b/>
          <w:bCs/>
        </w:rPr>
        <w:t xml:space="preserve"> Name):</w:t>
      </w:r>
      <w:r w:rsidRPr="00B81AFE">
        <w:t xml:space="preserve"> Specifies the </w:t>
      </w:r>
      <w:proofErr w:type="spellStart"/>
      <w:r w:rsidRPr="00B81AFE">
        <w:t>bootfile</w:t>
      </w:r>
      <w:proofErr w:type="spellEnd"/>
      <w:r w:rsidRPr="00B81AFE">
        <w:t xml:space="preserve"> name, useful for network booting scenarios.</w:t>
      </w:r>
    </w:p>
    <w:p w14:paraId="389113D6" w14:textId="77777777" w:rsidR="00B81AFE" w:rsidRPr="00B81AFE" w:rsidRDefault="00B81AFE" w:rsidP="00B81AFE">
      <w:pPr>
        <w:numPr>
          <w:ilvl w:val="0"/>
          <w:numId w:val="1"/>
        </w:numPr>
      </w:pPr>
      <w:r w:rsidRPr="00B81AFE">
        <w:rPr>
          <w:b/>
          <w:bCs/>
        </w:rPr>
        <w:t>Option 150 (TFTP Server Address):</w:t>
      </w:r>
      <w:r w:rsidRPr="00B81AFE">
        <w:t> Another option for specifying the TFTP server, primarily used by Cisco devices for IP phone configuration.</w:t>
      </w:r>
    </w:p>
    <w:p w14:paraId="30B2CE03" w14:textId="77777777" w:rsidR="00B81AFE" w:rsidRPr="00B81AFE" w:rsidRDefault="00B81AFE" w:rsidP="00B81AFE"/>
    <w:p w14:paraId="569617B0" w14:textId="77777777" w:rsidR="00B81AFE" w:rsidRPr="00B81AFE" w:rsidRDefault="00B81AFE" w:rsidP="00B81AFE">
      <w:r w:rsidRPr="00B81AFE">
        <w:t>Real-World Scenarios for DHCP Options</w:t>
      </w:r>
    </w:p>
    <w:p w14:paraId="5717A988" w14:textId="77777777" w:rsidR="00B81AFE" w:rsidRPr="00B81AFE" w:rsidRDefault="00B81AFE" w:rsidP="00B81AFE">
      <w:pPr>
        <w:numPr>
          <w:ilvl w:val="0"/>
          <w:numId w:val="2"/>
        </w:numPr>
      </w:pPr>
      <w:r w:rsidRPr="00B81AFE">
        <w:rPr>
          <w:b/>
          <w:bCs/>
        </w:rPr>
        <w:lastRenderedPageBreak/>
        <w:t>VoIP Deployment:</w:t>
      </w:r>
    </w:p>
    <w:p w14:paraId="41CFA424" w14:textId="77777777" w:rsidR="00B81AFE" w:rsidRPr="00B81AFE" w:rsidRDefault="00B81AFE" w:rsidP="00B81AFE">
      <w:pPr>
        <w:numPr>
          <w:ilvl w:val="1"/>
          <w:numId w:val="2"/>
        </w:numPr>
      </w:pPr>
      <w:r w:rsidRPr="00B81AFE">
        <w:t xml:space="preserve">VoIP phones require several DHCP options to obtain configuration files from a TFTP server. Options 66/150 and 67 are commonly used to provide the TFTP server address and the </w:t>
      </w:r>
      <w:proofErr w:type="spellStart"/>
      <w:r w:rsidRPr="00B81AFE">
        <w:t>bootfile</w:t>
      </w:r>
      <w:proofErr w:type="spellEnd"/>
      <w:r w:rsidRPr="00B81AFE">
        <w:t xml:space="preserve"> name, respectively.</w:t>
      </w:r>
    </w:p>
    <w:p w14:paraId="55D8DBD5" w14:textId="77777777" w:rsidR="00B81AFE" w:rsidRPr="00B81AFE" w:rsidRDefault="00B81AFE" w:rsidP="00B81AFE">
      <w:pPr>
        <w:numPr>
          <w:ilvl w:val="0"/>
          <w:numId w:val="2"/>
        </w:numPr>
      </w:pPr>
      <w:r w:rsidRPr="00B81AFE">
        <w:rPr>
          <w:b/>
          <w:bCs/>
        </w:rPr>
        <w:t>Network Booting (PXE Boot):</w:t>
      </w:r>
    </w:p>
    <w:p w14:paraId="7B7663A6" w14:textId="77777777" w:rsidR="00B81AFE" w:rsidRPr="00B81AFE" w:rsidRDefault="00B81AFE" w:rsidP="00B81AFE">
      <w:pPr>
        <w:numPr>
          <w:ilvl w:val="1"/>
          <w:numId w:val="2"/>
        </w:numPr>
      </w:pPr>
      <w:r w:rsidRPr="00B81AFE">
        <w:t xml:space="preserve">In environments where devices boot from the network, such as diskless workstations or servers, options 66 and 67 are critical. Option 66 specifies the TFTP server, and option 67 provides the </w:t>
      </w:r>
      <w:proofErr w:type="spellStart"/>
      <w:r w:rsidRPr="00B81AFE">
        <w:t>bootfile</w:t>
      </w:r>
      <w:proofErr w:type="spellEnd"/>
      <w:r w:rsidRPr="00B81AFE">
        <w:t xml:space="preserve"> name.</w:t>
      </w:r>
    </w:p>
    <w:p w14:paraId="07D9DF61" w14:textId="77777777" w:rsidR="00B81AFE" w:rsidRPr="00B81AFE" w:rsidRDefault="00B81AFE" w:rsidP="00B81AFE">
      <w:pPr>
        <w:numPr>
          <w:ilvl w:val="0"/>
          <w:numId w:val="2"/>
        </w:numPr>
      </w:pPr>
      <w:r w:rsidRPr="00B81AFE">
        <w:rPr>
          <w:b/>
          <w:bCs/>
        </w:rPr>
        <w:t>Multi-Subnet Networks:</w:t>
      </w:r>
    </w:p>
    <w:p w14:paraId="4C5B3A52" w14:textId="77777777" w:rsidR="00B81AFE" w:rsidRPr="00B81AFE" w:rsidRDefault="00B81AFE" w:rsidP="00B81AFE">
      <w:pPr>
        <w:numPr>
          <w:ilvl w:val="1"/>
          <w:numId w:val="2"/>
        </w:numPr>
      </w:pPr>
      <w:r w:rsidRPr="00B81AFE">
        <w:t>For networks with multiple subnets, DHCP relay agents and options such as option 3 (default gateway) ensure clients receive the appropriate gateway for their subnet, facilitating proper routing and communication.</w:t>
      </w:r>
    </w:p>
    <w:p w14:paraId="62D92A76" w14:textId="77777777" w:rsidR="00B81AFE" w:rsidRPr="00B81AFE" w:rsidRDefault="00B81AFE" w:rsidP="00B81AFE">
      <w:r w:rsidRPr="00B81AFE">
        <w:t>Advanced DHCP Options Configuration</w:t>
      </w:r>
    </w:p>
    <w:p w14:paraId="403EE66E" w14:textId="77777777" w:rsidR="00B81AFE" w:rsidRPr="00B81AFE" w:rsidRDefault="00B81AFE" w:rsidP="00B81AFE">
      <w:r w:rsidRPr="00B81AFE">
        <w:rPr>
          <w:b/>
          <w:bCs/>
        </w:rPr>
        <w:t xml:space="preserve">Configure TFTP Server (Option 66) and </w:t>
      </w:r>
      <w:proofErr w:type="spellStart"/>
      <w:r w:rsidRPr="00B81AFE">
        <w:rPr>
          <w:b/>
          <w:bCs/>
        </w:rPr>
        <w:t>Bootfile</w:t>
      </w:r>
      <w:proofErr w:type="spellEnd"/>
      <w:r w:rsidRPr="00B81AFE">
        <w:rPr>
          <w:b/>
          <w:bCs/>
        </w:rPr>
        <w:t xml:space="preserve"> Name (Option 67):</w:t>
      </w:r>
    </w:p>
    <w:p w14:paraId="481AE393" w14:textId="77777777" w:rsidR="00B81AFE" w:rsidRPr="00B81AFE" w:rsidRDefault="00B81AFE" w:rsidP="00B81AFE">
      <w:r w:rsidRPr="00B81AFE">
        <w:t>Router(</w:t>
      </w:r>
      <w:proofErr w:type="spellStart"/>
      <w:r w:rsidRPr="00B81AFE">
        <w:t>dhcp</w:t>
      </w:r>
      <w:proofErr w:type="spellEnd"/>
      <w:r w:rsidRPr="00B81AFE">
        <w:t>-</w:t>
      </w:r>
      <w:proofErr w:type="gramStart"/>
      <w:r w:rsidRPr="00B81AFE">
        <w:t>config)#</w:t>
      </w:r>
      <w:proofErr w:type="gramEnd"/>
      <w:r w:rsidRPr="00B81AFE">
        <w:t xml:space="preserve"> option 66 ascii </w:t>
      </w:r>
      <w:proofErr w:type="spellStart"/>
      <w:r w:rsidRPr="00B81AFE">
        <w:t>tftp</w:t>
      </w:r>
      <w:proofErr w:type="spellEnd"/>
      <w:r w:rsidRPr="00B81AFE">
        <w:t>-server-name</w:t>
      </w:r>
    </w:p>
    <w:p w14:paraId="4A996188" w14:textId="77777777" w:rsidR="00B81AFE" w:rsidRPr="00B81AFE" w:rsidRDefault="00B81AFE" w:rsidP="00B81AFE">
      <w:r w:rsidRPr="00B81AFE">
        <w:t>Router(</w:t>
      </w:r>
      <w:proofErr w:type="spellStart"/>
      <w:r w:rsidRPr="00B81AFE">
        <w:t>dhcp</w:t>
      </w:r>
      <w:proofErr w:type="spellEnd"/>
      <w:r w:rsidRPr="00B81AFE">
        <w:t>-</w:t>
      </w:r>
      <w:proofErr w:type="gramStart"/>
      <w:r w:rsidRPr="00B81AFE">
        <w:t>config)#</w:t>
      </w:r>
      <w:proofErr w:type="gramEnd"/>
      <w:r w:rsidRPr="00B81AFE">
        <w:t xml:space="preserve"> option 67 ascii </w:t>
      </w:r>
      <w:proofErr w:type="spellStart"/>
      <w:r w:rsidRPr="00B81AFE">
        <w:t>bootfile.bin</w:t>
      </w:r>
      <w:proofErr w:type="spellEnd"/>
    </w:p>
    <w:p w14:paraId="793F8428" w14:textId="77777777" w:rsidR="00B81AFE" w:rsidRPr="00B81AFE" w:rsidRDefault="00B81AFE" w:rsidP="00B81AFE">
      <w:r w:rsidRPr="00B81AFE">
        <w:rPr>
          <w:b/>
          <w:bCs/>
        </w:rPr>
        <w:t>Use Option 150 for TFTP Server Address:</w:t>
      </w:r>
    </w:p>
    <w:p w14:paraId="14BDE600" w14:textId="77777777" w:rsidR="00B81AFE" w:rsidRPr="00B81AFE" w:rsidRDefault="00B81AFE" w:rsidP="00B81AFE">
      <w:r w:rsidRPr="00B81AFE">
        <w:t>Router(</w:t>
      </w:r>
      <w:proofErr w:type="spellStart"/>
      <w:r w:rsidRPr="00B81AFE">
        <w:t>dhcp</w:t>
      </w:r>
      <w:proofErr w:type="spellEnd"/>
      <w:r w:rsidRPr="00B81AFE">
        <w:t>-</w:t>
      </w:r>
      <w:proofErr w:type="gramStart"/>
      <w:r w:rsidRPr="00B81AFE">
        <w:t>config)#</w:t>
      </w:r>
      <w:proofErr w:type="gramEnd"/>
      <w:r w:rsidRPr="00B81AFE">
        <w:t xml:space="preserve"> option 150 </w:t>
      </w:r>
      <w:proofErr w:type="spellStart"/>
      <w:r w:rsidRPr="00B81AFE">
        <w:t>ip</w:t>
      </w:r>
      <w:proofErr w:type="spellEnd"/>
      <w:r w:rsidRPr="00B81AFE">
        <w:t xml:space="preserve"> 192.168.1.100</w:t>
      </w:r>
    </w:p>
    <w:p w14:paraId="542D3E07" w14:textId="77777777" w:rsidR="00B81AFE" w:rsidRPr="00B81AFE" w:rsidRDefault="00B81AFE" w:rsidP="00B81AFE">
      <w:r w:rsidRPr="00B81AFE">
        <w:rPr>
          <w:b/>
          <w:bCs/>
        </w:rPr>
        <w:t>Verifying and Troubleshooting DHCP Configuration</w:t>
      </w:r>
    </w:p>
    <w:p w14:paraId="66B17CF0" w14:textId="77777777" w:rsidR="00B81AFE" w:rsidRPr="00B81AFE" w:rsidRDefault="00B81AFE" w:rsidP="00B81AFE">
      <w:r w:rsidRPr="00B81AFE">
        <w:t xml:space="preserve">Router# show </w:t>
      </w:r>
      <w:proofErr w:type="spellStart"/>
      <w:r w:rsidRPr="00B81AFE">
        <w:t>ip</w:t>
      </w:r>
      <w:proofErr w:type="spellEnd"/>
      <w:r w:rsidRPr="00B81AFE">
        <w:t xml:space="preserve"> </w:t>
      </w:r>
      <w:proofErr w:type="spellStart"/>
      <w:r w:rsidRPr="00B81AFE">
        <w:t>dhcp</w:t>
      </w:r>
      <w:proofErr w:type="spellEnd"/>
      <w:r w:rsidRPr="00B81AFE">
        <w:t xml:space="preserve"> pool</w:t>
      </w:r>
    </w:p>
    <w:p w14:paraId="421300B1" w14:textId="77777777" w:rsidR="00B81AFE" w:rsidRPr="00B81AFE" w:rsidRDefault="00B81AFE" w:rsidP="00B81AFE">
      <w:r w:rsidRPr="00B81AFE">
        <w:t xml:space="preserve">Router# show </w:t>
      </w:r>
      <w:proofErr w:type="spellStart"/>
      <w:r w:rsidRPr="00B81AFE">
        <w:t>ip</w:t>
      </w:r>
      <w:proofErr w:type="spellEnd"/>
      <w:r w:rsidRPr="00B81AFE">
        <w:t xml:space="preserve"> </w:t>
      </w:r>
      <w:proofErr w:type="spellStart"/>
      <w:r w:rsidRPr="00B81AFE">
        <w:t>dhcp</w:t>
      </w:r>
      <w:proofErr w:type="spellEnd"/>
      <w:r w:rsidRPr="00B81AFE">
        <w:t xml:space="preserve"> binding</w:t>
      </w:r>
    </w:p>
    <w:p w14:paraId="6E0E69A7" w14:textId="77777777" w:rsidR="00B81AFE" w:rsidRPr="00B81AFE" w:rsidRDefault="00B81AFE" w:rsidP="00B81AFE">
      <w:r w:rsidRPr="00B81AFE">
        <w:t xml:space="preserve">Router# show </w:t>
      </w:r>
      <w:proofErr w:type="spellStart"/>
      <w:r w:rsidRPr="00B81AFE">
        <w:t>ip</w:t>
      </w:r>
      <w:proofErr w:type="spellEnd"/>
      <w:r w:rsidRPr="00B81AFE">
        <w:t xml:space="preserve"> </w:t>
      </w:r>
      <w:proofErr w:type="spellStart"/>
      <w:r w:rsidRPr="00B81AFE">
        <w:t>dhcp</w:t>
      </w:r>
      <w:proofErr w:type="spellEnd"/>
      <w:r w:rsidRPr="00B81AFE">
        <w:t xml:space="preserve"> server statistics</w:t>
      </w:r>
    </w:p>
    <w:p w14:paraId="39F82654" w14:textId="77777777" w:rsidR="00B81AFE" w:rsidRPr="00B81AFE" w:rsidRDefault="00B81AFE" w:rsidP="00B81AFE"/>
    <w:p w14:paraId="7FE32553" w14:textId="77777777" w:rsidR="00B81AFE" w:rsidRPr="00B81AFE" w:rsidRDefault="00B81AFE" w:rsidP="00B81AFE"/>
    <w:p w14:paraId="481BE5ED" w14:textId="77777777" w:rsidR="00B81AFE" w:rsidRPr="00B81AFE" w:rsidRDefault="00B81AFE" w:rsidP="00B81AFE">
      <w:r w:rsidRPr="00B81AFE">
        <w:rPr>
          <w:b/>
          <w:bCs/>
        </w:rPr>
        <w:t>Common Troubleshooting Steps:</w:t>
      </w:r>
    </w:p>
    <w:p w14:paraId="715089D7" w14:textId="77777777" w:rsidR="00B81AFE" w:rsidRPr="00B81AFE" w:rsidRDefault="00B81AFE" w:rsidP="00B81AFE">
      <w:pPr>
        <w:numPr>
          <w:ilvl w:val="0"/>
          <w:numId w:val="3"/>
        </w:numPr>
      </w:pPr>
      <w:r w:rsidRPr="00B81AFE">
        <w:t>Ensure the DHCP service is enabled.</w:t>
      </w:r>
    </w:p>
    <w:p w14:paraId="39C4E7A7" w14:textId="77777777" w:rsidR="00B81AFE" w:rsidRPr="00B81AFE" w:rsidRDefault="00B81AFE" w:rsidP="00B81AFE">
      <w:pPr>
        <w:numPr>
          <w:ilvl w:val="0"/>
          <w:numId w:val="3"/>
        </w:numPr>
      </w:pPr>
      <w:r w:rsidRPr="00B81AFE">
        <w:t>Verify the correct configuration of DHCP options.</w:t>
      </w:r>
    </w:p>
    <w:p w14:paraId="51F7D6E5" w14:textId="77777777" w:rsidR="00B81AFE" w:rsidRPr="00B81AFE" w:rsidRDefault="00B81AFE" w:rsidP="00B81AFE">
      <w:pPr>
        <w:numPr>
          <w:ilvl w:val="0"/>
          <w:numId w:val="3"/>
        </w:numPr>
      </w:pPr>
      <w:r w:rsidRPr="00B81AFE">
        <w:t>Check for IP address conflicts.</w:t>
      </w:r>
    </w:p>
    <w:p w14:paraId="2BFBF83E" w14:textId="77777777" w:rsidR="00B81AFE" w:rsidRPr="00B81AFE" w:rsidRDefault="00B81AFE" w:rsidP="00B81AFE">
      <w:pPr>
        <w:numPr>
          <w:ilvl w:val="0"/>
          <w:numId w:val="3"/>
        </w:numPr>
      </w:pPr>
      <w:r w:rsidRPr="00B81AFE">
        <w:lastRenderedPageBreak/>
        <w:t>Ensure the DHCP pool has available addresses.</w:t>
      </w:r>
    </w:p>
    <w:p w14:paraId="7C6F2F52" w14:textId="77777777" w:rsidR="00B81AFE" w:rsidRPr="00B81AFE" w:rsidRDefault="00B81AFE" w:rsidP="00B81AFE">
      <w:pPr>
        <w:numPr>
          <w:ilvl w:val="0"/>
          <w:numId w:val="3"/>
        </w:numPr>
      </w:pPr>
      <w:r w:rsidRPr="00B81AFE">
        <w:t>Confirm the reachability of DNS and TFTP servers specified in the options.</w:t>
      </w:r>
    </w:p>
    <w:p w14:paraId="507763F6" w14:textId="77777777" w:rsidR="00B81AFE" w:rsidRPr="00B81AFE" w:rsidRDefault="00B81AFE" w:rsidP="00B81AFE"/>
    <w:p w14:paraId="0F42A1EC" w14:textId="77777777" w:rsidR="00B81AFE" w:rsidRPr="00B81AFE" w:rsidRDefault="00B81AFE" w:rsidP="00B81AFE">
      <w:r w:rsidRPr="00B81AFE">
        <w:t>Conclusion</w:t>
      </w:r>
    </w:p>
    <w:p w14:paraId="0A4A8E24" w14:textId="77777777" w:rsidR="00B81AFE" w:rsidRPr="00B81AFE" w:rsidRDefault="00B81AFE" w:rsidP="00B81AFE">
      <w:r w:rsidRPr="00B81AFE">
        <w:t>Configuring DHCP options on Cisco routers is a powerful way to automate and streamline network management. By understanding and implementing these options, network administrators can ensure clients receive all necessary configuration parameters, enhancing the efficiency and reliability of the network. Whether deploying VoIP phones, setting up network boot environments, or managing multi-subnet networks, DHCP options provide the flexibility and control needed for sophisticated network configurations.</w:t>
      </w:r>
    </w:p>
    <w:p w14:paraId="7E6260D1" w14:textId="77777777" w:rsidR="00B81AFE" w:rsidRDefault="00B81AFE"/>
    <w:sectPr w:rsidR="00B81A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E2D8B"/>
    <w:multiLevelType w:val="multilevel"/>
    <w:tmpl w:val="CF104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000FE5"/>
    <w:multiLevelType w:val="multilevel"/>
    <w:tmpl w:val="E85487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E934BC6"/>
    <w:multiLevelType w:val="multilevel"/>
    <w:tmpl w:val="6A1A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43457435">
    <w:abstractNumId w:val="0"/>
  </w:num>
  <w:num w:numId="2" w16cid:durableId="396974071">
    <w:abstractNumId w:val="1"/>
  </w:num>
  <w:num w:numId="3" w16cid:durableId="19483897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AFE"/>
    <w:rsid w:val="00834564"/>
    <w:rsid w:val="00B81A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36B62"/>
  <w15:chartTrackingRefBased/>
  <w15:docId w15:val="{24AAD0D6-A850-4C2F-A365-130A29E3F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1A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1A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1A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1A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1A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1A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1A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1A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1A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A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1A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1A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1A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1A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1A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1A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1A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1AFE"/>
    <w:rPr>
      <w:rFonts w:eastAsiaTheme="majorEastAsia" w:cstheme="majorBidi"/>
      <w:color w:val="272727" w:themeColor="text1" w:themeTint="D8"/>
    </w:rPr>
  </w:style>
  <w:style w:type="paragraph" w:styleId="Title">
    <w:name w:val="Title"/>
    <w:basedOn w:val="Normal"/>
    <w:next w:val="Normal"/>
    <w:link w:val="TitleChar"/>
    <w:uiPriority w:val="10"/>
    <w:qFormat/>
    <w:rsid w:val="00B81A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1A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1A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1A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1AFE"/>
    <w:pPr>
      <w:spacing w:before="160"/>
      <w:jc w:val="center"/>
    </w:pPr>
    <w:rPr>
      <w:i/>
      <w:iCs/>
      <w:color w:val="404040" w:themeColor="text1" w:themeTint="BF"/>
    </w:rPr>
  </w:style>
  <w:style w:type="character" w:customStyle="1" w:styleId="QuoteChar">
    <w:name w:val="Quote Char"/>
    <w:basedOn w:val="DefaultParagraphFont"/>
    <w:link w:val="Quote"/>
    <w:uiPriority w:val="29"/>
    <w:rsid w:val="00B81AFE"/>
    <w:rPr>
      <w:i/>
      <w:iCs/>
      <w:color w:val="404040" w:themeColor="text1" w:themeTint="BF"/>
    </w:rPr>
  </w:style>
  <w:style w:type="paragraph" w:styleId="ListParagraph">
    <w:name w:val="List Paragraph"/>
    <w:basedOn w:val="Normal"/>
    <w:uiPriority w:val="34"/>
    <w:qFormat/>
    <w:rsid w:val="00B81AFE"/>
    <w:pPr>
      <w:ind w:left="720"/>
      <w:contextualSpacing/>
    </w:pPr>
  </w:style>
  <w:style w:type="character" w:styleId="IntenseEmphasis">
    <w:name w:val="Intense Emphasis"/>
    <w:basedOn w:val="DefaultParagraphFont"/>
    <w:uiPriority w:val="21"/>
    <w:qFormat/>
    <w:rsid w:val="00B81AFE"/>
    <w:rPr>
      <w:i/>
      <w:iCs/>
      <w:color w:val="0F4761" w:themeColor="accent1" w:themeShade="BF"/>
    </w:rPr>
  </w:style>
  <w:style w:type="paragraph" w:styleId="IntenseQuote">
    <w:name w:val="Intense Quote"/>
    <w:basedOn w:val="Normal"/>
    <w:next w:val="Normal"/>
    <w:link w:val="IntenseQuoteChar"/>
    <w:uiPriority w:val="30"/>
    <w:qFormat/>
    <w:rsid w:val="00B81A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1AFE"/>
    <w:rPr>
      <w:i/>
      <w:iCs/>
      <w:color w:val="0F4761" w:themeColor="accent1" w:themeShade="BF"/>
    </w:rPr>
  </w:style>
  <w:style w:type="character" w:styleId="IntenseReference">
    <w:name w:val="Intense Reference"/>
    <w:basedOn w:val="DefaultParagraphFont"/>
    <w:uiPriority w:val="32"/>
    <w:qFormat/>
    <w:rsid w:val="00B81A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520</Words>
  <Characters>2966</Characters>
  <Application>Microsoft Office Word</Application>
  <DocSecurity>0</DocSecurity>
  <Lines>24</Lines>
  <Paragraphs>6</Paragraphs>
  <ScaleCrop>false</ScaleCrop>
  <Company/>
  <LinksUpToDate>false</LinksUpToDate>
  <CharactersWithSpaces>3480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Geethapriya Narasimhan</dc:creator>
  <cp:keywords/>
  <dc:description/>
  <cp:lastModifiedBy>Geethapriya Narasimhan</cp:lastModifiedBy>
  <cp:revision>1</cp:revision>
  <dcterms:created xsi:type="dcterms:W3CDTF">2026-02-20T04:45:00Z</dcterms:created>
  <dcterms:modified xsi:type="dcterms:W3CDTF">2026-02-20T04:45:00Z</dcterms:modified>
</cp:coreProperties>
</file>