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33D8" w14:textId="77777777" w:rsidR="00EC66BB" w:rsidRPr="00EC66BB" w:rsidRDefault="00EC66BB" w:rsidP="00EC66BB">
      <w:r w:rsidRPr="00EC66BB">
        <w:t>IPv6 Address Format</w:t>
      </w:r>
    </w:p>
    <w:p w14:paraId="5DBBC8E6" w14:textId="77777777" w:rsidR="00EC66BB" w:rsidRPr="00EC66BB" w:rsidRDefault="00EC66BB" w:rsidP="00EC66BB">
      <w:r w:rsidRPr="00EC66BB">
        <w:t>IPv6 Address Format: A Detailed Guide</w:t>
      </w:r>
    </w:p>
    <w:p w14:paraId="0816FAD2" w14:textId="77777777" w:rsidR="00EC66BB" w:rsidRPr="00EC66BB" w:rsidRDefault="00EC66BB" w:rsidP="00EC66BB">
      <w:r w:rsidRPr="00EC66BB">
        <w:t>IPv6, the successor to IPv4, was designed to address the growing need for IP addresses driven by the explosive growth of devices and internet users. Unlike IPv4’s 32-bit addresses, IPv6 uses </w:t>
      </w:r>
      <w:r w:rsidRPr="00EC66BB">
        <w:rPr>
          <w:b/>
          <w:bCs/>
        </w:rPr>
        <w:t>128-bit addresses</w:t>
      </w:r>
      <w:r w:rsidRPr="00EC66BB">
        <w:t>, which provides an almost limitless pool of unique IP addresses. Understanding the IPv6 address format is essential for configuring and working with IPv6 networks.</w:t>
      </w:r>
    </w:p>
    <w:p w14:paraId="74A106E7" w14:textId="77777777" w:rsidR="00EC66BB" w:rsidRPr="00EC66BB" w:rsidRDefault="00EC66BB" w:rsidP="00EC66BB"/>
    <w:p w14:paraId="6092CA18" w14:textId="77777777" w:rsidR="00EC66BB" w:rsidRPr="00EC66BB" w:rsidRDefault="00EC66BB" w:rsidP="00EC66BB"/>
    <w:p w14:paraId="7A5FF66C" w14:textId="77777777" w:rsidR="00EC66BB" w:rsidRPr="00EC66BB" w:rsidRDefault="00EC66BB" w:rsidP="00EC66BB">
      <w:r w:rsidRPr="00EC66BB">
        <w:t>1. </w:t>
      </w:r>
      <w:r w:rsidRPr="00EC66BB">
        <w:rPr>
          <w:b/>
          <w:bCs/>
        </w:rPr>
        <w:t>IPv6 Address Structure</w:t>
      </w:r>
    </w:p>
    <w:p w14:paraId="4E7D892A" w14:textId="77777777" w:rsidR="00EC66BB" w:rsidRPr="00EC66BB" w:rsidRDefault="00EC66BB" w:rsidP="00EC66BB">
      <w:r w:rsidRPr="00EC66BB">
        <w:t>An IPv6 address is 128 bits long, represented in </w:t>
      </w:r>
      <w:r w:rsidRPr="00EC66BB">
        <w:rPr>
          <w:b/>
          <w:bCs/>
        </w:rPr>
        <w:t>hexadecimal</w:t>
      </w:r>
      <w:r w:rsidRPr="00EC66BB">
        <w:t> (base-16) format. These 128 bits are divided into </w:t>
      </w:r>
      <w:r w:rsidRPr="00EC66BB">
        <w:rPr>
          <w:b/>
          <w:bCs/>
        </w:rPr>
        <w:t>eight groups</w:t>
      </w:r>
      <w:r w:rsidRPr="00EC66BB">
        <w:t>, called </w:t>
      </w:r>
      <w:proofErr w:type="spellStart"/>
      <w:r w:rsidRPr="00EC66BB">
        <w:rPr>
          <w:b/>
          <w:bCs/>
        </w:rPr>
        <w:t>hextets</w:t>
      </w:r>
      <w:proofErr w:type="spellEnd"/>
      <w:r w:rsidRPr="00EC66BB">
        <w:t>, with each group containing </w:t>
      </w:r>
      <w:r w:rsidRPr="00EC66BB">
        <w:rPr>
          <w:b/>
          <w:bCs/>
        </w:rPr>
        <w:t>16 bits</w:t>
      </w:r>
      <w:r w:rsidRPr="00EC66BB">
        <w:t xml:space="preserve"> (or four hexadecimal digits). Each </w:t>
      </w:r>
      <w:proofErr w:type="spellStart"/>
      <w:r w:rsidRPr="00EC66BB">
        <w:t>hextet</w:t>
      </w:r>
      <w:proofErr w:type="spellEnd"/>
      <w:r w:rsidRPr="00EC66BB">
        <w:t xml:space="preserve"> is separated by a colon (:).</w:t>
      </w:r>
    </w:p>
    <w:p w14:paraId="4103FAE2" w14:textId="77777777" w:rsidR="00EC66BB" w:rsidRPr="00EC66BB" w:rsidRDefault="00EC66BB" w:rsidP="00EC66BB">
      <w:r w:rsidRPr="00EC66BB">
        <w:t>For example, an IPv6 address looks like this:</w:t>
      </w:r>
    </w:p>
    <w:p w14:paraId="50BC75C9" w14:textId="77777777" w:rsidR="00EC66BB" w:rsidRPr="00EC66BB" w:rsidRDefault="00EC66BB" w:rsidP="00EC66BB">
      <w:pPr>
        <w:numPr>
          <w:ilvl w:val="0"/>
          <w:numId w:val="1"/>
        </w:numPr>
      </w:pPr>
      <w:r w:rsidRPr="00EC66BB">
        <w:t>2001:0db8:85a3:0000:0000:8a2</w:t>
      </w:r>
      <w:proofErr w:type="gramStart"/>
      <w:r w:rsidRPr="00EC66BB">
        <w:t>e:0370:7334</w:t>
      </w:r>
      <w:proofErr w:type="gramEnd"/>
    </w:p>
    <w:p w14:paraId="68FF7702" w14:textId="77777777" w:rsidR="00EC66BB" w:rsidRPr="00EC66BB" w:rsidRDefault="00EC66BB" w:rsidP="00EC66BB">
      <w:r w:rsidRPr="00EC66BB">
        <w:t>The address is divided into eight groups:</w:t>
      </w:r>
    </w:p>
    <w:p w14:paraId="2B858382" w14:textId="77777777" w:rsidR="00EC66BB" w:rsidRPr="00EC66BB" w:rsidRDefault="00EC66BB" w:rsidP="00EC66BB">
      <w:pPr>
        <w:numPr>
          <w:ilvl w:val="0"/>
          <w:numId w:val="2"/>
        </w:numPr>
      </w:pPr>
      <w:proofErr w:type="gramStart"/>
      <w:r w:rsidRPr="00EC66BB">
        <w:t>2001 :</w:t>
      </w:r>
      <w:proofErr w:type="gramEnd"/>
      <w:r w:rsidRPr="00EC66BB">
        <w:t xml:space="preserve"> 0db</w:t>
      </w:r>
      <w:proofErr w:type="gramStart"/>
      <w:r w:rsidRPr="00EC66BB">
        <w:t>8 :</w:t>
      </w:r>
      <w:proofErr w:type="gramEnd"/>
      <w:r w:rsidRPr="00EC66BB">
        <w:t xml:space="preserve"> 85a</w:t>
      </w:r>
      <w:proofErr w:type="gramStart"/>
      <w:r w:rsidRPr="00EC66BB">
        <w:t>3 :</w:t>
      </w:r>
      <w:proofErr w:type="gramEnd"/>
      <w:r w:rsidRPr="00EC66BB">
        <w:t xml:space="preserve"> </w:t>
      </w:r>
      <w:proofErr w:type="gramStart"/>
      <w:r w:rsidRPr="00EC66BB">
        <w:t>0000 :</w:t>
      </w:r>
      <w:proofErr w:type="gramEnd"/>
      <w:r w:rsidRPr="00EC66BB">
        <w:t xml:space="preserve"> </w:t>
      </w:r>
      <w:proofErr w:type="gramStart"/>
      <w:r w:rsidRPr="00EC66BB">
        <w:t>0000 :</w:t>
      </w:r>
      <w:proofErr w:type="gramEnd"/>
      <w:r w:rsidRPr="00EC66BB">
        <w:t xml:space="preserve"> 8a2</w:t>
      </w:r>
      <w:proofErr w:type="gramStart"/>
      <w:r w:rsidRPr="00EC66BB">
        <w:t>e :</w:t>
      </w:r>
      <w:proofErr w:type="gramEnd"/>
      <w:r w:rsidRPr="00EC66BB">
        <w:t xml:space="preserve"> </w:t>
      </w:r>
      <w:proofErr w:type="gramStart"/>
      <w:r w:rsidRPr="00EC66BB">
        <w:t>0370 :</w:t>
      </w:r>
      <w:proofErr w:type="gramEnd"/>
      <w:r w:rsidRPr="00EC66BB">
        <w:t xml:space="preserve"> 7334</w:t>
      </w:r>
    </w:p>
    <w:p w14:paraId="3C12EEC3" w14:textId="77777777" w:rsidR="00EC66BB" w:rsidRPr="00EC66BB" w:rsidRDefault="00EC66BB" w:rsidP="00EC66BB">
      <w:r w:rsidRPr="00EC66BB">
        <w:t>Each group of four hexadecimal digits represents </w:t>
      </w:r>
      <w:r w:rsidRPr="00EC66BB">
        <w:rPr>
          <w:b/>
          <w:bCs/>
        </w:rPr>
        <w:t>16 bits</w:t>
      </w:r>
      <w:r w:rsidRPr="00EC66BB">
        <w:t> (or 2 bytes), and the entire IPv6 address contains 128 bits (16 bytes).</w:t>
      </w:r>
    </w:p>
    <w:p w14:paraId="3D5E9531" w14:textId="77777777" w:rsidR="00EC66BB" w:rsidRPr="00EC66BB" w:rsidRDefault="00EC66BB" w:rsidP="00EC66BB"/>
    <w:p w14:paraId="708E5748" w14:textId="77777777" w:rsidR="00EC66BB" w:rsidRPr="00EC66BB" w:rsidRDefault="00EC66BB" w:rsidP="00EC66BB">
      <w:r w:rsidRPr="00EC66BB">
        <w:t>2. </w:t>
      </w:r>
      <w:r w:rsidRPr="00EC66BB">
        <w:rPr>
          <w:b/>
          <w:bCs/>
        </w:rPr>
        <w:t>Hexadecimal Representation</w:t>
      </w:r>
    </w:p>
    <w:p w14:paraId="1FB7673C" w14:textId="77777777" w:rsidR="00EC66BB" w:rsidRPr="00EC66BB" w:rsidRDefault="00EC66BB" w:rsidP="00EC66BB">
      <w:r w:rsidRPr="00EC66BB">
        <w:t xml:space="preserve">Hexadecimal is used in IPv6 because it provides a concise and readable format for representing binary data. A single hexadecimal digit represents 4 bits, so four hexadecimal digits (one </w:t>
      </w:r>
      <w:proofErr w:type="spellStart"/>
      <w:r w:rsidRPr="00EC66BB">
        <w:t>hextet</w:t>
      </w:r>
      <w:proofErr w:type="spellEnd"/>
      <w:r w:rsidRPr="00EC66BB">
        <w:t>) represent 16 bits.</w:t>
      </w:r>
    </w:p>
    <w:p w14:paraId="5A0028DC" w14:textId="77777777" w:rsidR="00EC66BB" w:rsidRPr="00EC66BB" w:rsidRDefault="00EC66BB" w:rsidP="00EC66BB">
      <w:r w:rsidRPr="00EC66BB">
        <w:t xml:space="preserve">Binary (16 </w:t>
      </w:r>
      <w:proofErr w:type="gramStart"/>
      <w:r w:rsidRPr="00EC66BB">
        <w:t>bits)Hexadecimal</w:t>
      </w:r>
      <w:proofErr w:type="gramEnd"/>
      <w:r w:rsidRPr="00EC66BB">
        <w:t>0010 0000 0000 000120011101 1011 1000 10110db8</w:t>
      </w:r>
    </w:p>
    <w:p w14:paraId="532C6560" w14:textId="77777777" w:rsidR="00EC66BB" w:rsidRPr="00EC66BB" w:rsidRDefault="00EC66BB" w:rsidP="00EC66BB">
      <w:r w:rsidRPr="00EC66BB">
        <w:t>Thus, the binary form of an IPv6 address, which is difficult to read, is represented more efficiently in hexadecimal format.</w:t>
      </w:r>
    </w:p>
    <w:p w14:paraId="6939EB77" w14:textId="77777777" w:rsidR="00EC66BB" w:rsidRPr="00EC66BB" w:rsidRDefault="00EC66BB" w:rsidP="00EC66BB"/>
    <w:p w14:paraId="6E0B1B08" w14:textId="77777777" w:rsidR="00EC66BB" w:rsidRPr="00EC66BB" w:rsidRDefault="00EC66BB" w:rsidP="00EC66BB">
      <w:r w:rsidRPr="00EC66BB">
        <w:t>3. </w:t>
      </w:r>
      <w:r w:rsidRPr="00EC66BB">
        <w:rPr>
          <w:b/>
          <w:bCs/>
        </w:rPr>
        <w:t>Shortening IPv6 Addresses</w:t>
      </w:r>
    </w:p>
    <w:p w14:paraId="3B18E3D7" w14:textId="77777777" w:rsidR="00EC66BB" w:rsidRPr="00EC66BB" w:rsidRDefault="00EC66BB" w:rsidP="00EC66BB">
      <w:r w:rsidRPr="00EC66BB">
        <w:lastRenderedPageBreak/>
        <w:t>IPv6 addresses can often contain long sequences of zeros, so IPv6 allows two methods to </w:t>
      </w:r>
      <w:r w:rsidRPr="00EC66BB">
        <w:rPr>
          <w:b/>
          <w:bCs/>
        </w:rPr>
        <w:t>shorten</w:t>
      </w:r>
      <w:r w:rsidRPr="00EC66BB">
        <w:t> addresses for simplicity and readability.</w:t>
      </w:r>
    </w:p>
    <w:p w14:paraId="44E9722B" w14:textId="77777777" w:rsidR="00EC66BB" w:rsidRPr="00EC66BB" w:rsidRDefault="00EC66BB" w:rsidP="00EC66BB">
      <w:r w:rsidRPr="00EC66BB">
        <w:t>a. Omitting Leading Zeros</w:t>
      </w:r>
    </w:p>
    <w:p w14:paraId="4ACDA4E7" w14:textId="77777777" w:rsidR="00EC66BB" w:rsidRPr="00EC66BB" w:rsidRDefault="00EC66BB" w:rsidP="00EC66BB">
      <w:r w:rsidRPr="00EC66BB">
        <w:t xml:space="preserve">You can omit the leading zeros in any </w:t>
      </w:r>
      <w:proofErr w:type="spellStart"/>
      <w:r w:rsidRPr="00EC66BB">
        <w:t>hextet</w:t>
      </w:r>
      <w:proofErr w:type="spellEnd"/>
      <w:r w:rsidRPr="00EC66BB">
        <w:t>. For example:</w:t>
      </w:r>
    </w:p>
    <w:p w14:paraId="4E3BFE1F" w14:textId="77777777" w:rsidR="00EC66BB" w:rsidRPr="00EC66BB" w:rsidRDefault="00EC66BB" w:rsidP="00EC66BB">
      <w:pPr>
        <w:numPr>
          <w:ilvl w:val="0"/>
          <w:numId w:val="3"/>
        </w:numPr>
      </w:pPr>
      <w:r w:rsidRPr="00EC66BB">
        <w:t>2001:0db</w:t>
      </w:r>
      <w:proofErr w:type="gramStart"/>
      <w:r w:rsidRPr="00EC66BB">
        <w:t>8:0000:0000:0000:0000:0000</w:t>
      </w:r>
      <w:proofErr w:type="gramEnd"/>
      <w:r w:rsidRPr="00EC66BB">
        <w:t>:0001</w:t>
      </w:r>
    </w:p>
    <w:p w14:paraId="6E90BAAF" w14:textId="77777777" w:rsidR="00EC66BB" w:rsidRPr="00EC66BB" w:rsidRDefault="00EC66BB" w:rsidP="00EC66BB">
      <w:r w:rsidRPr="00EC66BB">
        <w:t>Can be written as:</w:t>
      </w:r>
    </w:p>
    <w:p w14:paraId="4156BA18" w14:textId="77777777" w:rsidR="00EC66BB" w:rsidRPr="00EC66BB" w:rsidRDefault="00EC66BB" w:rsidP="00EC66BB">
      <w:pPr>
        <w:numPr>
          <w:ilvl w:val="0"/>
          <w:numId w:val="4"/>
        </w:numPr>
      </w:pPr>
      <w:r w:rsidRPr="00EC66BB">
        <w:t>2001:db</w:t>
      </w:r>
      <w:proofErr w:type="gramStart"/>
      <w:r w:rsidRPr="00EC66BB">
        <w:t>8:0:0:0:0:0</w:t>
      </w:r>
      <w:proofErr w:type="gramEnd"/>
      <w:r w:rsidRPr="00EC66BB">
        <w:t>:1</w:t>
      </w:r>
    </w:p>
    <w:p w14:paraId="372E0190" w14:textId="77777777" w:rsidR="00EC66BB" w:rsidRPr="00EC66BB" w:rsidRDefault="00EC66BB" w:rsidP="00EC66BB">
      <w:r w:rsidRPr="00EC66BB">
        <w:t>Here, the leading zeros in each group (0db8 and 0001) have been omitted.</w:t>
      </w:r>
    </w:p>
    <w:p w14:paraId="7AFEB8CA" w14:textId="77777777" w:rsidR="00EC66BB" w:rsidRPr="00EC66BB" w:rsidRDefault="00EC66BB" w:rsidP="00EC66BB"/>
    <w:p w14:paraId="19042887" w14:textId="77777777" w:rsidR="00EC66BB" w:rsidRPr="00EC66BB" w:rsidRDefault="00EC66BB" w:rsidP="00EC66BB">
      <w:r w:rsidRPr="00EC66BB">
        <w:t xml:space="preserve">b. Using Double Colons </w:t>
      </w:r>
      <w:proofErr w:type="gramStart"/>
      <w:r w:rsidRPr="00EC66BB">
        <w:t>(::)</w:t>
      </w:r>
      <w:proofErr w:type="gramEnd"/>
      <w:r w:rsidRPr="00EC66BB">
        <w:t xml:space="preserve"> to Represent Continuous Zeros</w:t>
      </w:r>
    </w:p>
    <w:p w14:paraId="4F93825B" w14:textId="77777777" w:rsidR="00EC66BB" w:rsidRPr="00EC66BB" w:rsidRDefault="00EC66BB" w:rsidP="00EC66BB">
      <w:r w:rsidRPr="00EC66BB">
        <w:t xml:space="preserve">IPv6 allows you to use a double colon </w:t>
      </w:r>
      <w:proofErr w:type="gramStart"/>
      <w:r w:rsidRPr="00EC66BB">
        <w:t>(::)</w:t>
      </w:r>
      <w:proofErr w:type="gramEnd"/>
      <w:r w:rsidRPr="00EC66BB">
        <w:t xml:space="preserve"> to replace consecutive groups of zeros in an address. This can only be done once per address to avoid ambiguity.</w:t>
      </w:r>
    </w:p>
    <w:p w14:paraId="68FCC98D" w14:textId="77777777" w:rsidR="00EC66BB" w:rsidRPr="00EC66BB" w:rsidRDefault="00EC66BB" w:rsidP="00EC66BB">
      <w:r w:rsidRPr="00EC66BB">
        <w:t>For example:</w:t>
      </w:r>
    </w:p>
    <w:p w14:paraId="44CD2706" w14:textId="77777777" w:rsidR="00EC66BB" w:rsidRPr="00EC66BB" w:rsidRDefault="00EC66BB" w:rsidP="00EC66BB">
      <w:pPr>
        <w:numPr>
          <w:ilvl w:val="0"/>
          <w:numId w:val="5"/>
        </w:numPr>
      </w:pPr>
      <w:r w:rsidRPr="00EC66BB">
        <w:t>2001:0db</w:t>
      </w:r>
      <w:proofErr w:type="gramStart"/>
      <w:r w:rsidRPr="00EC66BB">
        <w:t>8:0000:0000:0000:0000:0000</w:t>
      </w:r>
      <w:proofErr w:type="gramEnd"/>
      <w:r w:rsidRPr="00EC66BB">
        <w:t>:0001</w:t>
      </w:r>
    </w:p>
    <w:p w14:paraId="0D5EF43D" w14:textId="77777777" w:rsidR="00EC66BB" w:rsidRPr="00EC66BB" w:rsidRDefault="00EC66BB" w:rsidP="00EC66BB">
      <w:r w:rsidRPr="00EC66BB">
        <w:t>Can be further compressed to:</w:t>
      </w:r>
    </w:p>
    <w:p w14:paraId="0ECC8096" w14:textId="77777777" w:rsidR="00EC66BB" w:rsidRPr="00EC66BB" w:rsidRDefault="00EC66BB" w:rsidP="00EC66BB">
      <w:pPr>
        <w:numPr>
          <w:ilvl w:val="0"/>
          <w:numId w:val="6"/>
        </w:numPr>
      </w:pPr>
      <w:r w:rsidRPr="00EC66BB">
        <w:t>2001:</w:t>
      </w:r>
      <w:proofErr w:type="gramStart"/>
      <w:r w:rsidRPr="00EC66BB">
        <w:t>db8::</w:t>
      </w:r>
      <w:proofErr w:type="gramEnd"/>
      <w:r w:rsidRPr="00EC66BB">
        <w:t>1</w:t>
      </w:r>
    </w:p>
    <w:p w14:paraId="566DA55A" w14:textId="77777777" w:rsidR="00EC66BB" w:rsidRPr="00EC66BB" w:rsidRDefault="00EC66BB" w:rsidP="00EC66BB">
      <w:r w:rsidRPr="00EC66BB">
        <w:t>In this case</w:t>
      </w:r>
      <w:proofErr w:type="gramStart"/>
      <w:r w:rsidRPr="00EC66BB">
        <w:t>, :</w:t>
      </w:r>
      <w:proofErr w:type="gramEnd"/>
      <w:r w:rsidRPr="00EC66BB">
        <w:t>: replaces six consecutive groups of 0000.</w:t>
      </w:r>
    </w:p>
    <w:p w14:paraId="476D43A3" w14:textId="77777777" w:rsidR="00EC66BB" w:rsidRPr="00EC66BB" w:rsidRDefault="00EC66BB" w:rsidP="00EC66BB">
      <w:r w:rsidRPr="00EC66BB">
        <w:rPr>
          <w:b/>
          <w:bCs/>
        </w:rPr>
        <w:t>Note:</w:t>
      </w:r>
      <w:r w:rsidRPr="00EC66BB">
        <w:t xml:space="preserve"> You can only </w:t>
      </w:r>
      <w:proofErr w:type="gramStart"/>
      <w:r w:rsidRPr="00EC66BB">
        <w:t>use :</w:t>
      </w:r>
      <w:proofErr w:type="gramEnd"/>
      <w:r w:rsidRPr="00EC66BB">
        <w:t>: once in an address. If there are multiple groups of zeros, only one can be shortened this way.</w:t>
      </w:r>
    </w:p>
    <w:p w14:paraId="45C8AB2B" w14:textId="77777777" w:rsidR="00EC66BB" w:rsidRPr="00EC66BB" w:rsidRDefault="00EC66BB" w:rsidP="00EC66BB">
      <w:r w:rsidRPr="00EC66BB">
        <w:t>Example:</w:t>
      </w:r>
    </w:p>
    <w:p w14:paraId="3E5B5A20" w14:textId="77777777" w:rsidR="00EC66BB" w:rsidRPr="00EC66BB" w:rsidRDefault="00EC66BB" w:rsidP="00EC66BB">
      <w:r w:rsidRPr="00EC66BB">
        <w:t>The address:</w:t>
      </w:r>
    </w:p>
    <w:p w14:paraId="519D5EBB" w14:textId="77777777" w:rsidR="00EC66BB" w:rsidRPr="00EC66BB" w:rsidRDefault="00EC66BB" w:rsidP="00EC66BB">
      <w:pPr>
        <w:numPr>
          <w:ilvl w:val="0"/>
          <w:numId w:val="7"/>
        </w:numPr>
      </w:pPr>
      <w:r w:rsidRPr="00EC66BB">
        <w:t>fe</w:t>
      </w:r>
      <w:proofErr w:type="gramStart"/>
      <w:r w:rsidRPr="00EC66BB">
        <w:t>80:0000:0000:0000:0202</w:t>
      </w:r>
      <w:proofErr w:type="gramEnd"/>
      <w:r w:rsidRPr="00EC66BB">
        <w:t>:b3</w:t>
      </w:r>
      <w:proofErr w:type="gramStart"/>
      <w:r w:rsidRPr="00EC66BB">
        <w:t>ff:fe</w:t>
      </w:r>
      <w:proofErr w:type="gramEnd"/>
      <w:r w:rsidRPr="00EC66BB">
        <w:t>1e:8329</w:t>
      </w:r>
    </w:p>
    <w:p w14:paraId="1D48155C" w14:textId="77777777" w:rsidR="00EC66BB" w:rsidRPr="00EC66BB" w:rsidRDefault="00EC66BB" w:rsidP="00EC66BB">
      <w:r w:rsidRPr="00EC66BB">
        <w:t>Can be compressed to:</w:t>
      </w:r>
    </w:p>
    <w:p w14:paraId="716833B3" w14:textId="77777777" w:rsidR="00EC66BB" w:rsidRPr="00EC66BB" w:rsidRDefault="00EC66BB" w:rsidP="00EC66BB">
      <w:pPr>
        <w:numPr>
          <w:ilvl w:val="0"/>
          <w:numId w:val="8"/>
        </w:numPr>
      </w:pPr>
      <w:r w:rsidRPr="00EC66BB">
        <w:t>fe80::</w:t>
      </w:r>
      <w:proofErr w:type="gramStart"/>
      <w:r w:rsidRPr="00EC66BB">
        <w:t>202:b</w:t>
      </w:r>
      <w:proofErr w:type="gramEnd"/>
      <w:r w:rsidRPr="00EC66BB">
        <w:t>3</w:t>
      </w:r>
      <w:proofErr w:type="gramStart"/>
      <w:r w:rsidRPr="00EC66BB">
        <w:t>ff:fe</w:t>
      </w:r>
      <w:proofErr w:type="gramEnd"/>
      <w:r w:rsidRPr="00EC66BB">
        <w:t>1e:8329</w:t>
      </w:r>
    </w:p>
    <w:p w14:paraId="45944C98" w14:textId="77777777" w:rsidR="00EC66BB" w:rsidRPr="00EC66BB" w:rsidRDefault="00EC66BB" w:rsidP="00EC66BB"/>
    <w:p w14:paraId="654B32B7" w14:textId="77777777" w:rsidR="00EC66BB" w:rsidRPr="00EC66BB" w:rsidRDefault="00EC66BB" w:rsidP="00EC66BB">
      <w:r w:rsidRPr="00EC66BB">
        <w:t>4. </w:t>
      </w:r>
      <w:r w:rsidRPr="00EC66BB">
        <w:rPr>
          <w:b/>
          <w:bCs/>
        </w:rPr>
        <w:t>Types of IPv6 Addresses Based on Prefix</w:t>
      </w:r>
    </w:p>
    <w:p w14:paraId="10E58BF9" w14:textId="77777777" w:rsidR="00EC66BB" w:rsidRPr="00EC66BB" w:rsidRDefault="00EC66BB" w:rsidP="00EC66BB">
      <w:r w:rsidRPr="00EC66BB">
        <w:t>An IPv6 address is often divided into two parts:</w:t>
      </w:r>
    </w:p>
    <w:p w14:paraId="51377BBD" w14:textId="77777777" w:rsidR="00EC66BB" w:rsidRPr="00EC66BB" w:rsidRDefault="00EC66BB" w:rsidP="00EC66BB">
      <w:pPr>
        <w:numPr>
          <w:ilvl w:val="0"/>
          <w:numId w:val="9"/>
        </w:numPr>
      </w:pPr>
      <w:r w:rsidRPr="00EC66BB">
        <w:rPr>
          <w:b/>
          <w:bCs/>
        </w:rPr>
        <w:lastRenderedPageBreak/>
        <w:t>Network Prefix</w:t>
      </w:r>
      <w:r w:rsidRPr="00EC66BB">
        <w:t>: The first part of the address, which identifies the network.</w:t>
      </w:r>
    </w:p>
    <w:p w14:paraId="5892E8E9" w14:textId="77777777" w:rsidR="00EC66BB" w:rsidRPr="00EC66BB" w:rsidRDefault="00EC66BB" w:rsidP="00EC66BB">
      <w:pPr>
        <w:numPr>
          <w:ilvl w:val="0"/>
          <w:numId w:val="9"/>
        </w:numPr>
      </w:pPr>
      <w:r w:rsidRPr="00EC66BB">
        <w:rPr>
          <w:b/>
          <w:bCs/>
        </w:rPr>
        <w:t>Interface Identifier</w:t>
      </w:r>
      <w:r w:rsidRPr="00EC66BB">
        <w:t>: The second part of the address, which identifies the interface on the network (</w:t>
      </w:r>
      <w:proofErr w:type="gramStart"/>
      <w:r w:rsidRPr="00EC66BB">
        <w:t>similar to</w:t>
      </w:r>
      <w:proofErr w:type="gramEnd"/>
      <w:r w:rsidRPr="00EC66BB">
        <w:t xml:space="preserve"> the host portion in IPv4).</w:t>
      </w:r>
    </w:p>
    <w:p w14:paraId="16FE1806" w14:textId="77777777" w:rsidR="00EC66BB" w:rsidRPr="00EC66BB" w:rsidRDefault="00EC66BB" w:rsidP="00EC66BB">
      <w:r w:rsidRPr="00EC66BB">
        <w:t>The </w:t>
      </w:r>
      <w:r w:rsidRPr="00EC66BB">
        <w:rPr>
          <w:b/>
          <w:bCs/>
        </w:rPr>
        <w:t>prefix length</w:t>
      </w:r>
      <w:r w:rsidRPr="00EC66BB">
        <w:t> of an IPv6 address determines how many bits belong to the network portion. It is denoted by a / followed by the number of bits (like CIDR notation in IPv4). For example, a typical global unicast address might have a prefix of /64, meaning the first 64 bits are the network portion, and the remaining 64 bits are for the interface identifier.</w:t>
      </w:r>
    </w:p>
    <w:p w14:paraId="2CEC6ECE" w14:textId="77777777" w:rsidR="00EC66BB" w:rsidRPr="00EC66BB" w:rsidRDefault="00EC66BB" w:rsidP="00EC66BB">
      <w:pPr>
        <w:numPr>
          <w:ilvl w:val="0"/>
          <w:numId w:val="10"/>
        </w:numPr>
      </w:pPr>
      <w:r w:rsidRPr="00EC66BB">
        <w:t>2001:db</w:t>
      </w:r>
      <w:proofErr w:type="gramStart"/>
      <w:r w:rsidRPr="00EC66BB">
        <w:t>8::/</w:t>
      </w:r>
      <w:proofErr w:type="gramEnd"/>
      <w:r w:rsidRPr="00EC66BB">
        <w:t>64</w:t>
      </w:r>
    </w:p>
    <w:p w14:paraId="05639966" w14:textId="77777777" w:rsidR="00EC66BB" w:rsidRPr="00EC66BB" w:rsidRDefault="00EC66BB" w:rsidP="00EC66BB">
      <w:r w:rsidRPr="00EC66BB">
        <w:t>In this case:</w:t>
      </w:r>
    </w:p>
    <w:p w14:paraId="5900993F" w14:textId="77777777" w:rsidR="00EC66BB" w:rsidRPr="00EC66BB" w:rsidRDefault="00EC66BB" w:rsidP="00EC66BB">
      <w:pPr>
        <w:numPr>
          <w:ilvl w:val="0"/>
          <w:numId w:val="11"/>
        </w:numPr>
      </w:pPr>
      <w:r w:rsidRPr="00EC66BB">
        <w:t>The first 64 bits (2001) represent the </w:t>
      </w:r>
      <w:r w:rsidRPr="00EC66BB">
        <w:rPr>
          <w:b/>
          <w:bCs/>
        </w:rPr>
        <w:t>network portion</w:t>
      </w:r>
      <w:r w:rsidRPr="00EC66BB">
        <w:t>.</w:t>
      </w:r>
    </w:p>
    <w:p w14:paraId="0703F2C3" w14:textId="77777777" w:rsidR="00EC66BB" w:rsidRPr="00EC66BB" w:rsidRDefault="00EC66BB" w:rsidP="00EC66BB">
      <w:pPr>
        <w:numPr>
          <w:ilvl w:val="0"/>
          <w:numId w:val="11"/>
        </w:numPr>
      </w:pPr>
      <w:r w:rsidRPr="00EC66BB">
        <w:t>The last 64 bits represent the </w:t>
      </w:r>
      <w:r w:rsidRPr="00EC66BB">
        <w:rPr>
          <w:b/>
          <w:bCs/>
        </w:rPr>
        <w:t>interface identifier</w:t>
      </w:r>
      <w:r w:rsidRPr="00EC66BB">
        <w:t>.</w:t>
      </w:r>
    </w:p>
    <w:p w14:paraId="3D84D365" w14:textId="77777777" w:rsidR="00EC66BB" w:rsidRPr="00EC66BB" w:rsidRDefault="00EC66BB" w:rsidP="00EC66BB"/>
    <w:p w14:paraId="2BAE9825" w14:textId="77777777" w:rsidR="00EC66BB" w:rsidRPr="00EC66BB" w:rsidRDefault="00EC66BB" w:rsidP="00EC66BB">
      <w:r w:rsidRPr="00EC66BB">
        <w:t>5. </w:t>
      </w:r>
      <w:r w:rsidRPr="00EC66BB">
        <w:rPr>
          <w:b/>
          <w:bCs/>
        </w:rPr>
        <w:t>Different Sections of an IPv6 Address</w:t>
      </w:r>
    </w:p>
    <w:p w14:paraId="640F7DBC" w14:textId="77777777" w:rsidR="00EC66BB" w:rsidRPr="00EC66BB" w:rsidRDefault="00EC66BB" w:rsidP="00EC66BB">
      <w:r w:rsidRPr="00EC66BB">
        <w:t>An IPv6 address can be divided into three parts, depending on its purpose:</w:t>
      </w:r>
    </w:p>
    <w:p w14:paraId="41577B46" w14:textId="77777777" w:rsidR="00EC66BB" w:rsidRPr="00EC66BB" w:rsidRDefault="00EC66BB" w:rsidP="00EC66BB">
      <w:r w:rsidRPr="00EC66BB">
        <w:t>a. Global Routing Prefix</w:t>
      </w:r>
    </w:p>
    <w:p w14:paraId="54210E6F" w14:textId="77777777" w:rsidR="00EC66BB" w:rsidRPr="00EC66BB" w:rsidRDefault="00EC66BB" w:rsidP="00EC66BB">
      <w:r w:rsidRPr="00EC66BB">
        <w:t xml:space="preserve">This is the portion of the address that defines the network's global presence and is assigned by an internet service provider (ISP). It’s </w:t>
      </w:r>
      <w:proofErr w:type="gramStart"/>
      <w:r w:rsidRPr="00EC66BB">
        <w:t>similar to</w:t>
      </w:r>
      <w:proofErr w:type="gramEnd"/>
      <w:r w:rsidRPr="00EC66BB">
        <w:t xml:space="preserve"> the network portion of an IPv4 address. This portion usually takes up the first 48 bits.</w:t>
      </w:r>
    </w:p>
    <w:p w14:paraId="1333A8A5" w14:textId="77777777" w:rsidR="00EC66BB" w:rsidRPr="00EC66BB" w:rsidRDefault="00EC66BB" w:rsidP="00EC66BB">
      <w:r w:rsidRPr="00EC66BB">
        <w:t>For example, in the address:</w:t>
      </w:r>
    </w:p>
    <w:p w14:paraId="3FD98022" w14:textId="77777777" w:rsidR="00EC66BB" w:rsidRPr="00EC66BB" w:rsidRDefault="00EC66BB" w:rsidP="00EC66BB">
      <w:pPr>
        <w:numPr>
          <w:ilvl w:val="0"/>
          <w:numId w:val="12"/>
        </w:numPr>
      </w:pPr>
      <w:r w:rsidRPr="00EC66BB">
        <w:t>2001:db</w:t>
      </w:r>
      <w:proofErr w:type="gramStart"/>
      <w:r w:rsidRPr="00EC66BB">
        <w:t>8::/</w:t>
      </w:r>
      <w:proofErr w:type="gramEnd"/>
      <w:r w:rsidRPr="00EC66BB">
        <w:t>48</w:t>
      </w:r>
    </w:p>
    <w:p w14:paraId="1615690D" w14:textId="77777777" w:rsidR="00EC66BB" w:rsidRPr="00EC66BB" w:rsidRDefault="00EC66BB" w:rsidP="00EC66BB">
      <w:r w:rsidRPr="00EC66BB">
        <w:t>2001:db8 represents the global routing prefix.</w:t>
      </w:r>
    </w:p>
    <w:p w14:paraId="4E6BE340" w14:textId="77777777" w:rsidR="00EC66BB" w:rsidRPr="00EC66BB" w:rsidRDefault="00EC66BB" w:rsidP="00EC66BB">
      <w:r w:rsidRPr="00EC66BB">
        <w:t>b. Subnet ID</w:t>
      </w:r>
    </w:p>
    <w:p w14:paraId="1BF9EBB0" w14:textId="77777777" w:rsidR="00EC66BB" w:rsidRPr="00EC66BB" w:rsidRDefault="00EC66BB" w:rsidP="00EC66BB">
      <w:r w:rsidRPr="00EC66BB">
        <w:t>The subnet ID is used within an organization to identify subnets, and this typically takes up 16 bits (bits 49-64). This allows for more granular control over addressing within an organization.</w:t>
      </w:r>
    </w:p>
    <w:p w14:paraId="5DD385D1" w14:textId="77777777" w:rsidR="00EC66BB" w:rsidRPr="00EC66BB" w:rsidRDefault="00EC66BB" w:rsidP="00EC66BB">
      <w:r w:rsidRPr="00EC66BB">
        <w:t>For example:</w:t>
      </w:r>
    </w:p>
    <w:p w14:paraId="16C19CB0" w14:textId="77777777" w:rsidR="00EC66BB" w:rsidRPr="00EC66BB" w:rsidRDefault="00EC66BB" w:rsidP="00EC66BB">
      <w:pPr>
        <w:numPr>
          <w:ilvl w:val="0"/>
          <w:numId w:val="13"/>
        </w:numPr>
      </w:pPr>
      <w:r w:rsidRPr="00EC66BB">
        <w:t>2001:db</w:t>
      </w:r>
      <w:proofErr w:type="gramStart"/>
      <w:r w:rsidRPr="00EC66BB">
        <w:t>8:1234::/</w:t>
      </w:r>
      <w:proofErr w:type="gramEnd"/>
      <w:r w:rsidRPr="00EC66BB">
        <w:t>64</w:t>
      </w:r>
    </w:p>
    <w:p w14:paraId="1CA4C5C9" w14:textId="77777777" w:rsidR="00EC66BB" w:rsidRPr="00EC66BB" w:rsidRDefault="00EC66BB" w:rsidP="00EC66BB">
      <w:r w:rsidRPr="00EC66BB">
        <w:t>Here, 1234 is the </w:t>
      </w:r>
      <w:r w:rsidRPr="00EC66BB">
        <w:rPr>
          <w:b/>
          <w:bCs/>
        </w:rPr>
        <w:t>subnet ID</w:t>
      </w:r>
      <w:r w:rsidRPr="00EC66BB">
        <w:t>.</w:t>
      </w:r>
    </w:p>
    <w:p w14:paraId="78446C2F" w14:textId="77777777" w:rsidR="00EC66BB" w:rsidRPr="00EC66BB" w:rsidRDefault="00EC66BB" w:rsidP="00EC66BB">
      <w:r w:rsidRPr="00EC66BB">
        <w:lastRenderedPageBreak/>
        <w:t>c. Interface Identifier</w:t>
      </w:r>
    </w:p>
    <w:p w14:paraId="73F741CE" w14:textId="77777777" w:rsidR="00EC66BB" w:rsidRPr="00EC66BB" w:rsidRDefault="00EC66BB" w:rsidP="00EC66BB">
      <w:r w:rsidRPr="00EC66BB">
        <w:t xml:space="preserve">The final 64 bits are reserved for the interface identifier, which uniquely identifies an interface within a network. This is </w:t>
      </w:r>
      <w:proofErr w:type="gramStart"/>
      <w:r w:rsidRPr="00EC66BB">
        <w:t>similar to</w:t>
      </w:r>
      <w:proofErr w:type="gramEnd"/>
      <w:r w:rsidRPr="00EC66BB">
        <w:t xml:space="preserve"> the host portion of an IPv4 address.</w:t>
      </w:r>
    </w:p>
    <w:p w14:paraId="6FA46A0E" w14:textId="77777777" w:rsidR="00EC66BB" w:rsidRPr="00EC66BB" w:rsidRDefault="00EC66BB" w:rsidP="00EC66BB">
      <w:pPr>
        <w:numPr>
          <w:ilvl w:val="0"/>
          <w:numId w:val="14"/>
        </w:numPr>
      </w:pPr>
      <w:r w:rsidRPr="00EC66BB">
        <w:t>The interface identifier can either be manually assigned or automatically generated based on the device’s </w:t>
      </w:r>
      <w:r w:rsidRPr="00EC66BB">
        <w:rPr>
          <w:b/>
          <w:bCs/>
        </w:rPr>
        <w:t>MAC address</w:t>
      </w:r>
      <w:r w:rsidRPr="00EC66BB">
        <w:t> using </w:t>
      </w:r>
      <w:r w:rsidRPr="00EC66BB">
        <w:rPr>
          <w:b/>
          <w:bCs/>
        </w:rPr>
        <w:t>EUI-64</w:t>
      </w:r>
      <w:r w:rsidRPr="00EC66BB">
        <w:t> formatting (though privacy extensions are often used to generate random identifiers for security reasons</w:t>
      </w:r>
    </w:p>
    <w:p w14:paraId="11857C6C" w14:textId="77777777" w:rsidR="00EC66BB" w:rsidRPr="00EC66BB" w:rsidRDefault="00EC66BB" w:rsidP="00EC66BB"/>
    <w:p w14:paraId="4902ECE9" w14:textId="77777777" w:rsidR="00EC66BB" w:rsidRPr="00EC66BB" w:rsidRDefault="00EC66BB" w:rsidP="00EC66BB">
      <w:r w:rsidRPr="00EC66BB">
        <w:t>6. Types of IPv6 Addresses</w:t>
      </w:r>
    </w:p>
    <w:p w14:paraId="104790E5" w14:textId="77777777" w:rsidR="00EC66BB" w:rsidRPr="00EC66BB" w:rsidRDefault="00EC66BB" w:rsidP="00EC66BB">
      <w:r w:rsidRPr="00EC66BB">
        <w:t>There are several types of IPv6 addresses, each serving different purposes:</w:t>
      </w:r>
    </w:p>
    <w:p w14:paraId="248E6A66" w14:textId="77777777" w:rsidR="00EC66BB" w:rsidRPr="00EC66BB" w:rsidRDefault="00EC66BB" w:rsidP="00EC66BB">
      <w:pPr>
        <w:numPr>
          <w:ilvl w:val="0"/>
          <w:numId w:val="15"/>
        </w:numPr>
      </w:pPr>
      <w:r w:rsidRPr="00EC66BB">
        <w:rPr>
          <w:b/>
          <w:bCs/>
        </w:rPr>
        <w:t>Unicast</w:t>
      </w:r>
      <w:r w:rsidRPr="00EC66BB">
        <w:t>: Identifies a single interface.</w:t>
      </w:r>
    </w:p>
    <w:p w14:paraId="0694904B" w14:textId="77777777" w:rsidR="00EC66BB" w:rsidRPr="00EC66BB" w:rsidRDefault="00EC66BB" w:rsidP="00EC66BB">
      <w:pPr>
        <w:numPr>
          <w:ilvl w:val="1"/>
          <w:numId w:val="15"/>
        </w:numPr>
      </w:pPr>
      <w:r w:rsidRPr="00EC66BB">
        <w:rPr>
          <w:b/>
          <w:bCs/>
        </w:rPr>
        <w:t>Global Unicast Address (GUA)</w:t>
      </w:r>
      <w:r w:rsidRPr="00EC66BB">
        <w:t xml:space="preserve">: Globally routable, </w:t>
      </w:r>
      <w:proofErr w:type="gramStart"/>
      <w:r w:rsidRPr="00EC66BB">
        <w:t>similar to</w:t>
      </w:r>
      <w:proofErr w:type="gramEnd"/>
      <w:r w:rsidRPr="00EC66BB">
        <w:t xml:space="preserve"> public IPv4 addresses.</w:t>
      </w:r>
    </w:p>
    <w:p w14:paraId="0C703A6E" w14:textId="77777777" w:rsidR="00EC66BB" w:rsidRPr="00EC66BB" w:rsidRDefault="00EC66BB" w:rsidP="00EC66BB">
      <w:pPr>
        <w:numPr>
          <w:ilvl w:val="1"/>
          <w:numId w:val="15"/>
        </w:numPr>
      </w:pPr>
      <w:r w:rsidRPr="00EC66BB">
        <w:rPr>
          <w:b/>
          <w:bCs/>
        </w:rPr>
        <w:t>Link-Local Address</w:t>
      </w:r>
      <w:r w:rsidRPr="00EC66BB">
        <w:t>: Used for communication within a local network segment (begins with fe</w:t>
      </w:r>
      <w:proofErr w:type="gramStart"/>
      <w:r w:rsidRPr="00EC66BB">
        <w:t>80::/</w:t>
      </w:r>
      <w:proofErr w:type="gramEnd"/>
      <w:r w:rsidRPr="00EC66BB">
        <w:t>10).</w:t>
      </w:r>
    </w:p>
    <w:p w14:paraId="487E55BE" w14:textId="77777777" w:rsidR="00EC66BB" w:rsidRPr="00EC66BB" w:rsidRDefault="00EC66BB" w:rsidP="00EC66BB">
      <w:pPr>
        <w:numPr>
          <w:ilvl w:val="1"/>
          <w:numId w:val="15"/>
        </w:numPr>
      </w:pPr>
      <w:r w:rsidRPr="00EC66BB">
        <w:rPr>
          <w:b/>
          <w:bCs/>
        </w:rPr>
        <w:t>Unique Local Address (ULA)</w:t>
      </w:r>
      <w:r w:rsidRPr="00EC66BB">
        <w:t>: Private addresses used within an organization (begins with fc</w:t>
      </w:r>
      <w:proofErr w:type="gramStart"/>
      <w:r w:rsidRPr="00EC66BB">
        <w:t>00::/</w:t>
      </w:r>
      <w:proofErr w:type="gramEnd"/>
      <w:r w:rsidRPr="00EC66BB">
        <w:t>7).</w:t>
      </w:r>
    </w:p>
    <w:p w14:paraId="31AC3450" w14:textId="77777777" w:rsidR="00EC66BB" w:rsidRPr="00EC66BB" w:rsidRDefault="00EC66BB" w:rsidP="00EC66BB">
      <w:pPr>
        <w:numPr>
          <w:ilvl w:val="0"/>
          <w:numId w:val="15"/>
        </w:numPr>
      </w:pPr>
      <w:r w:rsidRPr="00EC66BB">
        <w:rPr>
          <w:b/>
          <w:bCs/>
        </w:rPr>
        <w:t>Multicast</w:t>
      </w:r>
      <w:r w:rsidRPr="00EC66BB">
        <w:t>: Identifies a group of devices, allowing communication to all devices in the group.</w:t>
      </w:r>
    </w:p>
    <w:p w14:paraId="365FB62F" w14:textId="77777777" w:rsidR="00EC66BB" w:rsidRPr="00EC66BB" w:rsidRDefault="00EC66BB" w:rsidP="00EC66BB">
      <w:pPr>
        <w:numPr>
          <w:ilvl w:val="1"/>
          <w:numId w:val="15"/>
        </w:numPr>
      </w:pPr>
      <w:r w:rsidRPr="00EC66BB">
        <w:t>IPv6 multicast addresses begin with ff</w:t>
      </w:r>
      <w:proofErr w:type="gramStart"/>
      <w:r w:rsidRPr="00EC66BB">
        <w:t>00::/</w:t>
      </w:r>
      <w:proofErr w:type="gramEnd"/>
      <w:r w:rsidRPr="00EC66BB">
        <w:t>8.</w:t>
      </w:r>
    </w:p>
    <w:p w14:paraId="10DCE9BE" w14:textId="77777777" w:rsidR="00EC66BB" w:rsidRPr="00EC66BB" w:rsidRDefault="00EC66BB" w:rsidP="00EC66BB">
      <w:pPr>
        <w:numPr>
          <w:ilvl w:val="0"/>
          <w:numId w:val="15"/>
        </w:numPr>
      </w:pPr>
      <w:r w:rsidRPr="00EC66BB">
        <w:rPr>
          <w:b/>
          <w:bCs/>
        </w:rPr>
        <w:t>Anycast</w:t>
      </w:r>
      <w:r w:rsidRPr="00EC66BB">
        <w:t xml:space="preserve">: Multiple devices share the same address, and data sent to this address is routed to the nearest device. These addresses are taken from the global </w:t>
      </w:r>
      <w:proofErr w:type="gramStart"/>
      <w:r w:rsidRPr="00EC66BB">
        <w:t>unicast</w:t>
      </w:r>
      <w:proofErr w:type="gramEnd"/>
      <w:r w:rsidRPr="00EC66BB">
        <w:t xml:space="preserve"> address pool.</w:t>
      </w:r>
    </w:p>
    <w:p w14:paraId="05FFC823" w14:textId="77777777" w:rsidR="00EC66BB" w:rsidRPr="00EC66BB" w:rsidRDefault="00EC66BB" w:rsidP="00EC66BB"/>
    <w:p w14:paraId="40AD9D56" w14:textId="77777777" w:rsidR="00EC66BB" w:rsidRPr="00EC66BB" w:rsidRDefault="00EC66BB" w:rsidP="00EC66BB">
      <w:r w:rsidRPr="00EC66BB">
        <w:t>7. Special IPv6 Addresses</w:t>
      </w:r>
    </w:p>
    <w:p w14:paraId="5F79D60A" w14:textId="77777777" w:rsidR="00EC66BB" w:rsidRPr="00EC66BB" w:rsidRDefault="00EC66BB" w:rsidP="00EC66BB">
      <w:pPr>
        <w:numPr>
          <w:ilvl w:val="0"/>
          <w:numId w:val="16"/>
        </w:numPr>
      </w:pPr>
      <w:r w:rsidRPr="00EC66BB">
        <w:rPr>
          <w:b/>
          <w:bCs/>
        </w:rPr>
        <w:t>Loopback Address</w:t>
      </w:r>
      <w:r w:rsidRPr="00EC66BB">
        <w:t xml:space="preserve">: The IPv6 loopback address </w:t>
      </w:r>
      <w:proofErr w:type="gramStart"/>
      <w:r w:rsidRPr="00EC66BB">
        <w:t>is :</w:t>
      </w:r>
      <w:proofErr w:type="gramEnd"/>
      <w:r w:rsidRPr="00EC66BB">
        <w:t xml:space="preserve">:1. It is used by a device to send a packet to itself, </w:t>
      </w:r>
      <w:proofErr w:type="gramStart"/>
      <w:r w:rsidRPr="00EC66BB">
        <w:t>similar to</w:t>
      </w:r>
      <w:proofErr w:type="gramEnd"/>
      <w:r w:rsidRPr="00EC66BB">
        <w:t> 127.0.0.1 in IPv4.</w:t>
      </w:r>
    </w:p>
    <w:p w14:paraId="601529C1" w14:textId="77777777" w:rsidR="00EC66BB" w:rsidRPr="00EC66BB" w:rsidRDefault="00EC66BB" w:rsidP="00EC66BB">
      <w:pPr>
        <w:numPr>
          <w:ilvl w:val="0"/>
          <w:numId w:val="16"/>
        </w:numPr>
      </w:pPr>
      <w:r w:rsidRPr="00EC66BB">
        <w:rPr>
          <w:b/>
          <w:bCs/>
        </w:rPr>
        <w:t>Unspecified Address</w:t>
      </w:r>
      <w:proofErr w:type="gramStart"/>
      <w:r w:rsidRPr="00EC66BB">
        <w:t>: :</w:t>
      </w:r>
      <w:proofErr w:type="gramEnd"/>
      <w:r w:rsidRPr="00EC66BB">
        <w:t>:/128 is the unspecified address, used when a device does not yet have an IP address assigned (e.g., during auto-configuration).</w:t>
      </w:r>
    </w:p>
    <w:p w14:paraId="26EFAF13" w14:textId="77777777" w:rsidR="00EC66BB" w:rsidRPr="00EC66BB" w:rsidRDefault="00EC66BB" w:rsidP="00EC66BB"/>
    <w:p w14:paraId="541C3D33" w14:textId="77777777" w:rsidR="00EC66BB" w:rsidRPr="00EC66BB" w:rsidRDefault="00EC66BB" w:rsidP="00EC66BB">
      <w:r w:rsidRPr="00EC66BB">
        <w:lastRenderedPageBreak/>
        <w:t>8. Address Lifetime and Dynamic Addressing</w:t>
      </w:r>
    </w:p>
    <w:p w14:paraId="5A64AA70" w14:textId="77777777" w:rsidR="00EC66BB" w:rsidRPr="00EC66BB" w:rsidRDefault="00EC66BB" w:rsidP="00EC66BB">
      <w:r w:rsidRPr="00EC66BB">
        <w:t>IPv6 addresses can be assigned either </w:t>
      </w:r>
      <w:r w:rsidRPr="00EC66BB">
        <w:rPr>
          <w:b/>
          <w:bCs/>
        </w:rPr>
        <w:t>dynamically</w:t>
      </w:r>
      <w:r w:rsidRPr="00EC66BB">
        <w:t> (using Stateless Address Autoconfiguration, SLAAC, or DHCPv6) or </w:t>
      </w:r>
      <w:r w:rsidRPr="00EC66BB">
        <w:rPr>
          <w:b/>
          <w:bCs/>
        </w:rPr>
        <w:t>manually</w:t>
      </w:r>
      <w:r w:rsidRPr="00EC66BB">
        <w:t>. In dynamic addressing, addresses have </w:t>
      </w:r>
      <w:r w:rsidRPr="00EC66BB">
        <w:rPr>
          <w:b/>
          <w:bCs/>
        </w:rPr>
        <w:t>lifetimes</w:t>
      </w:r>
      <w:r w:rsidRPr="00EC66BB">
        <w:t>: a preferred lifetime and a valid lifetime.</w:t>
      </w:r>
    </w:p>
    <w:p w14:paraId="62EB6D84" w14:textId="77777777" w:rsidR="00EC66BB" w:rsidRPr="00EC66BB" w:rsidRDefault="00EC66BB" w:rsidP="00EC66BB">
      <w:pPr>
        <w:numPr>
          <w:ilvl w:val="0"/>
          <w:numId w:val="17"/>
        </w:numPr>
      </w:pPr>
      <w:r w:rsidRPr="00EC66BB">
        <w:rPr>
          <w:b/>
          <w:bCs/>
        </w:rPr>
        <w:t>Preferred Lifetime</w:t>
      </w:r>
      <w:r w:rsidRPr="00EC66BB">
        <w:t>: The period during which the address is preferred for use.</w:t>
      </w:r>
    </w:p>
    <w:p w14:paraId="7CD55131" w14:textId="77777777" w:rsidR="00EC66BB" w:rsidRPr="00EC66BB" w:rsidRDefault="00EC66BB" w:rsidP="00EC66BB">
      <w:pPr>
        <w:numPr>
          <w:ilvl w:val="0"/>
          <w:numId w:val="17"/>
        </w:numPr>
      </w:pPr>
      <w:r w:rsidRPr="00EC66BB">
        <w:rPr>
          <w:b/>
          <w:bCs/>
        </w:rPr>
        <w:t>Valid Lifetime</w:t>
      </w:r>
      <w:r w:rsidRPr="00EC66BB">
        <w:t>: The period during which the address is valid but may not be preferred for new communications.</w:t>
      </w:r>
    </w:p>
    <w:p w14:paraId="1E98C8C0" w14:textId="77777777" w:rsidR="00EC66BB" w:rsidRPr="00EC66BB" w:rsidRDefault="00EC66BB" w:rsidP="00EC66BB">
      <w:r w:rsidRPr="00EC66BB">
        <w:t>Addresses can become deprecated when their preferred lifetime expires, meaning they can no longer be used for new communications but are still valid for existing connections.</w:t>
      </w:r>
    </w:p>
    <w:p w14:paraId="665A42A4" w14:textId="77777777" w:rsidR="00EC66BB" w:rsidRPr="00EC66BB" w:rsidRDefault="00EC66BB" w:rsidP="00EC66BB"/>
    <w:p w14:paraId="2FBB8610" w14:textId="77777777" w:rsidR="00EC66BB" w:rsidRPr="00EC66BB" w:rsidRDefault="00EC66BB" w:rsidP="00EC66BB"/>
    <w:p w14:paraId="4812F0A6" w14:textId="77777777" w:rsidR="00EC66BB" w:rsidRPr="00EC66BB" w:rsidRDefault="00EC66BB" w:rsidP="00EC66BB">
      <w:r w:rsidRPr="00EC66BB">
        <w:t>9. Conclusion</w:t>
      </w:r>
    </w:p>
    <w:p w14:paraId="19A6EC2B" w14:textId="77777777" w:rsidR="00EC66BB" w:rsidRPr="00EC66BB" w:rsidRDefault="00EC66BB" w:rsidP="00EC66BB">
      <w:r w:rsidRPr="00EC66BB">
        <w:t>IPv6’s address format is designed to provide a vast number of unique addresses, solve the limitations of IPv4, and enhance network configuration and routing efficiency. With its 128-bit structure, hexadecimal representation, and flexible address types, IPv6 is essential for supporting the continued growth of the internet and emerging technologies. Understanding the format, different address types, and how IPv6 addresses are structured is fundamental for network professionals as they transition to IPv6-based networks.</w:t>
      </w:r>
    </w:p>
    <w:p w14:paraId="175AAEFC" w14:textId="77777777" w:rsidR="00EC66BB" w:rsidRDefault="00EC66BB"/>
    <w:sectPr w:rsidR="00EC6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616"/>
    <w:multiLevelType w:val="multilevel"/>
    <w:tmpl w:val="E66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97036"/>
    <w:multiLevelType w:val="multilevel"/>
    <w:tmpl w:val="33C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32937"/>
    <w:multiLevelType w:val="multilevel"/>
    <w:tmpl w:val="AE987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E2784"/>
    <w:multiLevelType w:val="multilevel"/>
    <w:tmpl w:val="3812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A2A3C"/>
    <w:multiLevelType w:val="multilevel"/>
    <w:tmpl w:val="03C63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73340"/>
    <w:multiLevelType w:val="multilevel"/>
    <w:tmpl w:val="CD28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15864"/>
    <w:multiLevelType w:val="multilevel"/>
    <w:tmpl w:val="59B8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12716"/>
    <w:multiLevelType w:val="multilevel"/>
    <w:tmpl w:val="79F2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F5CA6"/>
    <w:multiLevelType w:val="multilevel"/>
    <w:tmpl w:val="3F30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737EB7"/>
    <w:multiLevelType w:val="multilevel"/>
    <w:tmpl w:val="F40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2E5734"/>
    <w:multiLevelType w:val="multilevel"/>
    <w:tmpl w:val="3E0E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AA21AA"/>
    <w:multiLevelType w:val="multilevel"/>
    <w:tmpl w:val="45DE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6949B4"/>
    <w:multiLevelType w:val="multilevel"/>
    <w:tmpl w:val="7ED6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9361A"/>
    <w:multiLevelType w:val="multilevel"/>
    <w:tmpl w:val="7C6C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5156FD"/>
    <w:multiLevelType w:val="multilevel"/>
    <w:tmpl w:val="E2EA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3B417B"/>
    <w:multiLevelType w:val="multilevel"/>
    <w:tmpl w:val="977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E7476A"/>
    <w:multiLevelType w:val="multilevel"/>
    <w:tmpl w:val="C728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645394">
    <w:abstractNumId w:val="12"/>
  </w:num>
  <w:num w:numId="2" w16cid:durableId="1148941862">
    <w:abstractNumId w:val="4"/>
  </w:num>
  <w:num w:numId="3" w16cid:durableId="1680541006">
    <w:abstractNumId w:val="16"/>
  </w:num>
  <w:num w:numId="4" w16cid:durableId="777137757">
    <w:abstractNumId w:val="5"/>
  </w:num>
  <w:num w:numId="5" w16cid:durableId="549458430">
    <w:abstractNumId w:val="10"/>
  </w:num>
  <w:num w:numId="6" w16cid:durableId="771171235">
    <w:abstractNumId w:val="13"/>
  </w:num>
  <w:num w:numId="7" w16cid:durableId="1832326376">
    <w:abstractNumId w:val="8"/>
  </w:num>
  <w:num w:numId="8" w16cid:durableId="348260817">
    <w:abstractNumId w:val="6"/>
  </w:num>
  <w:num w:numId="9" w16cid:durableId="103577496">
    <w:abstractNumId w:val="11"/>
  </w:num>
  <w:num w:numId="10" w16cid:durableId="1508785085">
    <w:abstractNumId w:val="14"/>
  </w:num>
  <w:num w:numId="11" w16cid:durableId="1415467848">
    <w:abstractNumId w:val="0"/>
  </w:num>
  <w:num w:numId="12" w16cid:durableId="1066992923">
    <w:abstractNumId w:val="7"/>
  </w:num>
  <w:num w:numId="13" w16cid:durableId="419913355">
    <w:abstractNumId w:val="3"/>
  </w:num>
  <w:num w:numId="14" w16cid:durableId="220410162">
    <w:abstractNumId w:val="9"/>
  </w:num>
  <w:num w:numId="15" w16cid:durableId="457457534">
    <w:abstractNumId w:val="2"/>
  </w:num>
  <w:num w:numId="16" w16cid:durableId="524094680">
    <w:abstractNumId w:val="1"/>
  </w:num>
  <w:num w:numId="17" w16cid:durableId="4339392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BB"/>
    <w:rsid w:val="00360867"/>
    <w:rsid w:val="00EC6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4979"/>
  <w15:chartTrackingRefBased/>
  <w15:docId w15:val="{681BA33B-FC43-4A76-8457-5D6C89A4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6BB"/>
    <w:rPr>
      <w:rFonts w:eastAsiaTheme="majorEastAsia" w:cstheme="majorBidi"/>
      <w:color w:val="272727" w:themeColor="text1" w:themeTint="D8"/>
    </w:rPr>
  </w:style>
  <w:style w:type="paragraph" w:styleId="Title">
    <w:name w:val="Title"/>
    <w:basedOn w:val="Normal"/>
    <w:next w:val="Normal"/>
    <w:link w:val="TitleChar"/>
    <w:uiPriority w:val="10"/>
    <w:qFormat/>
    <w:rsid w:val="00EC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6BB"/>
    <w:pPr>
      <w:spacing w:before="160"/>
      <w:jc w:val="center"/>
    </w:pPr>
    <w:rPr>
      <w:i/>
      <w:iCs/>
      <w:color w:val="404040" w:themeColor="text1" w:themeTint="BF"/>
    </w:rPr>
  </w:style>
  <w:style w:type="character" w:customStyle="1" w:styleId="QuoteChar">
    <w:name w:val="Quote Char"/>
    <w:basedOn w:val="DefaultParagraphFont"/>
    <w:link w:val="Quote"/>
    <w:uiPriority w:val="29"/>
    <w:rsid w:val="00EC66BB"/>
    <w:rPr>
      <w:i/>
      <w:iCs/>
      <w:color w:val="404040" w:themeColor="text1" w:themeTint="BF"/>
    </w:rPr>
  </w:style>
  <w:style w:type="paragraph" w:styleId="ListParagraph">
    <w:name w:val="List Paragraph"/>
    <w:basedOn w:val="Normal"/>
    <w:uiPriority w:val="34"/>
    <w:qFormat/>
    <w:rsid w:val="00EC66BB"/>
    <w:pPr>
      <w:ind w:left="720"/>
      <w:contextualSpacing/>
    </w:pPr>
  </w:style>
  <w:style w:type="character" w:styleId="IntenseEmphasis">
    <w:name w:val="Intense Emphasis"/>
    <w:basedOn w:val="DefaultParagraphFont"/>
    <w:uiPriority w:val="21"/>
    <w:qFormat/>
    <w:rsid w:val="00EC66BB"/>
    <w:rPr>
      <w:i/>
      <w:iCs/>
      <w:color w:val="0F4761" w:themeColor="accent1" w:themeShade="BF"/>
    </w:rPr>
  </w:style>
  <w:style w:type="paragraph" w:styleId="IntenseQuote">
    <w:name w:val="Intense Quote"/>
    <w:basedOn w:val="Normal"/>
    <w:next w:val="Normal"/>
    <w:link w:val="IntenseQuoteChar"/>
    <w:uiPriority w:val="30"/>
    <w:qFormat/>
    <w:rsid w:val="00EC6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6BB"/>
    <w:rPr>
      <w:i/>
      <w:iCs/>
      <w:color w:val="0F4761" w:themeColor="accent1" w:themeShade="BF"/>
    </w:rPr>
  </w:style>
  <w:style w:type="character" w:styleId="IntenseReference">
    <w:name w:val="Intense Reference"/>
    <w:basedOn w:val="DefaultParagraphFont"/>
    <w:uiPriority w:val="32"/>
    <w:qFormat/>
    <w:rsid w:val="00EC6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993</Words>
  <Characters>5665</Characters>
  <Application>Microsoft Office Word</Application>
  <DocSecurity>0</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2026-02-20T09:59:00Z</dcterms:created>
  <dcterms:modified xsi:type="dcterms:W3CDTF">2026-02-20T10:00:00Z</dcterms:modified>
</cp:coreProperties>
</file>