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9786" w14:textId="77777777" w:rsidR="00D16901" w:rsidRPr="00D16901" w:rsidRDefault="00D16901" w:rsidP="00D16901">
      <w:r w:rsidRPr="00D16901">
        <w:t>Native VLANs</w:t>
      </w:r>
    </w:p>
    <w:p w14:paraId="16CEDF1A" w14:textId="77777777" w:rsidR="00D16901" w:rsidRPr="00D16901" w:rsidRDefault="00D16901" w:rsidP="00D16901">
      <w:r w:rsidRPr="00D16901">
        <w:t>What is a Native VLAN?</w:t>
      </w:r>
    </w:p>
    <w:p w14:paraId="19519FD2" w14:textId="77777777" w:rsidR="00D16901" w:rsidRPr="00D16901" w:rsidRDefault="00D16901" w:rsidP="00D16901">
      <w:r w:rsidRPr="00D16901">
        <w:t>In the context of IEEE 802.1Q, a native VLAN is the VLAN that is untagged on a trunk port. Trunk ports are used to carry traffic for multiple VLANs between network devices such as switches, routers, and access points. By default, frames that belong to the native VLAN are transmitted untagged, whereas frames for other VLANs are tagged with the respective VLAN ID.</w:t>
      </w:r>
    </w:p>
    <w:p w14:paraId="6B6CF7AE" w14:textId="77777777" w:rsidR="00D16901" w:rsidRPr="00D16901" w:rsidRDefault="00D16901" w:rsidP="00D16901"/>
    <w:p w14:paraId="4E66B77C" w14:textId="77777777" w:rsidR="00D16901" w:rsidRPr="00D16901" w:rsidRDefault="00D16901" w:rsidP="00D16901">
      <w:r w:rsidRPr="00D16901">
        <w:t>Key Characteristics of Native VLAN</w:t>
      </w:r>
    </w:p>
    <w:p w14:paraId="5599F1D4" w14:textId="77777777" w:rsidR="00D16901" w:rsidRPr="00D16901" w:rsidRDefault="00D16901" w:rsidP="00D16901">
      <w:pPr>
        <w:numPr>
          <w:ilvl w:val="0"/>
          <w:numId w:val="1"/>
        </w:numPr>
      </w:pPr>
      <w:r w:rsidRPr="00D16901">
        <w:rPr>
          <w:b/>
          <w:bCs/>
        </w:rPr>
        <w:t>Untagged Traffic</w:t>
      </w:r>
      <w:r w:rsidRPr="00D16901">
        <w:t>:</w:t>
      </w:r>
    </w:p>
    <w:p w14:paraId="0DDF2D6E" w14:textId="77777777" w:rsidR="00D16901" w:rsidRPr="00D16901" w:rsidRDefault="00D16901" w:rsidP="00D16901">
      <w:pPr>
        <w:numPr>
          <w:ilvl w:val="1"/>
          <w:numId w:val="1"/>
        </w:numPr>
      </w:pPr>
      <w:r w:rsidRPr="00D16901">
        <w:t>Traffic from the native VLAN is sent untagged across trunk links. This means the frames do not have a VLAN tag in their Ethernet headers.</w:t>
      </w:r>
    </w:p>
    <w:p w14:paraId="45DE9F84" w14:textId="77777777" w:rsidR="00D16901" w:rsidRPr="00D16901" w:rsidRDefault="00D16901" w:rsidP="00D16901">
      <w:pPr>
        <w:numPr>
          <w:ilvl w:val="0"/>
          <w:numId w:val="1"/>
        </w:numPr>
      </w:pPr>
      <w:r w:rsidRPr="00D16901">
        <w:rPr>
          <w:b/>
          <w:bCs/>
        </w:rPr>
        <w:t>Default VLAN</w:t>
      </w:r>
      <w:r w:rsidRPr="00D16901">
        <w:t>:</w:t>
      </w:r>
    </w:p>
    <w:p w14:paraId="089A5A88" w14:textId="77777777" w:rsidR="00D16901" w:rsidRPr="00D16901" w:rsidRDefault="00D16901" w:rsidP="00D16901">
      <w:pPr>
        <w:numPr>
          <w:ilvl w:val="1"/>
          <w:numId w:val="1"/>
        </w:numPr>
      </w:pPr>
      <w:r w:rsidRPr="00D16901">
        <w:t>By default, VLAN 1 is the native VLAN on most Cisco switches. However, this can and often should be changed to another VLAN for security and best practice purposes.</w:t>
      </w:r>
    </w:p>
    <w:p w14:paraId="248FC323" w14:textId="77777777" w:rsidR="00D16901" w:rsidRPr="00D16901" w:rsidRDefault="00D16901" w:rsidP="00D16901">
      <w:pPr>
        <w:numPr>
          <w:ilvl w:val="0"/>
          <w:numId w:val="1"/>
        </w:numPr>
      </w:pPr>
      <w:r w:rsidRPr="00D16901">
        <w:rPr>
          <w:b/>
          <w:bCs/>
        </w:rPr>
        <w:t>Trunk Ports</w:t>
      </w:r>
      <w:r w:rsidRPr="00D16901">
        <w:t>:</w:t>
      </w:r>
    </w:p>
    <w:p w14:paraId="3A3DE43E" w14:textId="77777777" w:rsidR="00D16901" w:rsidRPr="00D16901" w:rsidRDefault="00D16901" w:rsidP="00D16901">
      <w:pPr>
        <w:numPr>
          <w:ilvl w:val="1"/>
          <w:numId w:val="1"/>
        </w:numPr>
      </w:pPr>
      <w:r w:rsidRPr="00D16901">
        <w:t>Trunk ports use the native VLAN to handle untagged traffic, which can be helpful in maintaining compatibility with older devices that may not support VLAN tagging.</w:t>
      </w:r>
    </w:p>
    <w:p w14:paraId="7369DFC8" w14:textId="77777777" w:rsidR="00D16901" w:rsidRPr="00D16901" w:rsidRDefault="00D16901" w:rsidP="00D16901">
      <w:pPr>
        <w:numPr>
          <w:ilvl w:val="0"/>
          <w:numId w:val="1"/>
        </w:numPr>
      </w:pPr>
      <w:r w:rsidRPr="00D16901">
        <w:rPr>
          <w:b/>
          <w:bCs/>
        </w:rPr>
        <w:t>Security Considerations</w:t>
      </w:r>
      <w:r w:rsidRPr="00D16901">
        <w:t>:</w:t>
      </w:r>
    </w:p>
    <w:p w14:paraId="3FBB03E0" w14:textId="77777777" w:rsidR="00D16901" w:rsidRPr="00D16901" w:rsidRDefault="00D16901" w:rsidP="00D16901">
      <w:pPr>
        <w:numPr>
          <w:ilvl w:val="1"/>
          <w:numId w:val="1"/>
        </w:numPr>
      </w:pPr>
      <w:r w:rsidRPr="00D16901">
        <w:t>Having a well-defined native VLAN helps in reducing the risk of VLAN hopping attacks, where malicious users might exploit the native VLAN to gain unauthorized access to network resources.</w:t>
      </w:r>
    </w:p>
    <w:p w14:paraId="04908AE9" w14:textId="77777777" w:rsidR="00D16901" w:rsidRPr="00D16901" w:rsidRDefault="00D16901" w:rsidP="00D16901">
      <w:r w:rsidRPr="00D16901">
        <w:t>Best Practices</w:t>
      </w:r>
    </w:p>
    <w:p w14:paraId="382DBAA7" w14:textId="77777777" w:rsidR="00D16901" w:rsidRPr="00D16901" w:rsidRDefault="00D16901" w:rsidP="00D16901">
      <w:pPr>
        <w:numPr>
          <w:ilvl w:val="0"/>
          <w:numId w:val="2"/>
        </w:numPr>
      </w:pPr>
      <w:r w:rsidRPr="00D16901">
        <w:rPr>
          <w:b/>
          <w:bCs/>
        </w:rPr>
        <w:t>Avoid Using VLAN 1</w:t>
      </w:r>
      <w:r w:rsidRPr="00D16901">
        <w:t>:</w:t>
      </w:r>
    </w:p>
    <w:p w14:paraId="4D5E6060" w14:textId="77777777" w:rsidR="00D16901" w:rsidRPr="00D16901" w:rsidRDefault="00D16901" w:rsidP="00D16901">
      <w:pPr>
        <w:numPr>
          <w:ilvl w:val="1"/>
          <w:numId w:val="2"/>
        </w:numPr>
      </w:pPr>
      <w:r w:rsidRPr="00D16901">
        <w:t>For security reasons, it's recommended to avoid using VLAN 1 as the native VLAN. Configure another VLAN (e.g., VLAN 10) as the native VLAN to enhance security.</w:t>
      </w:r>
    </w:p>
    <w:p w14:paraId="38A41632" w14:textId="77777777" w:rsidR="00D16901" w:rsidRPr="00D16901" w:rsidRDefault="00D16901" w:rsidP="00D16901">
      <w:pPr>
        <w:numPr>
          <w:ilvl w:val="0"/>
          <w:numId w:val="2"/>
        </w:numPr>
      </w:pPr>
      <w:r w:rsidRPr="00D16901">
        <w:rPr>
          <w:b/>
          <w:bCs/>
        </w:rPr>
        <w:t>Consistency Across Trunks</w:t>
      </w:r>
      <w:r w:rsidRPr="00D16901">
        <w:t>:</w:t>
      </w:r>
    </w:p>
    <w:p w14:paraId="09F45568" w14:textId="77777777" w:rsidR="00D16901" w:rsidRPr="00D16901" w:rsidRDefault="00D16901" w:rsidP="00D16901">
      <w:pPr>
        <w:numPr>
          <w:ilvl w:val="1"/>
          <w:numId w:val="2"/>
        </w:numPr>
      </w:pPr>
      <w:r w:rsidRPr="00D16901">
        <w:lastRenderedPageBreak/>
        <w:t>Ensure that the native VLAN is consistently configured across all trunk ports in your network to prevent configuration mismatches and potential connectivity issues.</w:t>
      </w:r>
    </w:p>
    <w:p w14:paraId="7D7D3711" w14:textId="77777777" w:rsidR="00D16901" w:rsidRPr="00D16901" w:rsidRDefault="00D16901" w:rsidP="00D16901">
      <w:pPr>
        <w:numPr>
          <w:ilvl w:val="0"/>
          <w:numId w:val="2"/>
        </w:numPr>
      </w:pPr>
      <w:r w:rsidRPr="00D16901">
        <w:rPr>
          <w:b/>
          <w:bCs/>
        </w:rPr>
        <w:t>Monitoring and Auditing</w:t>
      </w:r>
      <w:r w:rsidRPr="00D16901">
        <w:t>:</w:t>
      </w:r>
    </w:p>
    <w:p w14:paraId="47B68189" w14:textId="77777777" w:rsidR="00D16901" w:rsidRPr="00D16901" w:rsidRDefault="00D16901" w:rsidP="00D16901">
      <w:pPr>
        <w:numPr>
          <w:ilvl w:val="1"/>
          <w:numId w:val="2"/>
        </w:numPr>
      </w:pPr>
      <w:r w:rsidRPr="00D16901">
        <w:t>Regularly monitor and audit VLAN configurations to ensure they adhere to best practices and security guidelines. This helps in maintaining a secure and efficient network.</w:t>
      </w:r>
    </w:p>
    <w:p w14:paraId="3F943013" w14:textId="77777777" w:rsidR="00D16901" w:rsidRPr="00D16901" w:rsidRDefault="00D16901" w:rsidP="00D16901">
      <w:r w:rsidRPr="00D16901">
        <w:t>Conclusion</w:t>
      </w:r>
    </w:p>
    <w:p w14:paraId="3305116F" w14:textId="77777777" w:rsidR="00D16901" w:rsidRPr="00D16901" w:rsidRDefault="00D16901" w:rsidP="00D16901">
      <w:r w:rsidRPr="00D16901">
        <w:t>The native VLAN is a fundamental concept in VLAN management, especially in networks utilizing trunk ports. By default, the native VLAN handles untagged traffic and provides backward compatibility with older devices. Changing the default native VLAN to another VLAN, such as VLAN 10, is a recommended security practice to mitigate potential risks. Understanding and properly configuring the native VLAN ensures smooth and secure communication across your network infrastructure.</w:t>
      </w:r>
    </w:p>
    <w:p w14:paraId="119E6644" w14:textId="77777777" w:rsidR="00D16901" w:rsidRDefault="00D16901"/>
    <w:sectPr w:rsidR="00D16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20AF"/>
    <w:multiLevelType w:val="multilevel"/>
    <w:tmpl w:val="FF1A3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466B72"/>
    <w:multiLevelType w:val="multilevel"/>
    <w:tmpl w:val="92648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875843">
    <w:abstractNumId w:val="1"/>
  </w:num>
  <w:num w:numId="2" w16cid:durableId="179556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01"/>
    <w:rsid w:val="00360867"/>
    <w:rsid w:val="00D1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F923"/>
  <w15:chartTrackingRefBased/>
  <w15:docId w15:val="{43984823-4F9A-41EB-A794-507F909A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901"/>
    <w:rPr>
      <w:rFonts w:eastAsiaTheme="majorEastAsia" w:cstheme="majorBidi"/>
      <w:color w:val="272727" w:themeColor="text1" w:themeTint="D8"/>
    </w:rPr>
  </w:style>
  <w:style w:type="paragraph" w:styleId="Title">
    <w:name w:val="Title"/>
    <w:basedOn w:val="Normal"/>
    <w:next w:val="Normal"/>
    <w:link w:val="TitleChar"/>
    <w:uiPriority w:val="10"/>
    <w:qFormat/>
    <w:rsid w:val="00D1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9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901"/>
    <w:rPr>
      <w:i/>
      <w:iCs/>
      <w:color w:val="404040" w:themeColor="text1" w:themeTint="BF"/>
    </w:rPr>
  </w:style>
  <w:style w:type="paragraph" w:styleId="ListParagraph">
    <w:name w:val="List Paragraph"/>
    <w:basedOn w:val="Normal"/>
    <w:uiPriority w:val="34"/>
    <w:qFormat/>
    <w:rsid w:val="00D16901"/>
    <w:pPr>
      <w:ind w:left="720"/>
      <w:contextualSpacing/>
    </w:pPr>
  </w:style>
  <w:style w:type="character" w:styleId="IntenseEmphasis">
    <w:name w:val="Intense Emphasis"/>
    <w:basedOn w:val="DefaultParagraphFont"/>
    <w:uiPriority w:val="21"/>
    <w:qFormat/>
    <w:rsid w:val="00D16901"/>
    <w:rPr>
      <w:i/>
      <w:iCs/>
      <w:color w:val="0F4761" w:themeColor="accent1" w:themeShade="BF"/>
    </w:rPr>
  </w:style>
  <w:style w:type="paragraph" w:styleId="IntenseQuote">
    <w:name w:val="Intense Quote"/>
    <w:basedOn w:val="Normal"/>
    <w:next w:val="Normal"/>
    <w:link w:val="IntenseQuoteChar"/>
    <w:uiPriority w:val="30"/>
    <w:qFormat/>
    <w:rsid w:val="00D1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901"/>
    <w:rPr>
      <w:i/>
      <w:iCs/>
      <w:color w:val="0F4761" w:themeColor="accent1" w:themeShade="BF"/>
    </w:rPr>
  </w:style>
  <w:style w:type="character" w:styleId="IntenseReference">
    <w:name w:val="Intense Reference"/>
    <w:basedOn w:val="DefaultParagraphFont"/>
    <w:uiPriority w:val="32"/>
    <w:qFormat/>
    <w:rsid w:val="00D1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2026-02-20T10:06:00Z</dcterms:created>
  <dcterms:modified xsi:type="dcterms:W3CDTF">2026-02-20T10:06:00Z</dcterms:modified>
</cp:coreProperties>
</file>