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2D03" w14:textId="77777777" w:rsidR="00C94B2C" w:rsidRPr="00C94B2C" w:rsidRDefault="00C94B2C" w:rsidP="00C94B2C">
      <w:r w:rsidRPr="00C94B2C">
        <w:t>Security Considerations with Port Forwarding on Cisco Routers</w:t>
      </w:r>
    </w:p>
    <w:p w14:paraId="4866B524" w14:textId="77777777" w:rsidR="00C94B2C" w:rsidRPr="00C94B2C" w:rsidRDefault="00C94B2C" w:rsidP="00C94B2C">
      <w:r w:rsidRPr="00C94B2C">
        <w:t>Port forwarding is a crucial aspect of network configuration that allows inbound traffic from the internet to access specific devices or services within a private network. However, opening ports to the internet introduces significant security risks if not properly managed and secured. This article explores the risks associated with port forwarding and best practices to enhance security on Cisco routers.</w:t>
      </w:r>
    </w:p>
    <w:p w14:paraId="273FF2E2" w14:textId="77777777" w:rsidR="00C94B2C" w:rsidRPr="00C94B2C" w:rsidRDefault="00C94B2C" w:rsidP="00C94B2C"/>
    <w:p w14:paraId="5B55828B" w14:textId="77777777" w:rsidR="00C94B2C" w:rsidRPr="00C94B2C" w:rsidRDefault="00C94B2C" w:rsidP="00C94B2C">
      <w:r w:rsidRPr="00C94B2C">
        <w:t>Risks of Port Forwarding</w:t>
      </w:r>
    </w:p>
    <w:p w14:paraId="7A7E0268" w14:textId="77777777" w:rsidR="00C94B2C" w:rsidRPr="00C94B2C" w:rsidRDefault="00C94B2C" w:rsidP="00C94B2C">
      <w:pPr>
        <w:numPr>
          <w:ilvl w:val="0"/>
          <w:numId w:val="1"/>
        </w:numPr>
      </w:pPr>
      <w:r w:rsidRPr="00C94B2C">
        <w:rPr>
          <w:b/>
          <w:bCs/>
        </w:rPr>
        <w:t>Exposure to External Threats:</w:t>
      </w:r>
    </w:p>
    <w:p w14:paraId="4F2F4FE8" w14:textId="77777777" w:rsidR="00C94B2C" w:rsidRPr="00C94B2C" w:rsidRDefault="00C94B2C" w:rsidP="00C94B2C">
      <w:pPr>
        <w:numPr>
          <w:ilvl w:val="1"/>
          <w:numId w:val="1"/>
        </w:numPr>
      </w:pPr>
      <w:r w:rsidRPr="00C94B2C">
        <w:t>Opening ports exposes internal devices and services to potential external threats, including malicious attacks such as hacking attempts, malware infections, and denial-of-service (DoS) attacks.</w:t>
      </w:r>
    </w:p>
    <w:p w14:paraId="6519687F" w14:textId="77777777" w:rsidR="00C94B2C" w:rsidRPr="00C94B2C" w:rsidRDefault="00C94B2C" w:rsidP="00C94B2C">
      <w:pPr>
        <w:numPr>
          <w:ilvl w:val="0"/>
          <w:numId w:val="1"/>
        </w:numPr>
      </w:pPr>
      <w:r w:rsidRPr="00C94B2C">
        <w:rPr>
          <w:b/>
          <w:bCs/>
        </w:rPr>
        <w:t>Vulnerabilities in Applications:</w:t>
      </w:r>
    </w:p>
    <w:p w14:paraId="1ACABB96" w14:textId="77777777" w:rsidR="00C94B2C" w:rsidRPr="00C94B2C" w:rsidRDefault="00C94B2C" w:rsidP="00C94B2C">
      <w:pPr>
        <w:numPr>
          <w:ilvl w:val="1"/>
          <w:numId w:val="1"/>
        </w:numPr>
      </w:pPr>
      <w:r w:rsidRPr="00C94B2C">
        <w:t>Applications or services running on forwarded ports may have vulnerabilities that attackers can exploit to gain unauthorized access or compromise data integrity.</w:t>
      </w:r>
    </w:p>
    <w:p w14:paraId="6E8B2F19" w14:textId="77777777" w:rsidR="00C94B2C" w:rsidRPr="00C94B2C" w:rsidRDefault="00C94B2C" w:rsidP="00C94B2C">
      <w:pPr>
        <w:numPr>
          <w:ilvl w:val="0"/>
          <w:numId w:val="1"/>
        </w:numPr>
      </w:pPr>
      <w:r w:rsidRPr="00C94B2C">
        <w:rPr>
          <w:b/>
          <w:bCs/>
        </w:rPr>
        <w:t>Unintended Access:</w:t>
      </w:r>
    </w:p>
    <w:p w14:paraId="6C9AC877" w14:textId="77777777" w:rsidR="00C94B2C" w:rsidRPr="00C94B2C" w:rsidRDefault="00C94B2C" w:rsidP="00C94B2C">
      <w:pPr>
        <w:numPr>
          <w:ilvl w:val="1"/>
          <w:numId w:val="1"/>
        </w:numPr>
      </w:pPr>
      <w:r w:rsidRPr="00C94B2C">
        <w:t>Incorrectly configured port forwarding rules can unintentionally expose sensitive services or devices to unintended users or unauthorized parties.</w:t>
      </w:r>
    </w:p>
    <w:p w14:paraId="09097D23" w14:textId="77777777" w:rsidR="00C94B2C" w:rsidRPr="00C94B2C" w:rsidRDefault="00C94B2C" w:rsidP="00C94B2C">
      <w:r w:rsidRPr="00C94B2C">
        <w:t>Best Practices for Securing Port Forwarding Configurations</w:t>
      </w:r>
    </w:p>
    <w:p w14:paraId="4C125D96" w14:textId="77777777" w:rsidR="00C94B2C" w:rsidRPr="00C94B2C" w:rsidRDefault="00C94B2C" w:rsidP="00C94B2C">
      <w:r w:rsidRPr="00C94B2C">
        <w:t>Implementing robust security measures helps mitigate the risks associated with port forwarding. Here are key best practices specifically for Cisco routers:</w:t>
      </w:r>
    </w:p>
    <w:p w14:paraId="779D3455" w14:textId="77777777" w:rsidR="00C94B2C" w:rsidRPr="00C94B2C" w:rsidRDefault="00C94B2C" w:rsidP="00C94B2C"/>
    <w:p w14:paraId="64ED8FD9" w14:textId="77777777" w:rsidR="00C94B2C" w:rsidRPr="00C94B2C" w:rsidRDefault="00C94B2C" w:rsidP="00C94B2C">
      <w:r w:rsidRPr="00C94B2C">
        <w:rPr>
          <w:b/>
          <w:bCs/>
        </w:rPr>
        <w:t>Use Access Control Lists (ACLs):</w:t>
      </w:r>
    </w:p>
    <w:p w14:paraId="08B45220" w14:textId="77777777" w:rsidR="00C94B2C" w:rsidRPr="00C94B2C" w:rsidRDefault="00C94B2C" w:rsidP="00C94B2C">
      <w:pPr>
        <w:numPr>
          <w:ilvl w:val="0"/>
          <w:numId w:val="2"/>
        </w:numPr>
      </w:pPr>
      <w:r w:rsidRPr="00C94B2C">
        <w:rPr>
          <w:b/>
          <w:bCs/>
        </w:rPr>
        <w:t>Purpose:</w:t>
      </w:r>
      <w:r w:rsidRPr="00C94B2C">
        <w:t> ACLs filter traffic based on source or destination IP addresses, protocols, or ports.</w:t>
      </w:r>
    </w:p>
    <w:p w14:paraId="08BF4462" w14:textId="77777777" w:rsidR="00C94B2C" w:rsidRPr="00C94B2C" w:rsidRDefault="00C94B2C" w:rsidP="00C94B2C">
      <w:pPr>
        <w:numPr>
          <w:ilvl w:val="0"/>
          <w:numId w:val="2"/>
        </w:numPr>
      </w:pPr>
      <w:r w:rsidRPr="00C94B2C">
        <w:rPr>
          <w:b/>
          <w:bCs/>
        </w:rPr>
        <w:t>Implementation:</w:t>
      </w:r>
      <w:r w:rsidRPr="00C94B2C">
        <w:t> Apply ACLs to interfaces to permit only necessary traffic to reach forwarded ports.</w:t>
      </w:r>
    </w:p>
    <w:p w14:paraId="2CAF2444" w14:textId="77777777" w:rsidR="00C94B2C" w:rsidRPr="00C94B2C" w:rsidRDefault="00C94B2C" w:rsidP="00C94B2C">
      <w:r w:rsidRPr="00C94B2C">
        <w:t>DMT-</w:t>
      </w:r>
      <w:proofErr w:type="gramStart"/>
      <w:r w:rsidRPr="00C94B2C">
        <w:t>EDGE(config)#</w:t>
      </w:r>
      <w:proofErr w:type="gramEnd"/>
      <w:r w:rsidRPr="00C94B2C">
        <w:t xml:space="preserve"> access-list 101 permit </w:t>
      </w:r>
      <w:proofErr w:type="spellStart"/>
      <w:r w:rsidRPr="00C94B2C">
        <w:t>tcp</w:t>
      </w:r>
      <w:proofErr w:type="spellEnd"/>
      <w:r w:rsidRPr="00C94B2C">
        <w:t xml:space="preserve"> any host 192.168.1.10 eq 80</w:t>
      </w:r>
    </w:p>
    <w:p w14:paraId="560F152D" w14:textId="77777777" w:rsidR="00C94B2C" w:rsidRPr="00C94B2C" w:rsidRDefault="00C94B2C" w:rsidP="00C94B2C">
      <w:r w:rsidRPr="00C94B2C">
        <w:t>DMT-</w:t>
      </w:r>
      <w:proofErr w:type="gramStart"/>
      <w:r w:rsidRPr="00C94B2C">
        <w:t>EDGE(config)#</w:t>
      </w:r>
      <w:proofErr w:type="gramEnd"/>
      <w:r w:rsidRPr="00C94B2C">
        <w:t xml:space="preserve"> access-list 101 permit </w:t>
      </w:r>
      <w:proofErr w:type="spellStart"/>
      <w:r w:rsidRPr="00C94B2C">
        <w:t>udp</w:t>
      </w:r>
      <w:proofErr w:type="spellEnd"/>
      <w:r w:rsidRPr="00C94B2C">
        <w:t xml:space="preserve"> any host 192.168.1.10 eq 443</w:t>
      </w:r>
    </w:p>
    <w:p w14:paraId="1BAC3C56" w14:textId="77777777" w:rsidR="00C94B2C" w:rsidRPr="00C94B2C" w:rsidRDefault="00C94B2C" w:rsidP="00C94B2C">
      <w:r w:rsidRPr="00C94B2C">
        <w:lastRenderedPageBreak/>
        <w:t>DMT-</w:t>
      </w:r>
      <w:proofErr w:type="gramStart"/>
      <w:r w:rsidRPr="00C94B2C">
        <w:t>EDGE(config)#</w:t>
      </w:r>
      <w:proofErr w:type="gramEnd"/>
      <w:r w:rsidRPr="00C94B2C">
        <w:t xml:space="preserve"> interface </w:t>
      </w:r>
      <w:proofErr w:type="spellStart"/>
      <w:r w:rsidRPr="00C94B2C">
        <w:t>fastEthernet</w:t>
      </w:r>
      <w:proofErr w:type="spellEnd"/>
      <w:r w:rsidRPr="00C94B2C">
        <w:t xml:space="preserve"> 0/0</w:t>
      </w:r>
    </w:p>
    <w:p w14:paraId="399372AE" w14:textId="77777777" w:rsidR="00C94B2C" w:rsidRPr="00C94B2C" w:rsidRDefault="00C94B2C" w:rsidP="00C94B2C">
      <w:r w:rsidRPr="00C94B2C">
        <w:t>DMT-</w:t>
      </w:r>
      <w:proofErr w:type="gramStart"/>
      <w:r w:rsidRPr="00C94B2C">
        <w:t>EDGE(</w:t>
      </w:r>
      <w:proofErr w:type="gramEnd"/>
      <w:r w:rsidRPr="00C94B2C">
        <w:t>config-</w:t>
      </w:r>
      <w:proofErr w:type="gramStart"/>
      <w:r w:rsidRPr="00C94B2C">
        <w:t>if)#</w:t>
      </w:r>
      <w:proofErr w:type="gramEnd"/>
      <w:r w:rsidRPr="00C94B2C">
        <w:t xml:space="preserve"> </w:t>
      </w:r>
      <w:proofErr w:type="spellStart"/>
      <w:r w:rsidRPr="00C94B2C">
        <w:t>ip</w:t>
      </w:r>
      <w:proofErr w:type="spellEnd"/>
      <w:r w:rsidRPr="00C94B2C">
        <w:t xml:space="preserve"> access-group 101 in</w:t>
      </w:r>
    </w:p>
    <w:p w14:paraId="68A342F8" w14:textId="77777777" w:rsidR="00C94B2C" w:rsidRPr="00C94B2C" w:rsidRDefault="00C94B2C" w:rsidP="00C94B2C"/>
    <w:p w14:paraId="5A4D020D" w14:textId="77777777" w:rsidR="00C94B2C" w:rsidRPr="00C94B2C" w:rsidRDefault="00C94B2C" w:rsidP="00C94B2C">
      <w:r w:rsidRPr="00C94B2C">
        <w:rPr>
          <w:b/>
          <w:bCs/>
        </w:rPr>
        <w:t>Restrict Port Ranges and Protocols:</w:t>
      </w:r>
    </w:p>
    <w:p w14:paraId="5754A462" w14:textId="77777777" w:rsidR="00C94B2C" w:rsidRPr="00C94B2C" w:rsidRDefault="00C94B2C" w:rsidP="00C94B2C">
      <w:pPr>
        <w:numPr>
          <w:ilvl w:val="0"/>
          <w:numId w:val="3"/>
        </w:numPr>
      </w:pPr>
      <w:r w:rsidRPr="00C94B2C">
        <w:rPr>
          <w:b/>
          <w:bCs/>
        </w:rPr>
        <w:t>Purpose:</w:t>
      </w:r>
      <w:r w:rsidRPr="00C94B2C">
        <w:t> Limit the range of ports and protocols exposed to minimize the attack surface.</w:t>
      </w:r>
    </w:p>
    <w:p w14:paraId="65332083" w14:textId="77777777" w:rsidR="00C94B2C" w:rsidRPr="00C94B2C" w:rsidRDefault="00C94B2C" w:rsidP="00C94B2C">
      <w:pPr>
        <w:numPr>
          <w:ilvl w:val="0"/>
          <w:numId w:val="3"/>
        </w:numPr>
      </w:pPr>
      <w:r w:rsidRPr="00C94B2C">
        <w:rPr>
          <w:b/>
          <w:bCs/>
        </w:rPr>
        <w:t>Implementation:</w:t>
      </w:r>
      <w:r w:rsidRPr="00C94B2C">
        <w:t> Specify individual ports or narrow port ranges in port forwarding configurations.</w:t>
      </w:r>
    </w:p>
    <w:p w14:paraId="7573246B" w14:textId="77777777" w:rsidR="00C94B2C" w:rsidRPr="00C94B2C" w:rsidRDefault="00C94B2C" w:rsidP="00C94B2C">
      <w:r w:rsidRPr="00C94B2C">
        <w:t>DMT-</w:t>
      </w:r>
      <w:proofErr w:type="gramStart"/>
      <w:r w:rsidRPr="00C94B2C">
        <w:t>EDGE(config)#</w:t>
      </w:r>
      <w:proofErr w:type="gramEnd"/>
      <w:r w:rsidRPr="00C94B2C">
        <w:t xml:space="preserve"> </w:t>
      </w:r>
      <w:proofErr w:type="spellStart"/>
      <w:r w:rsidRPr="00C94B2C">
        <w:t>ip</w:t>
      </w:r>
      <w:proofErr w:type="spellEnd"/>
      <w:r w:rsidRPr="00C94B2C">
        <w:t xml:space="preserve"> </w:t>
      </w:r>
      <w:proofErr w:type="spellStart"/>
      <w:r w:rsidRPr="00C94B2C">
        <w:t>nat</w:t>
      </w:r>
      <w:proofErr w:type="spellEnd"/>
      <w:r w:rsidRPr="00C94B2C">
        <w:t xml:space="preserve"> inside source static </w:t>
      </w:r>
      <w:proofErr w:type="spellStart"/>
      <w:r w:rsidRPr="00C94B2C">
        <w:t>tcp</w:t>
      </w:r>
      <w:proofErr w:type="spellEnd"/>
      <w:r w:rsidRPr="00C94B2C">
        <w:t xml:space="preserve"> 192.168.1.10 80 interface </w:t>
      </w:r>
      <w:proofErr w:type="spellStart"/>
      <w:r w:rsidRPr="00C94B2C">
        <w:t>fastEthernet</w:t>
      </w:r>
      <w:proofErr w:type="spellEnd"/>
      <w:r w:rsidRPr="00C94B2C">
        <w:t xml:space="preserve"> 0/0 80</w:t>
      </w:r>
    </w:p>
    <w:p w14:paraId="5D490D1D" w14:textId="77777777" w:rsidR="00C94B2C" w:rsidRPr="00C94B2C" w:rsidRDefault="00C94B2C" w:rsidP="00C94B2C">
      <w:r w:rsidRPr="00C94B2C">
        <w:t>DMT-</w:t>
      </w:r>
      <w:proofErr w:type="gramStart"/>
      <w:r w:rsidRPr="00C94B2C">
        <w:t>EDGE(config)#</w:t>
      </w:r>
      <w:proofErr w:type="gramEnd"/>
      <w:r w:rsidRPr="00C94B2C">
        <w:t xml:space="preserve"> </w:t>
      </w:r>
      <w:proofErr w:type="spellStart"/>
      <w:r w:rsidRPr="00C94B2C">
        <w:t>ip</w:t>
      </w:r>
      <w:proofErr w:type="spellEnd"/>
      <w:r w:rsidRPr="00C94B2C">
        <w:t xml:space="preserve"> </w:t>
      </w:r>
      <w:proofErr w:type="spellStart"/>
      <w:r w:rsidRPr="00C94B2C">
        <w:t>nat</w:t>
      </w:r>
      <w:proofErr w:type="spellEnd"/>
      <w:r w:rsidRPr="00C94B2C">
        <w:t xml:space="preserve"> inside source static </w:t>
      </w:r>
      <w:proofErr w:type="spellStart"/>
      <w:r w:rsidRPr="00C94B2C">
        <w:t>tcp</w:t>
      </w:r>
      <w:proofErr w:type="spellEnd"/>
      <w:r w:rsidRPr="00C94B2C">
        <w:t xml:space="preserve"> 192.168.1.10 443 interface </w:t>
      </w:r>
      <w:proofErr w:type="spellStart"/>
      <w:r w:rsidRPr="00C94B2C">
        <w:t>fastEthernet</w:t>
      </w:r>
      <w:proofErr w:type="spellEnd"/>
      <w:r w:rsidRPr="00C94B2C">
        <w:t xml:space="preserve"> 0/0 443</w:t>
      </w:r>
    </w:p>
    <w:p w14:paraId="5688EF45" w14:textId="77777777" w:rsidR="00C94B2C" w:rsidRPr="00C94B2C" w:rsidRDefault="00C94B2C" w:rsidP="00C94B2C"/>
    <w:p w14:paraId="5E500CD2" w14:textId="77777777" w:rsidR="00C94B2C" w:rsidRPr="00C94B2C" w:rsidRDefault="00C94B2C" w:rsidP="00C94B2C">
      <w:r w:rsidRPr="00C94B2C">
        <w:rPr>
          <w:b/>
          <w:bCs/>
        </w:rPr>
        <w:t>Regularly Update and Patch Systems:</w:t>
      </w:r>
    </w:p>
    <w:p w14:paraId="4008BD90" w14:textId="77777777" w:rsidR="00C94B2C" w:rsidRPr="00C94B2C" w:rsidRDefault="00C94B2C" w:rsidP="00C94B2C">
      <w:pPr>
        <w:numPr>
          <w:ilvl w:val="0"/>
          <w:numId w:val="4"/>
        </w:numPr>
      </w:pPr>
      <w:r w:rsidRPr="00C94B2C">
        <w:rPr>
          <w:b/>
          <w:bCs/>
        </w:rPr>
        <w:t>Purpose:</w:t>
      </w:r>
      <w:r w:rsidRPr="00C94B2C">
        <w:t> Keep devices and applications updated with the latest security patches to address vulnerabilities.</w:t>
      </w:r>
    </w:p>
    <w:p w14:paraId="2A5D1F05" w14:textId="77777777" w:rsidR="00C94B2C" w:rsidRPr="00C94B2C" w:rsidRDefault="00C94B2C" w:rsidP="00C94B2C">
      <w:pPr>
        <w:numPr>
          <w:ilvl w:val="0"/>
          <w:numId w:val="4"/>
        </w:numPr>
      </w:pPr>
      <w:r w:rsidRPr="00C94B2C">
        <w:rPr>
          <w:b/>
          <w:bCs/>
        </w:rPr>
        <w:t>Implementation:</w:t>
      </w:r>
      <w:r w:rsidRPr="00C94B2C">
        <w:t> Monitor vendor advisories and apply updates promptly to mitigate known security risks.</w:t>
      </w:r>
    </w:p>
    <w:p w14:paraId="517BD743" w14:textId="77777777" w:rsidR="00C94B2C" w:rsidRPr="00C94B2C" w:rsidRDefault="00C94B2C" w:rsidP="00C94B2C"/>
    <w:p w14:paraId="16FDF404" w14:textId="77777777" w:rsidR="00C94B2C" w:rsidRPr="00C94B2C" w:rsidRDefault="00C94B2C" w:rsidP="00C94B2C">
      <w:r w:rsidRPr="00C94B2C">
        <w:rPr>
          <w:b/>
          <w:bCs/>
        </w:rPr>
        <w:t>Monitor and Log Traffic:</w:t>
      </w:r>
    </w:p>
    <w:p w14:paraId="27870CA7" w14:textId="77777777" w:rsidR="00C94B2C" w:rsidRPr="00C94B2C" w:rsidRDefault="00C94B2C" w:rsidP="00C94B2C">
      <w:pPr>
        <w:numPr>
          <w:ilvl w:val="0"/>
          <w:numId w:val="5"/>
        </w:numPr>
      </w:pPr>
      <w:r w:rsidRPr="00C94B2C">
        <w:rPr>
          <w:b/>
          <w:bCs/>
        </w:rPr>
        <w:t>Purpose:</w:t>
      </w:r>
      <w:r w:rsidRPr="00C94B2C">
        <w:t> Monitor port forwarding traffic for anomalies and maintain audit logs for incident investigation and compliance purposes.</w:t>
      </w:r>
    </w:p>
    <w:p w14:paraId="02FD3C49" w14:textId="77777777" w:rsidR="00C94B2C" w:rsidRPr="00C94B2C" w:rsidRDefault="00C94B2C" w:rsidP="00C94B2C">
      <w:pPr>
        <w:numPr>
          <w:ilvl w:val="0"/>
          <w:numId w:val="5"/>
        </w:numPr>
      </w:pPr>
      <w:r w:rsidRPr="00C94B2C">
        <w:rPr>
          <w:b/>
          <w:bCs/>
        </w:rPr>
        <w:t>Implementation:</w:t>
      </w:r>
      <w:r w:rsidRPr="00C94B2C">
        <w:t> Configure logging and monitoring tools to track traffic patterns and detect suspicious activities.</w:t>
      </w:r>
    </w:p>
    <w:p w14:paraId="47FE7949" w14:textId="77777777" w:rsidR="00C94B2C" w:rsidRPr="00C94B2C" w:rsidRDefault="00C94B2C" w:rsidP="00C94B2C"/>
    <w:p w14:paraId="087FCB47" w14:textId="77777777" w:rsidR="00C94B2C" w:rsidRPr="00C94B2C" w:rsidRDefault="00C94B2C" w:rsidP="00C94B2C">
      <w:r w:rsidRPr="00C94B2C">
        <w:rPr>
          <w:b/>
          <w:bCs/>
        </w:rPr>
        <w:t>Implement VPNs for Secure Remote Access:</w:t>
      </w:r>
    </w:p>
    <w:p w14:paraId="29A62089" w14:textId="77777777" w:rsidR="00C94B2C" w:rsidRPr="00C94B2C" w:rsidRDefault="00C94B2C" w:rsidP="00C94B2C">
      <w:pPr>
        <w:numPr>
          <w:ilvl w:val="0"/>
          <w:numId w:val="6"/>
        </w:numPr>
      </w:pPr>
      <w:r w:rsidRPr="00C94B2C">
        <w:rPr>
          <w:b/>
          <w:bCs/>
        </w:rPr>
        <w:t>Purpose:</w:t>
      </w:r>
      <w:r w:rsidRPr="00C94B2C">
        <w:t> Use Virtual Private Networks (VPNs) to establish secure encrypted tunnels for remote access to internal resources.</w:t>
      </w:r>
    </w:p>
    <w:p w14:paraId="653AF505" w14:textId="77777777" w:rsidR="00C94B2C" w:rsidRPr="00C94B2C" w:rsidRDefault="00C94B2C" w:rsidP="00C94B2C">
      <w:pPr>
        <w:numPr>
          <w:ilvl w:val="0"/>
          <w:numId w:val="6"/>
        </w:numPr>
      </w:pPr>
      <w:r w:rsidRPr="00C94B2C">
        <w:rPr>
          <w:b/>
          <w:bCs/>
        </w:rPr>
        <w:lastRenderedPageBreak/>
        <w:t>Implementation:</w:t>
      </w:r>
      <w:r w:rsidRPr="00C94B2C">
        <w:t> Configure VPNs to allow authorized users secure access to forwarded ports and services.</w:t>
      </w:r>
    </w:p>
    <w:p w14:paraId="21D6A513" w14:textId="77777777" w:rsidR="00C94B2C" w:rsidRPr="00C94B2C" w:rsidRDefault="00C94B2C" w:rsidP="00C94B2C"/>
    <w:p w14:paraId="42877EBA" w14:textId="77777777" w:rsidR="00C94B2C" w:rsidRPr="00C94B2C" w:rsidRDefault="00C94B2C" w:rsidP="00C94B2C">
      <w:r w:rsidRPr="00C94B2C">
        <w:t>Conclusion</w:t>
      </w:r>
    </w:p>
    <w:p w14:paraId="63158195" w14:textId="77777777" w:rsidR="00C94B2C" w:rsidRPr="00C94B2C" w:rsidRDefault="00C94B2C" w:rsidP="00C94B2C">
      <w:r w:rsidRPr="00C94B2C">
        <w:t>Port forwarding is a powerful tool for enabling remote access and services but requires careful consideration of security implications. By implementing robust security measures such as access control lists, firewall rules, and regular updates, organizations can mitigate the risks associated with port forwarding on Cisco routers. It is essential to continuously monitor and adapt security practices to safeguard network resources from evolving threats in today's digital landscape.</w:t>
      </w:r>
    </w:p>
    <w:p w14:paraId="1A4254D3" w14:textId="77777777" w:rsidR="00C94B2C" w:rsidRDefault="00C94B2C"/>
    <w:sectPr w:rsidR="00C94B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9D7A33"/>
    <w:multiLevelType w:val="multilevel"/>
    <w:tmpl w:val="80941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DC8539D"/>
    <w:multiLevelType w:val="multilevel"/>
    <w:tmpl w:val="F6C0C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4DD5BD2"/>
    <w:multiLevelType w:val="multilevel"/>
    <w:tmpl w:val="8842C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46F4C02"/>
    <w:multiLevelType w:val="multilevel"/>
    <w:tmpl w:val="76787D3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715255D"/>
    <w:multiLevelType w:val="multilevel"/>
    <w:tmpl w:val="44584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9C60031"/>
    <w:multiLevelType w:val="multilevel"/>
    <w:tmpl w:val="FABEF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60502107">
    <w:abstractNumId w:val="3"/>
  </w:num>
  <w:num w:numId="2" w16cid:durableId="887493072">
    <w:abstractNumId w:val="2"/>
  </w:num>
  <w:num w:numId="3" w16cid:durableId="2139763122">
    <w:abstractNumId w:val="5"/>
  </w:num>
  <w:num w:numId="4" w16cid:durableId="133569887">
    <w:abstractNumId w:val="0"/>
  </w:num>
  <w:num w:numId="5" w16cid:durableId="1350446167">
    <w:abstractNumId w:val="4"/>
  </w:num>
  <w:num w:numId="6" w16cid:durableId="15941669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B2C"/>
    <w:rsid w:val="00834564"/>
    <w:rsid w:val="00C94B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3B46C"/>
  <w15:chartTrackingRefBased/>
  <w15:docId w15:val="{D3599866-FBAF-45DE-B5CC-0C05157E8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4B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4B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4B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4B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4B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4B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4B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4B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4B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B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4B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4B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4B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4B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4B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4B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4B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4B2C"/>
    <w:rPr>
      <w:rFonts w:eastAsiaTheme="majorEastAsia" w:cstheme="majorBidi"/>
      <w:color w:val="272727" w:themeColor="text1" w:themeTint="D8"/>
    </w:rPr>
  </w:style>
  <w:style w:type="paragraph" w:styleId="Title">
    <w:name w:val="Title"/>
    <w:basedOn w:val="Normal"/>
    <w:next w:val="Normal"/>
    <w:link w:val="TitleChar"/>
    <w:uiPriority w:val="10"/>
    <w:qFormat/>
    <w:rsid w:val="00C94B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4B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4B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4B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4B2C"/>
    <w:pPr>
      <w:spacing w:before="160"/>
      <w:jc w:val="center"/>
    </w:pPr>
    <w:rPr>
      <w:i/>
      <w:iCs/>
      <w:color w:val="404040" w:themeColor="text1" w:themeTint="BF"/>
    </w:rPr>
  </w:style>
  <w:style w:type="character" w:customStyle="1" w:styleId="QuoteChar">
    <w:name w:val="Quote Char"/>
    <w:basedOn w:val="DefaultParagraphFont"/>
    <w:link w:val="Quote"/>
    <w:uiPriority w:val="29"/>
    <w:rsid w:val="00C94B2C"/>
    <w:rPr>
      <w:i/>
      <w:iCs/>
      <w:color w:val="404040" w:themeColor="text1" w:themeTint="BF"/>
    </w:rPr>
  </w:style>
  <w:style w:type="paragraph" w:styleId="ListParagraph">
    <w:name w:val="List Paragraph"/>
    <w:basedOn w:val="Normal"/>
    <w:uiPriority w:val="34"/>
    <w:qFormat/>
    <w:rsid w:val="00C94B2C"/>
    <w:pPr>
      <w:ind w:left="720"/>
      <w:contextualSpacing/>
    </w:pPr>
  </w:style>
  <w:style w:type="character" w:styleId="IntenseEmphasis">
    <w:name w:val="Intense Emphasis"/>
    <w:basedOn w:val="DefaultParagraphFont"/>
    <w:uiPriority w:val="21"/>
    <w:qFormat/>
    <w:rsid w:val="00C94B2C"/>
    <w:rPr>
      <w:i/>
      <w:iCs/>
      <w:color w:val="0F4761" w:themeColor="accent1" w:themeShade="BF"/>
    </w:rPr>
  </w:style>
  <w:style w:type="paragraph" w:styleId="IntenseQuote">
    <w:name w:val="Intense Quote"/>
    <w:basedOn w:val="Normal"/>
    <w:next w:val="Normal"/>
    <w:link w:val="IntenseQuoteChar"/>
    <w:uiPriority w:val="30"/>
    <w:qFormat/>
    <w:rsid w:val="00C94B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4B2C"/>
    <w:rPr>
      <w:i/>
      <w:iCs/>
      <w:color w:val="0F4761" w:themeColor="accent1" w:themeShade="BF"/>
    </w:rPr>
  </w:style>
  <w:style w:type="character" w:styleId="IntenseReference">
    <w:name w:val="Intense Reference"/>
    <w:basedOn w:val="DefaultParagraphFont"/>
    <w:uiPriority w:val="32"/>
    <w:qFormat/>
    <w:rsid w:val="00C94B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516</Words>
  <Characters>2947</Characters>
  <Application>Microsoft Office Word</Application>
  <DocSecurity>0</DocSecurity>
  <Lines>24</Lines>
  <Paragraphs>6</Paragraphs>
  <ScaleCrop>false</ScaleCrop>
  <Company/>
  <LinksUpToDate>false</LinksUpToDate>
  <CharactersWithSpaces>3457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Geethapriya Narasimhan</dc:creator>
  <cp:keywords/>
  <dc:description/>
  <cp:lastModifiedBy>Geethapriya Narasimhan</cp:lastModifiedBy>
  <cp:revision>1</cp:revision>
  <dcterms:created xsi:type="dcterms:W3CDTF">2026-02-20T04:38:00Z</dcterms:created>
  <dcterms:modified xsi:type="dcterms:W3CDTF">2026-02-20T04:38:00Z</dcterms:modified>
</cp:coreProperties>
</file>