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97389" w14:textId="77777777" w:rsidR="00FD6348" w:rsidRPr="00FD6348" w:rsidRDefault="00FD6348" w:rsidP="00FD6348">
      <w:pPr>
        <w:rPr>
          <w:b/>
          <w:bCs/>
        </w:rPr>
      </w:pPr>
      <w:r w:rsidRPr="00FD6348">
        <w:rPr>
          <w:b/>
          <w:bCs/>
        </w:rPr>
        <w:t>Troubleshooting Common VPN Issues for Cisco RV Series Routers</w:t>
      </w:r>
    </w:p>
    <w:p w14:paraId="29E253EC" w14:textId="77777777" w:rsidR="00FD6348" w:rsidRPr="00FD6348" w:rsidRDefault="00FD6348" w:rsidP="00FD6348">
      <w:r w:rsidRPr="00FD6348">
        <w:t>Virtual Private Networks (VPNs) are essential for providing secure remote access to a network, especially in small business environments. Cisco RV Series routers are widely used for their robust VPN features, but like any technology, they can encounter issues. This article outlines common VPN problems and provides troubleshooting steps to resolve them.</w:t>
      </w:r>
    </w:p>
    <w:p w14:paraId="6ABA4698" w14:textId="77777777" w:rsidR="00FD6348" w:rsidRPr="00FD6348" w:rsidRDefault="00FD6348" w:rsidP="00FD6348">
      <w:r w:rsidRPr="00FD6348">
        <w:t>General Troubleshooting Tips</w:t>
      </w:r>
    </w:p>
    <w:p w14:paraId="07332876" w14:textId="77777777" w:rsidR="00FD6348" w:rsidRPr="00FD6348" w:rsidRDefault="00FD6348" w:rsidP="00FD6348">
      <w:pPr>
        <w:numPr>
          <w:ilvl w:val="0"/>
          <w:numId w:val="1"/>
        </w:numPr>
      </w:pPr>
      <w:r w:rsidRPr="00FD6348">
        <w:rPr>
          <w:b/>
          <w:bCs/>
        </w:rPr>
        <w:t>Check Logs:</w:t>
      </w:r>
      <w:r w:rsidRPr="00FD6348">
        <w:t xml:space="preserve"> Review the VPN logs </w:t>
      </w:r>
      <w:proofErr w:type="gramStart"/>
      <w:r w:rsidRPr="00FD6348">
        <w:t>on</w:t>
      </w:r>
      <w:proofErr w:type="gramEnd"/>
      <w:r w:rsidRPr="00FD6348">
        <w:t xml:space="preserve"> the router for detailed error messages. These logs can provide insights into what is causing the VPN issues.</w:t>
      </w:r>
    </w:p>
    <w:p w14:paraId="50A3F847" w14:textId="77777777" w:rsidR="00FD6348" w:rsidRPr="00FD6348" w:rsidRDefault="00FD6348" w:rsidP="00FD6348">
      <w:pPr>
        <w:numPr>
          <w:ilvl w:val="0"/>
          <w:numId w:val="1"/>
        </w:numPr>
      </w:pPr>
      <w:r w:rsidRPr="00FD6348">
        <w:rPr>
          <w:b/>
          <w:bCs/>
        </w:rPr>
        <w:t>Firmware Updates:</w:t>
      </w:r>
      <w:r w:rsidRPr="00FD6348">
        <w:t xml:space="preserve"> Ensure that the router is </w:t>
      </w:r>
      <w:proofErr w:type="gramStart"/>
      <w:r w:rsidRPr="00FD6348">
        <w:t>running</w:t>
      </w:r>
      <w:proofErr w:type="gramEnd"/>
      <w:r w:rsidRPr="00FD6348">
        <w:t xml:space="preserve"> the latest firmware. Firmware updates often include bug fixes and improvements for VPN functionality.</w:t>
      </w:r>
    </w:p>
    <w:p w14:paraId="3D78AB96" w14:textId="77777777" w:rsidR="00FD6348" w:rsidRPr="00FD6348" w:rsidRDefault="00FD6348" w:rsidP="00FD6348">
      <w:pPr>
        <w:numPr>
          <w:ilvl w:val="0"/>
          <w:numId w:val="1"/>
        </w:numPr>
      </w:pPr>
      <w:r w:rsidRPr="00FD6348">
        <w:rPr>
          <w:b/>
          <w:bCs/>
        </w:rPr>
        <w:t>Consult Documentation:</w:t>
      </w:r>
      <w:r w:rsidRPr="00FD6348">
        <w:t> Refer to the Cisco RV Series router documentation for specific configuration guides and troubleshooting tips.</w:t>
      </w:r>
    </w:p>
    <w:p w14:paraId="595B73A1" w14:textId="77777777" w:rsidR="00FD6348" w:rsidRPr="00FD6348" w:rsidRDefault="00FD6348" w:rsidP="00FD6348">
      <w:pPr>
        <w:numPr>
          <w:ilvl w:val="0"/>
          <w:numId w:val="1"/>
        </w:numPr>
      </w:pPr>
      <w:r w:rsidRPr="00FD6348">
        <w:rPr>
          <w:b/>
          <w:bCs/>
        </w:rPr>
        <w:t>Test Different Clients:</w:t>
      </w:r>
      <w:r w:rsidRPr="00FD6348">
        <w:t> If possible, test the VPN connection using different clients (e.g., different devices or software) to rule out client-specific issues.</w:t>
      </w:r>
    </w:p>
    <w:p w14:paraId="246FD509" w14:textId="77777777" w:rsidR="00FD6348" w:rsidRPr="00FD6348" w:rsidRDefault="00FD6348" w:rsidP="00FD6348">
      <w:pPr>
        <w:numPr>
          <w:ilvl w:val="0"/>
          <w:numId w:val="1"/>
        </w:numPr>
      </w:pPr>
      <w:r w:rsidRPr="00FD6348">
        <w:rPr>
          <w:b/>
          <w:bCs/>
        </w:rPr>
        <w:t>Restart Devices:</w:t>
      </w:r>
      <w:r w:rsidRPr="00FD6348">
        <w:t> Sometimes, simply restarting the router and VPN client can resolve temporary issues.</w:t>
      </w:r>
    </w:p>
    <w:p w14:paraId="714C832C" w14:textId="77777777" w:rsidR="00FD6348" w:rsidRPr="00FD6348" w:rsidRDefault="00FD6348" w:rsidP="00FD6348">
      <w:r w:rsidRPr="00FD6348">
        <w:t>Conclusion</w:t>
      </w:r>
    </w:p>
    <w:p w14:paraId="1F512513" w14:textId="77777777" w:rsidR="00FD6348" w:rsidRPr="00FD6348" w:rsidRDefault="00FD6348" w:rsidP="00FD6348">
      <w:r w:rsidRPr="00FD6348">
        <w:t>VPN issues can be challenging to diagnose, but with a systematic approach and understanding of common problems, many issues can be resolved. By following the troubleshooting steps outlined in this article, you can address and fix most VPN issues encountered with Cisco RV Series routers. Ensuring a stable and secure VPN connection will enhance remote access capabilities and support your business operations effectively.</w:t>
      </w:r>
    </w:p>
    <w:p w14:paraId="1F0BFD9E" w14:textId="77777777" w:rsidR="00943008" w:rsidRDefault="00943008"/>
    <w:sectPr w:rsidR="0094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26FA4"/>
    <w:multiLevelType w:val="multilevel"/>
    <w:tmpl w:val="588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6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48"/>
    <w:rsid w:val="000B7B1B"/>
    <w:rsid w:val="001C35C1"/>
    <w:rsid w:val="00861D2F"/>
    <w:rsid w:val="00943008"/>
    <w:rsid w:val="00FD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3794"/>
  <w15:chartTrackingRefBased/>
  <w15:docId w15:val="{F0DE8498-48EC-40CE-A89D-3186FE84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348"/>
    <w:rPr>
      <w:rFonts w:eastAsiaTheme="majorEastAsia" w:cstheme="majorBidi"/>
      <w:color w:val="272727" w:themeColor="text1" w:themeTint="D8"/>
    </w:rPr>
  </w:style>
  <w:style w:type="paragraph" w:styleId="Title">
    <w:name w:val="Title"/>
    <w:basedOn w:val="Normal"/>
    <w:next w:val="Normal"/>
    <w:link w:val="TitleChar"/>
    <w:uiPriority w:val="10"/>
    <w:qFormat/>
    <w:rsid w:val="00FD6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348"/>
    <w:pPr>
      <w:spacing w:before="160"/>
      <w:jc w:val="center"/>
    </w:pPr>
    <w:rPr>
      <w:i/>
      <w:iCs/>
      <w:color w:val="404040" w:themeColor="text1" w:themeTint="BF"/>
    </w:rPr>
  </w:style>
  <w:style w:type="character" w:customStyle="1" w:styleId="QuoteChar">
    <w:name w:val="Quote Char"/>
    <w:basedOn w:val="DefaultParagraphFont"/>
    <w:link w:val="Quote"/>
    <w:uiPriority w:val="29"/>
    <w:rsid w:val="00FD6348"/>
    <w:rPr>
      <w:i/>
      <w:iCs/>
      <w:color w:val="404040" w:themeColor="text1" w:themeTint="BF"/>
    </w:rPr>
  </w:style>
  <w:style w:type="paragraph" w:styleId="ListParagraph">
    <w:name w:val="List Paragraph"/>
    <w:basedOn w:val="Normal"/>
    <w:uiPriority w:val="34"/>
    <w:qFormat/>
    <w:rsid w:val="00FD6348"/>
    <w:pPr>
      <w:ind w:left="720"/>
      <w:contextualSpacing/>
    </w:pPr>
  </w:style>
  <w:style w:type="character" w:styleId="IntenseEmphasis">
    <w:name w:val="Intense Emphasis"/>
    <w:basedOn w:val="DefaultParagraphFont"/>
    <w:uiPriority w:val="21"/>
    <w:qFormat/>
    <w:rsid w:val="00FD6348"/>
    <w:rPr>
      <w:i/>
      <w:iCs/>
      <w:color w:val="0F4761" w:themeColor="accent1" w:themeShade="BF"/>
    </w:rPr>
  </w:style>
  <w:style w:type="paragraph" w:styleId="IntenseQuote">
    <w:name w:val="Intense Quote"/>
    <w:basedOn w:val="Normal"/>
    <w:next w:val="Normal"/>
    <w:link w:val="IntenseQuoteChar"/>
    <w:uiPriority w:val="30"/>
    <w:qFormat/>
    <w:rsid w:val="00FD6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348"/>
    <w:rPr>
      <w:i/>
      <w:iCs/>
      <w:color w:val="0F4761" w:themeColor="accent1" w:themeShade="BF"/>
    </w:rPr>
  </w:style>
  <w:style w:type="character" w:styleId="IntenseReference">
    <w:name w:val="Intense Reference"/>
    <w:basedOn w:val="DefaultParagraphFont"/>
    <w:uiPriority w:val="32"/>
    <w:qFormat/>
    <w:rsid w:val="00FD6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2025-08-19T06:27:00Z</dcterms:created>
  <dcterms:modified xsi:type="dcterms:W3CDTF">2025-08-19T06:27:00Z</dcterms:modified>
</cp:coreProperties>
</file>