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9513" w14:textId="77777777" w:rsidR="009D60E5" w:rsidRPr="009D60E5" w:rsidRDefault="009D60E5" w:rsidP="009D60E5">
      <w:pPr>
        <w:rPr>
          <w:b/>
          <w:bCs/>
        </w:rPr>
      </w:pPr>
      <w:r w:rsidRPr="009D60E5">
        <w:rPr>
          <w:b/>
          <w:bCs/>
        </w:rPr>
        <w:t>Understanding RIP Routing: An Overview</w:t>
      </w:r>
    </w:p>
    <w:p w14:paraId="7958D16A" w14:textId="77777777" w:rsidR="009D60E5" w:rsidRPr="009D60E5" w:rsidRDefault="009D60E5" w:rsidP="009D60E5">
      <w:r w:rsidRPr="009D60E5">
        <w:t>Routing Information Protocol (RIP) is one of the oldest distance-vector routing protocols used in both local and wide area networks. Initially developed for the ARPANET in 1969, RIP has undergone several enhancements to adapt to the evolving networking landscape. This article delves into the basics of RIP routing, its operation, advantages, limitations, and practical applications.</w:t>
      </w:r>
    </w:p>
    <w:p w14:paraId="5F66D5B4" w14:textId="77777777" w:rsidR="009D60E5" w:rsidRPr="009D60E5" w:rsidRDefault="009D60E5" w:rsidP="009D60E5">
      <w:r w:rsidRPr="009D60E5">
        <w:t>What is RIP?</w:t>
      </w:r>
    </w:p>
    <w:p w14:paraId="07214086" w14:textId="77777777" w:rsidR="009D60E5" w:rsidRPr="009D60E5" w:rsidRDefault="009D60E5" w:rsidP="009D60E5">
      <w:r w:rsidRPr="009D60E5">
        <w:t xml:space="preserve">RIP is a dynamic routing protocol used to determine the best route for data packets based on the number of hops between the source and destination. It operates on the principle of distance-vector routing, where each router maintains a table (routing table) that holds the </w:t>
      </w:r>
      <w:proofErr w:type="gramStart"/>
      <w:r w:rsidRPr="009D60E5">
        <w:t>best known</w:t>
      </w:r>
      <w:proofErr w:type="gramEnd"/>
      <w:r w:rsidRPr="009D60E5">
        <w:t xml:space="preserve"> distance to each destination network and the direction (next hop) to reach it.</w:t>
      </w:r>
    </w:p>
    <w:p w14:paraId="21B4F7E6" w14:textId="77777777" w:rsidR="009D60E5" w:rsidRPr="009D60E5" w:rsidRDefault="009D60E5" w:rsidP="009D60E5"/>
    <w:p w14:paraId="3696F445" w14:textId="77777777" w:rsidR="009D60E5" w:rsidRPr="009D60E5" w:rsidRDefault="009D60E5" w:rsidP="009D60E5">
      <w:r w:rsidRPr="009D60E5">
        <w:t>Versions of RIP</w:t>
      </w:r>
    </w:p>
    <w:p w14:paraId="5825BA01" w14:textId="77777777" w:rsidR="009D60E5" w:rsidRPr="009D60E5" w:rsidRDefault="009D60E5" w:rsidP="009D60E5">
      <w:pPr>
        <w:numPr>
          <w:ilvl w:val="0"/>
          <w:numId w:val="1"/>
        </w:numPr>
      </w:pPr>
      <w:r w:rsidRPr="009D60E5">
        <w:rPr>
          <w:b/>
          <w:bCs/>
        </w:rPr>
        <w:t>RIP Version 1 (RIP-1):</w:t>
      </w:r>
    </w:p>
    <w:p w14:paraId="3A5DA862" w14:textId="77777777" w:rsidR="009D60E5" w:rsidRPr="009D60E5" w:rsidRDefault="009D60E5" w:rsidP="009D60E5">
      <w:pPr>
        <w:numPr>
          <w:ilvl w:val="1"/>
          <w:numId w:val="1"/>
        </w:numPr>
      </w:pPr>
      <w:proofErr w:type="gramStart"/>
      <w:r w:rsidRPr="009D60E5">
        <w:t>Introduced</w:t>
      </w:r>
      <w:proofErr w:type="gramEnd"/>
      <w:r w:rsidRPr="009D60E5">
        <w:t xml:space="preserve"> in 1988.</w:t>
      </w:r>
    </w:p>
    <w:p w14:paraId="36118048" w14:textId="77777777" w:rsidR="009D60E5" w:rsidRPr="009D60E5" w:rsidRDefault="009D60E5" w:rsidP="009D60E5">
      <w:pPr>
        <w:numPr>
          <w:ilvl w:val="1"/>
          <w:numId w:val="1"/>
        </w:numPr>
      </w:pPr>
      <w:r w:rsidRPr="009D60E5">
        <w:t>Utilizes classful routing, which does not include subnet information in updates.</w:t>
      </w:r>
    </w:p>
    <w:p w14:paraId="58732B56" w14:textId="77777777" w:rsidR="009D60E5" w:rsidRPr="009D60E5" w:rsidRDefault="009D60E5" w:rsidP="009D60E5">
      <w:pPr>
        <w:numPr>
          <w:ilvl w:val="1"/>
          <w:numId w:val="1"/>
        </w:numPr>
      </w:pPr>
      <w:r w:rsidRPr="009D60E5">
        <w:t>Broadcasts routing updates every 30 seconds.</w:t>
      </w:r>
    </w:p>
    <w:p w14:paraId="555272A2" w14:textId="77777777" w:rsidR="009D60E5" w:rsidRPr="009D60E5" w:rsidRDefault="009D60E5" w:rsidP="009D60E5">
      <w:pPr>
        <w:numPr>
          <w:ilvl w:val="0"/>
          <w:numId w:val="1"/>
        </w:numPr>
      </w:pPr>
      <w:r w:rsidRPr="009D60E5">
        <w:rPr>
          <w:b/>
          <w:bCs/>
        </w:rPr>
        <w:t>RIP Version 2 (RIP-2):</w:t>
      </w:r>
    </w:p>
    <w:p w14:paraId="57049C5F" w14:textId="77777777" w:rsidR="009D60E5" w:rsidRPr="009D60E5" w:rsidRDefault="009D60E5" w:rsidP="009D60E5">
      <w:pPr>
        <w:numPr>
          <w:ilvl w:val="1"/>
          <w:numId w:val="1"/>
        </w:numPr>
      </w:pPr>
      <w:proofErr w:type="gramStart"/>
      <w:r w:rsidRPr="009D60E5">
        <w:t>Introduced</w:t>
      </w:r>
      <w:proofErr w:type="gramEnd"/>
      <w:r w:rsidRPr="009D60E5">
        <w:t xml:space="preserve"> in 1993.</w:t>
      </w:r>
    </w:p>
    <w:p w14:paraId="66EFDB73" w14:textId="77777777" w:rsidR="009D60E5" w:rsidRPr="009D60E5" w:rsidRDefault="009D60E5" w:rsidP="009D60E5">
      <w:pPr>
        <w:numPr>
          <w:ilvl w:val="1"/>
          <w:numId w:val="1"/>
        </w:numPr>
      </w:pPr>
      <w:r w:rsidRPr="009D60E5">
        <w:t>Supports classless inter-domain routing (CIDR), including subnet masks in updates.</w:t>
      </w:r>
    </w:p>
    <w:p w14:paraId="1AC2BD0C" w14:textId="77777777" w:rsidR="009D60E5" w:rsidRPr="009D60E5" w:rsidRDefault="009D60E5" w:rsidP="009D60E5">
      <w:pPr>
        <w:numPr>
          <w:ilvl w:val="1"/>
          <w:numId w:val="1"/>
        </w:numPr>
      </w:pPr>
      <w:r w:rsidRPr="009D60E5">
        <w:t>Utilizes multicast addresses for routing updates, reducing unnecessary network traffic.</w:t>
      </w:r>
    </w:p>
    <w:p w14:paraId="3BDB28E9" w14:textId="77777777" w:rsidR="009D60E5" w:rsidRPr="009D60E5" w:rsidRDefault="009D60E5" w:rsidP="009D60E5">
      <w:pPr>
        <w:numPr>
          <w:ilvl w:val="1"/>
          <w:numId w:val="1"/>
        </w:numPr>
      </w:pPr>
      <w:r w:rsidRPr="009D60E5">
        <w:t>Includes authentication features to enhance security.</w:t>
      </w:r>
    </w:p>
    <w:p w14:paraId="61BD4B48" w14:textId="77777777" w:rsidR="009D60E5" w:rsidRPr="009D60E5" w:rsidRDefault="009D60E5" w:rsidP="009D60E5">
      <w:pPr>
        <w:numPr>
          <w:ilvl w:val="0"/>
          <w:numId w:val="1"/>
        </w:numPr>
      </w:pPr>
      <w:proofErr w:type="spellStart"/>
      <w:r w:rsidRPr="009D60E5">
        <w:rPr>
          <w:b/>
          <w:bCs/>
        </w:rPr>
        <w:t>RIPng</w:t>
      </w:r>
      <w:proofErr w:type="spellEnd"/>
      <w:r w:rsidRPr="009D60E5">
        <w:rPr>
          <w:b/>
          <w:bCs/>
        </w:rPr>
        <w:t xml:space="preserve"> (RIP next generation):</w:t>
      </w:r>
    </w:p>
    <w:p w14:paraId="35FE04CA" w14:textId="77777777" w:rsidR="009D60E5" w:rsidRPr="009D60E5" w:rsidRDefault="009D60E5" w:rsidP="009D60E5">
      <w:pPr>
        <w:numPr>
          <w:ilvl w:val="1"/>
          <w:numId w:val="1"/>
        </w:numPr>
      </w:pPr>
      <w:r w:rsidRPr="009D60E5">
        <w:t>Designed for IPv6 networks.</w:t>
      </w:r>
    </w:p>
    <w:p w14:paraId="6D0A87FB" w14:textId="77777777" w:rsidR="009D60E5" w:rsidRPr="009D60E5" w:rsidRDefault="009D60E5" w:rsidP="009D60E5">
      <w:pPr>
        <w:numPr>
          <w:ilvl w:val="1"/>
          <w:numId w:val="1"/>
        </w:numPr>
      </w:pPr>
      <w:proofErr w:type="gramStart"/>
      <w:r w:rsidRPr="009D60E5">
        <w:t>Similar to</w:t>
      </w:r>
      <w:proofErr w:type="gramEnd"/>
      <w:r w:rsidRPr="009D60E5">
        <w:t xml:space="preserve"> RIP-2 but adapted to support IPv6 addressing.</w:t>
      </w:r>
    </w:p>
    <w:p w14:paraId="7FAFEF13"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C5CD7"/>
    <w:multiLevelType w:val="multilevel"/>
    <w:tmpl w:val="BDEE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E5"/>
    <w:rsid w:val="000B7B1B"/>
    <w:rsid w:val="001C35C1"/>
    <w:rsid w:val="00861D2F"/>
    <w:rsid w:val="00943008"/>
    <w:rsid w:val="009D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5B07"/>
  <w15:chartTrackingRefBased/>
  <w15:docId w15:val="{379563D9-A6FD-4247-B93D-28A49889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0E5"/>
    <w:rPr>
      <w:rFonts w:eastAsiaTheme="majorEastAsia" w:cstheme="majorBidi"/>
      <w:color w:val="272727" w:themeColor="text1" w:themeTint="D8"/>
    </w:rPr>
  </w:style>
  <w:style w:type="paragraph" w:styleId="Title">
    <w:name w:val="Title"/>
    <w:basedOn w:val="Normal"/>
    <w:next w:val="Normal"/>
    <w:link w:val="TitleChar"/>
    <w:uiPriority w:val="10"/>
    <w:qFormat/>
    <w:rsid w:val="009D6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0E5"/>
    <w:pPr>
      <w:spacing w:before="160"/>
      <w:jc w:val="center"/>
    </w:pPr>
    <w:rPr>
      <w:i/>
      <w:iCs/>
      <w:color w:val="404040" w:themeColor="text1" w:themeTint="BF"/>
    </w:rPr>
  </w:style>
  <w:style w:type="character" w:customStyle="1" w:styleId="QuoteChar">
    <w:name w:val="Quote Char"/>
    <w:basedOn w:val="DefaultParagraphFont"/>
    <w:link w:val="Quote"/>
    <w:uiPriority w:val="29"/>
    <w:rsid w:val="009D60E5"/>
    <w:rPr>
      <w:i/>
      <w:iCs/>
      <w:color w:val="404040" w:themeColor="text1" w:themeTint="BF"/>
    </w:rPr>
  </w:style>
  <w:style w:type="paragraph" w:styleId="ListParagraph">
    <w:name w:val="List Paragraph"/>
    <w:basedOn w:val="Normal"/>
    <w:uiPriority w:val="34"/>
    <w:qFormat/>
    <w:rsid w:val="009D60E5"/>
    <w:pPr>
      <w:ind w:left="720"/>
      <w:contextualSpacing/>
    </w:pPr>
  </w:style>
  <w:style w:type="character" w:styleId="IntenseEmphasis">
    <w:name w:val="Intense Emphasis"/>
    <w:basedOn w:val="DefaultParagraphFont"/>
    <w:uiPriority w:val="21"/>
    <w:qFormat/>
    <w:rsid w:val="009D60E5"/>
    <w:rPr>
      <w:i/>
      <w:iCs/>
      <w:color w:val="0F4761" w:themeColor="accent1" w:themeShade="BF"/>
    </w:rPr>
  </w:style>
  <w:style w:type="paragraph" w:styleId="IntenseQuote">
    <w:name w:val="Intense Quote"/>
    <w:basedOn w:val="Normal"/>
    <w:next w:val="Normal"/>
    <w:link w:val="IntenseQuoteChar"/>
    <w:uiPriority w:val="30"/>
    <w:qFormat/>
    <w:rsid w:val="009D6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0E5"/>
    <w:rPr>
      <w:i/>
      <w:iCs/>
      <w:color w:val="0F4761" w:themeColor="accent1" w:themeShade="BF"/>
    </w:rPr>
  </w:style>
  <w:style w:type="character" w:styleId="IntenseReference">
    <w:name w:val="Intense Reference"/>
    <w:basedOn w:val="DefaultParagraphFont"/>
    <w:uiPriority w:val="32"/>
    <w:qFormat/>
    <w:rsid w:val="009D6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2025-08-19T06:25:00Z</dcterms:created>
  <dcterms:modified xsi:type="dcterms:W3CDTF">2025-08-19T06:25:00Z</dcterms:modified>
</cp:coreProperties>
</file>