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30D3" w14:textId="77777777" w:rsidR="002446E9" w:rsidRPr="002446E9" w:rsidRDefault="002446E9" w:rsidP="002446E9">
      <w:pPr>
        <w:rPr>
          <w:b/>
          <w:bCs/>
        </w:rPr>
      </w:pPr>
      <w:r w:rsidRPr="002446E9">
        <w:rPr>
          <w:b/>
          <w:bCs/>
        </w:rPr>
        <w:t>Certified Cloud AI Security Architect (CCAISA) Certification Program</w:t>
      </w:r>
    </w:p>
    <w:p w14:paraId="4C75BCE2" w14:textId="77777777" w:rsidR="002446E9" w:rsidRPr="002446E9" w:rsidRDefault="002446E9" w:rsidP="002446E9">
      <w:r w:rsidRPr="002446E9">
        <w:t xml:space="preserve">The integration of Artificial Intelligence within cloud computing isn't just the </w:t>
      </w:r>
      <w:proofErr w:type="gramStart"/>
      <w:r w:rsidRPr="002446E9">
        <w:t>future—</w:t>
      </w:r>
      <w:proofErr w:type="gramEnd"/>
      <w:r w:rsidRPr="002446E9">
        <w:t>it is the reality of today's technological landscape. With this massive wave of innovation comes an unprecedented, rapidly expanding attack surface. Organizations are aggressively deploying Large Language Models (LLMs) and advanced machine learning systems in the cloud, but they are doing so without the security frameworks required to protect them.</w:t>
      </w:r>
    </w:p>
    <w:p w14:paraId="5BDC06B6" w14:textId="77777777" w:rsidR="002446E9" w:rsidRPr="002446E9" w:rsidRDefault="002446E9" w:rsidP="002446E9">
      <w:r w:rsidRPr="002446E9">
        <w:rPr>
          <w:b/>
          <w:bCs/>
        </w:rPr>
        <w:t>The threat landscape has already evolved.</w:t>
      </w:r>
      <w:r w:rsidRPr="002446E9">
        <w:t xml:space="preserve"> While businesses rush to innovate, threat actors are actively exploiting prompt </w:t>
      </w:r>
      <w:proofErr w:type="gramStart"/>
      <w:r w:rsidRPr="002446E9">
        <w:t>injection</w:t>
      </w:r>
      <w:proofErr w:type="gramEnd"/>
      <w:r w:rsidRPr="002446E9">
        <w:t>, data poisoning, and model inversion vulnerabilities. The industry is facing a critical, immediate shortage of professionals who understand how to secure these complex, hybrid environments.</w:t>
      </w:r>
    </w:p>
    <w:p w14:paraId="22FA6CE7" w14:textId="77777777" w:rsidR="002446E9" w:rsidRPr="002446E9" w:rsidRDefault="002446E9" w:rsidP="002446E9">
      <w:r w:rsidRPr="002446E9">
        <w:t xml:space="preserve">The </w:t>
      </w:r>
      <w:r w:rsidRPr="002446E9">
        <w:rPr>
          <w:b/>
          <w:bCs/>
        </w:rPr>
        <w:t>Certified Cloud AI Security Architect (CCAISA)</w:t>
      </w:r>
      <w:r w:rsidRPr="002446E9">
        <w:t xml:space="preserve"> course is your definitive blueprint for mastering the intersection of cloud infrastructure and artificial intelligence security. This intensive program bridges the gap between traditional cloud security and the unique, complex demands of AI workloads.</w:t>
      </w:r>
    </w:p>
    <w:p w14:paraId="7C30AC43" w14:textId="77777777" w:rsidR="002446E9" w:rsidRPr="002446E9" w:rsidRDefault="002446E9" w:rsidP="002446E9">
      <w:r w:rsidRPr="002446E9">
        <w:pict w14:anchorId="74167543">
          <v:rect id="_x0000_i1043" style="width:0;height:1.5pt" o:hralign="center" o:hrstd="t" o:hr="t" fillcolor="#a0a0a0" stroked="f"/>
        </w:pict>
      </w:r>
    </w:p>
    <w:p w14:paraId="724D7814" w14:textId="77777777" w:rsidR="002446E9" w:rsidRPr="002446E9" w:rsidRDefault="002446E9" w:rsidP="002446E9">
      <w:pPr>
        <w:rPr>
          <w:b/>
          <w:bCs/>
        </w:rPr>
      </w:pPr>
      <w:r w:rsidRPr="002446E9">
        <w:rPr>
          <w:b/>
          <w:bCs/>
        </w:rPr>
        <w:t>What You Will Master</w:t>
      </w:r>
    </w:p>
    <w:p w14:paraId="21048D48" w14:textId="77777777" w:rsidR="002446E9" w:rsidRPr="002446E9" w:rsidRDefault="002446E9" w:rsidP="002446E9">
      <w:r w:rsidRPr="002446E9">
        <w:t>This course provides hands-on, architectural-level training to safeguard the next generation of enterprise technology.</w:t>
      </w:r>
    </w:p>
    <w:p w14:paraId="46ACB9EE" w14:textId="77777777" w:rsidR="002446E9" w:rsidRPr="002446E9" w:rsidRDefault="002446E9" w:rsidP="002446E9">
      <w:pPr>
        <w:numPr>
          <w:ilvl w:val="0"/>
          <w:numId w:val="1"/>
        </w:numPr>
      </w:pPr>
      <w:r w:rsidRPr="002446E9">
        <w:rPr>
          <w:b/>
          <w:bCs/>
        </w:rPr>
        <w:t>Secure AI Cloud Architecture:</w:t>
      </w:r>
      <w:r w:rsidRPr="002446E9">
        <w:t xml:space="preserve"> Design and deploy resilient cloud infrastructures specifically optimized for machine learning pipelines and LLM deployments.</w:t>
      </w:r>
    </w:p>
    <w:p w14:paraId="6B65B0D5" w14:textId="77777777" w:rsidR="002446E9" w:rsidRPr="002446E9" w:rsidRDefault="002446E9" w:rsidP="002446E9">
      <w:pPr>
        <w:numPr>
          <w:ilvl w:val="0"/>
          <w:numId w:val="1"/>
        </w:numPr>
      </w:pPr>
      <w:r w:rsidRPr="002446E9">
        <w:rPr>
          <w:b/>
          <w:bCs/>
        </w:rPr>
        <w:t>Threat Modeling for AI:</w:t>
      </w:r>
      <w:r w:rsidRPr="002446E9">
        <w:t xml:space="preserve"> Identify and mitigate AI-specific attack vectors, including adversarial machine learning, prompt injection, and training data poisoning.</w:t>
      </w:r>
    </w:p>
    <w:p w14:paraId="373DBF42" w14:textId="77777777" w:rsidR="002446E9" w:rsidRPr="002446E9" w:rsidRDefault="002446E9" w:rsidP="002446E9">
      <w:pPr>
        <w:numPr>
          <w:ilvl w:val="0"/>
          <w:numId w:val="1"/>
        </w:numPr>
      </w:pPr>
      <w:r w:rsidRPr="002446E9">
        <w:rPr>
          <w:b/>
          <w:bCs/>
        </w:rPr>
        <w:t>Data Privacy and Governance:</w:t>
      </w:r>
      <w:r w:rsidRPr="002446E9">
        <w:t xml:space="preserve"> Architect data pipelines that ensure compliance with global privacy regulations while feeding data-hungry AI models safely.</w:t>
      </w:r>
    </w:p>
    <w:p w14:paraId="56DF25C3" w14:textId="77777777" w:rsidR="002446E9" w:rsidRPr="002446E9" w:rsidRDefault="002446E9" w:rsidP="002446E9">
      <w:pPr>
        <w:numPr>
          <w:ilvl w:val="0"/>
          <w:numId w:val="1"/>
        </w:numPr>
      </w:pPr>
      <w:r w:rsidRPr="002446E9">
        <w:rPr>
          <w:b/>
          <w:bCs/>
        </w:rPr>
        <w:t>Identity and Access in the AI Era:</w:t>
      </w:r>
      <w:r w:rsidRPr="002446E9">
        <w:t xml:space="preserve"> Implement zero-trust architectures and granular access controls for automated AI agents and API endpoints.</w:t>
      </w:r>
    </w:p>
    <w:p w14:paraId="49B87B10" w14:textId="77777777" w:rsidR="002446E9" w:rsidRPr="002446E9" w:rsidRDefault="002446E9" w:rsidP="002446E9">
      <w:pPr>
        <w:numPr>
          <w:ilvl w:val="0"/>
          <w:numId w:val="1"/>
        </w:numPr>
      </w:pPr>
      <w:r w:rsidRPr="002446E9">
        <w:rPr>
          <w:b/>
          <w:bCs/>
        </w:rPr>
        <w:t>Incident Response for AI Systems:</w:t>
      </w:r>
      <w:r w:rsidRPr="002446E9">
        <w:t xml:space="preserve"> Develop specialized playbooks to detect, contain, and remediate breaches within cloud-hosted neural networks.</w:t>
      </w:r>
    </w:p>
    <w:p w14:paraId="4555EAC1" w14:textId="77777777" w:rsidR="002446E9" w:rsidRPr="002446E9" w:rsidRDefault="002446E9" w:rsidP="002446E9">
      <w:r w:rsidRPr="002446E9">
        <w:pict w14:anchorId="1C9D8DA5">
          <v:rect id="_x0000_i1044" style="width:0;height:1.5pt" o:hralign="center" o:hrstd="t" o:hr="t" fillcolor="#a0a0a0" stroked="f"/>
        </w:pict>
      </w:r>
    </w:p>
    <w:p w14:paraId="0C1BD511" w14:textId="77777777" w:rsidR="002446E9" w:rsidRPr="002446E9" w:rsidRDefault="002446E9" w:rsidP="002446E9">
      <w:pPr>
        <w:rPr>
          <w:b/>
          <w:bCs/>
        </w:rPr>
      </w:pPr>
      <w:r w:rsidRPr="002446E9">
        <w:rPr>
          <w:b/>
          <w:bCs/>
        </w:rPr>
        <w:t>Who Should Enroll?</w:t>
      </w:r>
    </w:p>
    <w:p w14:paraId="22C9B6AF" w14:textId="77777777" w:rsidR="002446E9" w:rsidRPr="002446E9" w:rsidRDefault="002446E9" w:rsidP="002446E9">
      <w:r w:rsidRPr="002446E9">
        <w:lastRenderedPageBreak/>
        <w:t>This certification is designed for forward-thinking IT professionals ready to step into leadership roles in the AI-driven economy:</w:t>
      </w:r>
    </w:p>
    <w:p w14:paraId="2F721252" w14:textId="77777777" w:rsidR="002446E9" w:rsidRPr="002446E9" w:rsidRDefault="002446E9" w:rsidP="002446E9">
      <w:pPr>
        <w:numPr>
          <w:ilvl w:val="0"/>
          <w:numId w:val="2"/>
        </w:numPr>
      </w:pPr>
      <w:r w:rsidRPr="002446E9">
        <w:rPr>
          <w:b/>
          <w:bCs/>
        </w:rPr>
        <w:t>Cloud Security Engineers</w:t>
      </w:r>
      <w:r w:rsidRPr="002446E9">
        <w:t xml:space="preserve"> </w:t>
      </w:r>
      <w:proofErr w:type="gramStart"/>
      <w:r w:rsidRPr="002446E9">
        <w:t>looking</w:t>
      </w:r>
      <w:proofErr w:type="gramEnd"/>
      <w:r w:rsidRPr="002446E9">
        <w:t xml:space="preserve"> to specialize in the fastest-growing sector of tech.</w:t>
      </w:r>
    </w:p>
    <w:p w14:paraId="463596DA" w14:textId="77777777" w:rsidR="002446E9" w:rsidRPr="002446E9" w:rsidRDefault="002446E9" w:rsidP="002446E9">
      <w:pPr>
        <w:numPr>
          <w:ilvl w:val="0"/>
          <w:numId w:val="2"/>
        </w:numPr>
      </w:pPr>
      <w:r w:rsidRPr="002446E9">
        <w:rPr>
          <w:b/>
          <w:bCs/>
        </w:rPr>
        <w:t>AI/ML Engineers and Data Scientists</w:t>
      </w:r>
      <w:r w:rsidRPr="002446E9">
        <w:t xml:space="preserve"> </w:t>
      </w:r>
      <w:proofErr w:type="gramStart"/>
      <w:r w:rsidRPr="002446E9">
        <w:t>needing</w:t>
      </w:r>
      <w:proofErr w:type="gramEnd"/>
      <w:r w:rsidRPr="002446E9">
        <w:t xml:space="preserve"> to secure their models and datasets against malicious exploitation.</w:t>
      </w:r>
    </w:p>
    <w:p w14:paraId="10E8F27A" w14:textId="77777777" w:rsidR="002446E9" w:rsidRPr="002446E9" w:rsidRDefault="002446E9" w:rsidP="002446E9">
      <w:pPr>
        <w:numPr>
          <w:ilvl w:val="0"/>
          <w:numId w:val="2"/>
        </w:numPr>
      </w:pPr>
      <w:r w:rsidRPr="002446E9">
        <w:rPr>
          <w:b/>
          <w:bCs/>
        </w:rPr>
        <w:t>Enterprise Architects</w:t>
      </w:r>
      <w:r w:rsidRPr="002446E9">
        <w:t xml:space="preserve"> </w:t>
      </w:r>
      <w:proofErr w:type="gramStart"/>
      <w:r w:rsidRPr="002446E9">
        <w:t>tasked</w:t>
      </w:r>
      <w:proofErr w:type="gramEnd"/>
      <w:r w:rsidRPr="002446E9">
        <w:t xml:space="preserve"> with integrating third-party AI APIs and building proprietary AI solutions safely.</w:t>
      </w:r>
    </w:p>
    <w:p w14:paraId="53AAFE86" w14:textId="77777777" w:rsidR="002446E9" w:rsidRPr="002446E9" w:rsidRDefault="002446E9" w:rsidP="002446E9">
      <w:pPr>
        <w:numPr>
          <w:ilvl w:val="0"/>
          <w:numId w:val="2"/>
        </w:numPr>
      </w:pPr>
      <w:r w:rsidRPr="002446E9">
        <w:rPr>
          <w:b/>
          <w:bCs/>
        </w:rPr>
        <w:t>Cybersecurity Consultants</w:t>
      </w:r>
      <w:r w:rsidRPr="002446E9">
        <w:t xml:space="preserve"> </w:t>
      </w:r>
      <w:proofErr w:type="gramStart"/>
      <w:r w:rsidRPr="002446E9">
        <w:t>wanting</w:t>
      </w:r>
      <w:proofErr w:type="gramEnd"/>
      <w:r w:rsidRPr="002446E9">
        <w:t xml:space="preserve"> to future-proof their skill sets and command premium market rates.</w:t>
      </w:r>
    </w:p>
    <w:p w14:paraId="61F32A1A" w14:textId="77777777" w:rsidR="002446E9" w:rsidRPr="002446E9" w:rsidRDefault="002446E9" w:rsidP="002446E9">
      <w:r w:rsidRPr="002446E9">
        <w:pict w14:anchorId="634FA19F">
          <v:rect id="_x0000_i1045" style="width:0;height:1.5pt" o:hralign="center" o:hrstd="t" o:hr="t" fillcolor="#a0a0a0" stroked="f"/>
        </w:pict>
      </w:r>
    </w:p>
    <w:p w14:paraId="48A315F7" w14:textId="77777777" w:rsidR="002446E9" w:rsidRPr="002446E9" w:rsidRDefault="002446E9" w:rsidP="002446E9">
      <w:pPr>
        <w:rPr>
          <w:b/>
          <w:bCs/>
        </w:rPr>
      </w:pPr>
      <w:r w:rsidRPr="002446E9">
        <w:rPr>
          <w:b/>
          <w:bCs/>
        </w:rPr>
        <w:t xml:space="preserve">The Time to </w:t>
      </w:r>
      <w:proofErr w:type="gramStart"/>
      <w:r w:rsidRPr="002446E9">
        <w:rPr>
          <w:b/>
          <w:bCs/>
        </w:rPr>
        <w:t>Act is</w:t>
      </w:r>
      <w:proofErr w:type="gramEnd"/>
      <w:r w:rsidRPr="002446E9">
        <w:rPr>
          <w:b/>
          <w:bCs/>
        </w:rPr>
        <w:t xml:space="preserve"> Now</w:t>
      </w:r>
    </w:p>
    <w:p w14:paraId="338E7B80" w14:textId="77777777" w:rsidR="002446E9" w:rsidRPr="002446E9" w:rsidRDefault="002446E9" w:rsidP="002446E9">
      <w:r w:rsidRPr="002446E9">
        <w:t>Every day you wait, the gap between AI innovation and security widens. Regulatory bodies are currently drafting stringent AI compliance laws, and companies are desperately seeking certified architects who can keep them out of the headlines and ahead of the competition. Earning your CCAISA certification doesn't just validate your expertise—it positions you at the absolute vanguard of the cybersecurity industry.</w:t>
      </w:r>
    </w:p>
    <w:p w14:paraId="7C249E03" w14:textId="77777777" w:rsidR="002446E9" w:rsidRPr="002446E9" w:rsidRDefault="002446E9" w:rsidP="002446E9">
      <w:r w:rsidRPr="002446E9">
        <w:rPr>
          <w:b/>
          <w:bCs/>
        </w:rPr>
        <w:t>Secure the future. Secure your career. Enroll in the CCAISA Certification Program today.</w:t>
      </w:r>
    </w:p>
    <w:p w14:paraId="5F34AC80" w14:textId="77777777" w:rsidR="00385ECF" w:rsidRDefault="00385ECF"/>
    <w:sectPr w:rsidR="00385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0DE2"/>
    <w:multiLevelType w:val="multilevel"/>
    <w:tmpl w:val="B18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B26B7"/>
    <w:multiLevelType w:val="multilevel"/>
    <w:tmpl w:val="0038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098221">
    <w:abstractNumId w:val="1"/>
  </w:num>
  <w:num w:numId="2" w16cid:durableId="1670910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6E9"/>
    <w:rsid w:val="002446E9"/>
    <w:rsid w:val="00385ECF"/>
    <w:rsid w:val="004F64B2"/>
    <w:rsid w:val="00506E25"/>
    <w:rsid w:val="00615569"/>
    <w:rsid w:val="00841910"/>
    <w:rsid w:val="0088210E"/>
    <w:rsid w:val="008F285E"/>
    <w:rsid w:val="00A1178D"/>
    <w:rsid w:val="00CA6A95"/>
    <w:rsid w:val="00DC5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211D"/>
  <w15:chartTrackingRefBased/>
  <w15:docId w15:val="{C8E50060-7A28-44CD-9704-9A0A2E678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6E9"/>
    <w:rPr>
      <w:rFonts w:eastAsiaTheme="majorEastAsia" w:cstheme="majorBidi"/>
      <w:color w:val="272727" w:themeColor="text1" w:themeTint="D8"/>
    </w:rPr>
  </w:style>
  <w:style w:type="paragraph" w:styleId="Title">
    <w:name w:val="Title"/>
    <w:basedOn w:val="Normal"/>
    <w:next w:val="Normal"/>
    <w:link w:val="TitleChar"/>
    <w:uiPriority w:val="10"/>
    <w:qFormat/>
    <w:rsid w:val="00244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6E9"/>
    <w:pPr>
      <w:spacing w:before="160"/>
      <w:jc w:val="center"/>
    </w:pPr>
    <w:rPr>
      <w:i/>
      <w:iCs/>
      <w:color w:val="404040" w:themeColor="text1" w:themeTint="BF"/>
    </w:rPr>
  </w:style>
  <w:style w:type="character" w:customStyle="1" w:styleId="QuoteChar">
    <w:name w:val="Quote Char"/>
    <w:basedOn w:val="DefaultParagraphFont"/>
    <w:link w:val="Quote"/>
    <w:uiPriority w:val="29"/>
    <w:rsid w:val="002446E9"/>
    <w:rPr>
      <w:i/>
      <w:iCs/>
      <w:color w:val="404040" w:themeColor="text1" w:themeTint="BF"/>
    </w:rPr>
  </w:style>
  <w:style w:type="paragraph" w:styleId="ListParagraph">
    <w:name w:val="List Paragraph"/>
    <w:basedOn w:val="Normal"/>
    <w:uiPriority w:val="34"/>
    <w:qFormat/>
    <w:rsid w:val="002446E9"/>
    <w:pPr>
      <w:ind w:left="720"/>
      <w:contextualSpacing/>
    </w:pPr>
  </w:style>
  <w:style w:type="character" w:styleId="IntenseEmphasis">
    <w:name w:val="Intense Emphasis"/>
    <w:basedOn w:val="DefaultParagraphFont"/>
    <w:uiPriority w:val="21"/>
    <w:qFormat/>
    <w:rsid w:val="002446E9"/>
    <w:rPr>
      <w:i/>
      <w:iCs/>
      <w:color w:val="0F4761" w:themeColor="accent1" w:themeShade="BF"/>
    </w:rPr>
  </w:style>
  <w:style w:type="paragraph" w:styleId="IntenseQuote">
    <w:name w:val="Intense Quote"/>
    <w:basedOn w:val="Normal"/>
    <w:next w:val="Normal"/>
    <w:link w:val="IntenseQuoteChar"/>
    <w:uiPriority w:val="30"/>
    <w:qFormat/>
    <w:rsid w:val="00244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6E9"/>
    <w:rPr>
      <w:i/>
      <w:iCs/>
      <w:color w:val="0F4761" w:themeColor="accent1" w:themeShade="BF"/>
    </w:rPr>
  </w:style>
  <w:style w:type="character" w:styleId="IntenseReference">
    <w:name w:val="Intense Reference"/>
    <w:basedOn w:val="DefaultParagraphFont"/>
    <w:uiPriority w:val="32"/>
    <w:qFormat/>
    <w:rsid w:val="00244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Holbrook</dc:creator>
  <cp:keywords/>
  <dc:description/>
  <cp:lastModifiedBy>Joe Holbrook</cp:lastModifiedBy>
  <cp:revision>1</cp:revision>
  <dcterms:created xsi:type="dcterms:W3CDTF">2026-05-09T22:23:00Z</dcterms:created>
  <dcterms:modified xsi:type="dcterms:W3CDTF">2026-05-09T22:24:00Z</dcterms:modified>
</cp:coreProperties>
</file>