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1185" w14:textId="77777777" w:rsidR="007F55AA" w:rsidRPr="007F55AA" w:rsidRDefault="007F55AA" w:rsidP="007F55AA">
      <w:r w:rsidRPr="007F55AA">
        <w:t>Summary on Blob object creation</w:t>
      </w:r>
    </w:p>
    <w:p w14:paraId="5E5DE0A0" w14:textId="77777777" w:rsidR="007F55AA" w:rsidRPr="007F55AA" w:rsidRDefault="007F55AA" w:rsidP="007F55AA">
      <w:r w:rsidRPr="007F55AA">
        <w:t xml:space="preserve">We create a Blob object from an array of </w:t>
      </w:r>
      <w:proofErr w:type="spellStart"/>
      <w:r w:rsidRPr="007F55AA">
        <w:t>ArrayBuffers</w:t>
      </w:r>
      <w:proofErr w:type="spellEnd"/>
      <w:r w:rsidRPr="007F55AA">
        <w:t xml:space="preserve"> (what a </w:t>
      </w:r>
      <w:proofErr w:type="gramStart"/>
      <w:r w:rsidRPr="007F55AA">
        <w:t xml:space="preserve">mouthful </w:t>
      </w:r>
      <w:r w:rsidRPr="007F55AA">
        <w:rPr>
          <w:rFonts w:ascii="Segoe UI Emoji" w:hAnsi="Segoe UI Emoji" w:cs="Segoe UI Emoji"/>
        </w:rPr>
        <w:t>😂</w:t>
      </w:r>
      <w:r w:rsidRPr="007F55AA">
        <w:t>)</w:t>
      </w:r>
      <w:proofErr w:type="gramEnd"/>
      <w:r w:rsidRPr="007F55AA">
        <w:t xml:space="preserve"> because the </w:t>
      </w:r>
      <w:proofErr w:type="spellStart"/>
      <w:r w:rsidRPr="007F55AA">
        <w:t>URL.createObjectURL</w:t>
      </w:r>
      <w:proofErr w:type="spellEnd"/>
      <w:r w:rsidRPr="007F55AA">
        <w:t xml:space="preserve">() method requires a Blob input to generate a temporary downloadable URL. While </w:t>
      </w:r>
      <w:proofErr w:type="spellStart"/>
      <w:r w:rsidRPr="007F55AA">
        <w:t>ArrayBuffers</w:t>
      </w:r>
      <w:proofErr w:type="spellEnd"/>
      <w:r w:rsidRPr="007F55AA">
        <w:t xml:space="preserve"> represent raw binary data in memory and are mutable, Blobs represent an immutable object suitable for file handling in browsers.</w:t>
      </w:r>
    </w:p>
    <w:p w14:paraId="527F34A3" w14:textId="77777777" w:rsidR="007F55AA" w:rsidRPr="007F55AA" w:rsidRDefault="007F55AA" w:rsidP="007F55AA">
      <w:r w:rsidRPr="007F55AA">
        <w:t xml:space="preserve">In other words, creating a Blob from our received </w:t>
      </w:r>
      <w:proofErr w:type="spellStart"/>
      <w:r w:rsidRPr="007F55AA">
        <w:t>ArrayBuffers</w:t>
      </w:r>
      <w:proofErr w:type="spellEnd"/>
      <w:r w:rsidRPr="007F55AA">
        <w:t xml:space="preserve"> enables packaging the binary chunks into a single object that the browser can manage and reference as a downloadable resource via the URL interface.</w:t>
      </w:r>
    </w:p>
    <w:p w14:paraId="75133B3C" w14:textId="77777777" w:rsidR="007F55AA" w:rsidRPr="007F55AA" w:rsidRDefault="007F55AA" w:rsidP="007F55AA">
      <w:r w:rsidRPr="007F55AA">
        <w:t>That's why we're doing all of this.</w:t>
      </w:r>
    </w:p>
    <w:p w14:paraId="7DD46DD2" w14:textId="77777777" w:rsidR="007F55AA" w:rsidRPr="007F55AA" w:rsidRDefault="007F55AA" w:rsidP="007F55AA">
      <w:r w:rsidRPr="007F55AA">
        <w:t>Hope it makes sense. Let's march on.</w:t>
      </w:r>
    </w:p>
    <w:p w14:paraId="2D7B2990" w14:textId="77777777" w:rsidR="007F55AA" w:rsidRDefault="007F55AA"/>
    <w:sectPr w:rsidR="007F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AA"/>
    <w:rsid w:val="007F55AA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B620"/>
  <w15:chartTrackingRefBased/>
  <w15:docId w15:val="{99862D71-8E84-44ED-B5C4-E81E82D9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2026-01-21T03:55:00Z</dcterms:created>
  <dcterms:modified xsi:type="dcterms:W3CDTF">2026-01-21T03:56:00Z</dcterms:modified>
</cp:coreProperties>
</file>