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0109" w14:textId="77777777" w:rsidR="005C3BCC" w:rsidRPr="005C3BCC" w:rsidRDefault="005C3BCC" w:rsidP="005C3BCC">
      <w:r w:rsidRPr="005C3BCC">
        <w:t>The two errors you'll face when trying to send a large file, without chunking</w:t>
      </w:r>
    </w:p>
    <w:p w14:paraId="381CB0A1" w14:textId="77777777" w:rsidR="005C3BCC" w:rsidRPr="005C3BCC" w:rsidRDefault="005C3BCC" w:rsidP="005C3BCC">
      <w:r w:rsidRPr="005C3BCC">
        <w:t xml:space="preserve">There is no explicit file size limit set by the </w:t>
      </w:r>
      <w:proofErr w:type="spellStart"/>
      <w:r w:rsidRPr="005C3BCC">
        <w:t>FileReader</w:t>
      </w:r>
      <w:proofErr w:type="spellEnd"/>
      <w:r w:rsidRPr="005C3BCC">
        <w:t xml:space="preserve"> API itself.</w:t>
      </w:r>
    </w:p>
    <w:p w14:paraId="3FB0DBCB" w14:textId="77777777" w:rsidR="005C3BCC" w:rsidRPr="005C3BCC" w:rsidRDefault="005C3BCC" w:rsidP="005C3BCC">
      <w:r w:rsidRPr="005C3BCC">
        <w:t>However, as you've just seen in the previous lecture, reading very large files (such as 5GB) at once with methods like </w:t>
      </w:r>
      <w:proofErr w:type="spellStart"/>
      <w:r w:rsidRPr="005C3BCC">
        <w:rPr>
          <w:b/>
          <w:bCs/>
        </w:rPr>
        <w:t>fileReader.readAsArrayBuffer</w:t>
      </w:r>
      <w:proofErr w:type="spellEnd"/>
      <w:r w:rsidRPr="005C3BCC">
        <w:rPr>
          <w:b/>
          <w:bCs/>
        </w:rPr>
        <w:t>(file)</w:t>
      </w:r>
      <w:r w:rsidRPr="005C3BCC">
        <w:t> often leads to errors or crashes because the entire file is loaded into memory, and available memory (browser and system) is the actual limiting factor.</w:t>
      </w:r>
    </w:p>
    <w:p w14:paraId="7EECC346" w14:textId="04DFB89C" w:rsidR="005C3BCC" w:rsidRPr="005C3BCC" w:rsidRDefault="005C3BCC" w:rsidP="005C3BCC">
      <w:r w:rsidRPr="005C3BCC">
        <w:drawing>
          <wp:inline distT="0" distB="0" distL="0" distR="0" wp14:anchorId="0B9E2C6B" wp14:editId="59EA1976">
            <wp:extent cx="5943600" cy="647700"/>
            <wp:effectExtent l="0" t="0" r="0" b="0"/>
            <wp:docPr id="1724331536" name="Picture 4" descr="Browser error as it doesn't have enough RAM to load entire file into memory in one chu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rowser error as it doesn't have enough RAM to load entire file into memory in one chun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4E09" w14:textId="77777777" w:rsidR="005C3BCC" w:rsidRPr="005C3BCC" w:rsidRDefault="005C3BCC" w:rsidP="005C3BCC">
      <w:r w:rsidRPr="005C3BCC">
        <w:t xml:space="preserve">Second, even if your browser can handle loading the file, the WebRTC </w:t>
      </w:r>
      <w:proofErr w:type="spellStart"/>
      <w:r w:rsidRPr="005C3BCC">
        <w:t>DataChannel</w:t>
      </w:r>
      <w:proofErr w:type="spellEnd"/>
      <w:r w:rsidRPr="005C3BCC">
        <w:t xml:space="preserve"> has its own </w:t>
      </w:r>
      <w:r w:rsidRPr="005C3BCC">
        <w:rPr>
          <w:b/>
          <w:bCs/>
        </w:rPr>
        <w:t>send queue</w:t>
      </w:r>
      <w:r w:rsidRPr="005C3BCC">
        <w:t xml:space="preserve">. This is a buffer that temporarily holds data pending transmission over the network. This </w:t>
      </w:r>
      <w:proofErr w:type="gramStart"/>
      <w:r w:rsidRPr="005C3BCC">
        <w:t>send</w:t>
      </w:r>
      <w:proofErr w:type="gramEnd"/>
      <w:r w:rsidRPr="005C3BCC">
        <w:t xml:space="preserve"> queue has size limits (typically around tens of kilobytes), and if you try to send a very large message all at once, it will overflow, causing send queue errors. This is why you saw this error in the lecture: </w:t>
      </w:r>
    </w:p>
    <w:p w14:paraId="5F1AA7FA" w14:textId="1F300897" w:rsidR="005C3BCC" w:rsidRPr="005C3BCC" w:rsidRDefault="005C3BCC" w:rsidP="005C3BCC">
      <w:r w:rsidRPr="005C3BCC">
        <w:drawing>
          <wp:inline distT="0" distB="0" distL="0" distR="0" wp14:anchorId="4E1AB7BF" wp14:editId="11059BA0">
            <wp:extent cx="5943600" cy="923290"/>
            <wp:effectExtent l="0" t="0" r="0" b="0"/>
            <wp:docPr id="1949727487" name="Picture 3" descr="WebRTC data channel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ebRTC data channel err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1390" w14:textId="77777777" w:rsidR="005C3BCC" w:rsidRPr="005C3BCC" w:rsidRDefault="005C3BCC" w:rsidP="005C3BCC">
      <w:r w:rsidRPr="005C3BCC">
        <w:t>I'll expand on this later in the course, but for now understand that the send queue works like a flow control buffer that ensures data is sent at a rate the network and receiver can handle; overflowing this queue means the WebRTC </w:t>
      </w:r>
      <w:proofErr w:type="spellStart"/>
      <w:r w:rsidRPr="005C3BCC">
        <w:t>DataChannel</w:t>
      </w:r>
      <w:proofErr w:type="spellEnd"/>
      <w:r w:rsidRPr="005C3BCC">
        <w:t xml:space="preserve"> cannot process more data until some has been sent, leading to errors or stalls.</w:t>
      </w:r>
    </w:p>
    <w:p w14:paraId="6A1A4ACF" w14:textId="77777777" w:rsidR="005C3BCC" w:rsidRPr="005C3BCC" w:rsidRDefault="005C3BCC" w:rsidP="005C3BCC">
      <w:r w:rsidRPr="005C3BCC">
        <w:t>Don't stress, we'll fix these issues together, by implementing chunking.</w:t>
      </w:r>
    </w:p>
    <w:p w14:paraId="0DB4DCB1" w14:textId="77777777" w:rsidR="005C3BCC" w:rsidRPr="005C3BCC" w:rsidRDefault="005C3BCC" w:rsidP="005C3BCC">
      <w:r w:rsidRPr="005C3BCC">
        <w:t xml:space="preserve">Onwards and upwards </w:t>
      </w:r>
      <w:r w:rsidRPr="005C3BCC">
        <w:rPr>
          <w:rFonts w:ascii="Segoe UI Emoji" w:hAnsi="Segoe UI Emoji" w:cs="Segoe UI Emoji"/>
        </w:rPr>
        <w:t>💪</w:t>
      </w:r>
    </w:p>
    <w:p w14:paraId="0A99624C" w14:textId="77777777" w:rsidR="005C3BCC" w:rsidRDefault="005C3BCC"/>
    <w:sectPr w:rsidR="005C3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CC"/>
    <w:rsid w:val="005C3BCC"/>
    <w:rsid w:val="0086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36E4"/>
  <w15:chartTrackingRefBased/>
  <w15:docId w15:val="{C44B72D6-FB98-4E26-98CD-BBB55A6D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2026-01-21T03:44:00Z</dcterms:created>
  <dcterms:modified xsi:type="dcterms:W3CDTF">2026-01-21T03:45:00Z</dcterms:modified>
</cp:coreProperties>
</file>