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275C" w14:textId="77777777" w:rsidR="000856BA" w:rsidRPr="000856BA" w:rsidRDefault="000856BA" w:rsidP="000856BA">
      <w:r w:rsidRPr="000856BA">
        <w:t>Why not always send the maximum size chunk possible?</w:t>
      </w:r>
    </w:p>
    <w:p w14:paraId="3733ECAF" w14:textId="77777777" w:rsidR="000856BA" w:rsidRPr="000856BA" w:rsidRDefault="000856BA" w:rsidP="000856BA">
      <w:r w:rsidRPr="000856BA">
        <w:t xml:space="preserve">In the previous video, you saw that the chunk size isn't just the biggest possible chunk allowed. Instead, we pick the smaller value between our preferred chunk size and </w:t>
      </w:r>
      <w:proofErr w:type="gramStart"/>
      <w:r w:rsidRPr="000856BA">
        <w:t xml:space="preserve">the </w:t>
      </w:r>
      <w:proofErr w:type="spellStart"/>
      <w:r w:rsidRPr="000856BA">
        <w:t>DataChannel's</w:t>
      </w:r>
      <w:proofErr w:type="spellEnd"/>
      <w:proofErr w:type="gramEnd"/>
      <w:r w:rsidRPr="000856BA">
        <w:t> </w:t>
      </w:r>
      <w:proofErr w:type="spellStart"/>
      <w:r w:rsidRPr="000856BA">
        <w:rPr>
          <w:b/>
          <w:bCs/>
        </w:rPr>
        <w:t>maxMessageSize</w:t>
      </w:r>
      <w:proofErr w:type="spellEnd"/>
      <w:r w:rsidRPr="000856BA">
        <w:t>.</w:t>
      </w:r>
    </w:p>
    <w:p w14:paraId="5E0BBD81" w14:textId="77777777" w:rsidR="000856BA" w:rsidRPr="000856BA" w:rsidRDefault="000856BA" w:rsidP="000856BA">
      <w:r w:rsidRPr="000856BA">
        <w:t>Why?</w:t>
      </w:r>
    </w:p>
    <w:p w14:paraId="0371E618" w14:textId="77777777" w:rsidR="000856BA" w:rsidRPr="000856BA" w:rsidRDefault="000856BA" w:rsidP="000856BA">
      <w:r w:rsidRPr="000856BA">
        <w:t xml:space="preserve">Because sending the absolute largest chunk every time might sound like a great idea, but it can still cause problems. Large chunks can cause buffer congestion, </w:t>
      </w:r>
      <w:proofErr w:type="gramStart"/>
      <w:r w:rsidRPr="000856BA">
        <w:t>delaying</w:t>
      </w:r>
      <w:proofErr w:type="gramEnd"/>
      <w:r w:rsidRPr="000856BA">
        <w:t xml:space="preserve"> your data or breaking the flow entirely. Plus, sending smaller chunks plays </w:t>
      </w:r>
      <w:proofErr w:type="gramStart"/>
      <w:r w:rsidRPr="000856BA">
        <w:t>nice</w:t>
      </w:r>
      <w:proofErr w:type="gramEnd"/>
      <w:r w:rsidRPr="000856BA">
        <w:t xml:space="preserve"> with different browsers since they all have their quirks and limits. Smaller chunks also make recovering from any hiccups easier, if a data fragment gets lost on the way, you only need to resend a small portion, not a giant chunk. Lastly, they’re easier to handle for your computer’s memory and processing power.</w:t>
      </w:r>
    </w:p>
    <w:p w14:paraId="4394CD3B" w14:textId="77777777" w:rsidR="000856BA" w:rsidRPr="000856BA" w:rsidRDefault="000856BA" w:rsidP="000856BA">
      <w:r w:rsidRPr="000856BA">
        <w:t>So, by thoughtfully choosing our chunk size, we keep the data delivery efficient, fast, and error-free. That’s the secret sauce behind reliable WebRTC file transfers!</w:t>
      </w:r>
    </w:p>
    <w:p w14:paraId="514C8ABD" w14:textId="77777777" w:rsidR="000856BA" w:rsidRDefault="000856BA"/>
    <w:sectPr w:rsidR="000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BA"/>
    <w:rsid w:val="000856BA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EE5A"/>
  <w15:chartTrackingRefBased/>
  <w15:docId w15:val="{AC36E8DD-EE26-46C8-88CF-5B0E5E39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2026-01-21T03:47:00Z</dcterms:created>
  <dcterms:modified xsi:type="dcterms:W3CDTF">2026-01-21T03:48:00Z</dcterms:modified>
</cp:coreProperties>
</file>