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A287C" w14:textId="77777777" w:rsidR="0048759A" w:rsidRPr="0048759A" w:rsidRDefault="0048759A" w:rsidP="0048759A">
      <w:r w:rsidRPr="0048759A">
        <w:t>Whitelisting and blacklisting websites, emails, URLs, domains, and other network resources are methods used in access control to restrict or allow access to these resources.</w:t>
      </w:r>
    </w:p>
    <w:p w14:paraId="553FEDF8" w14:textId="77777777" w:rsidR="0048759A" w:rsidRPr="0048759A" w:rsidRDefault="0048759A" w:rsidP="0048759A">
      <w:r w:rsidRPr="0048759A">
        <w:t>Whitelisting is a security approach that allows only approved websites, emails, URLs, domains, or other network resources to be accessed. In this approach, a list of approved resources is created, and any resource that is not on the list is automatically blocked from being accessed. This method is useful in preventing users from accessing potentially malicious or unauthorized resources.</w:t>
      </w:r>
    </w:p>
    <w:p w14:paraId="10992388" w14:textId="77777777" w:rsidR="0048759A" w:rsidRPr="0048759A" w:rsidRDefault="0048759A" w:rsidP="0048759A">
      <w:r w:rsidRPr="0048759A">
        <w:t>Blacklisting, on the other hand, is a security approach that blocks access to specific websites, emails, URLs, domains, or other network resources. In this approach, a list of unauthorized resources is created, and any resource that is on the list is automatically blocked from being accessed. This method is useful in preventing users from accessing known malicious or harmful resources.</w:t>
      </w:r>
    </w:p>
    <w:p w14:paraId="5DF4C31D" w14:textId="77777777" w:rsidR="0048759A" w:rsidRPr="0048759A" w:rsidRDefault="0048759A" w:rsidP="0048759A">
      <w:r w:rsidRPr="0048759A">
        <w:t>Both whitelisting and blacklisting can be implemented using various technologies, such as firewalls, content filtering systems, and anti-spam systems. They can also be implemented at various levels, such as at the network level, the email level, or the web browser level.</w:t>
      </w:r>
    </w:p>
    <w:p w14:paraId="11EE1DE8" w14:textId="77777777" w:rsidR="0048759A" w:rsidRPr="0048759A" w:rsidRDefault="0048759A" w:rsidP="0048759A">
      <w:r w:rsidRPr="0048759A">
        <w:t>Whitelisting and blacklisting can be used in conjunction with other access control methods, such as user permissions and network segmentation, to provide a layered approach to network security.</w:t>
      </w:r>
    </w:p>
    <w:p w14:paraId="408A58CF" w14:textId="3C03D85A" w:rsidR="00EB7DBF" w:rsidRDefault="00EB7DBF" w:rsidP="0048759A"/>
    <w:p w14:paraId="79D6D220" w14:textId="77777777" w:rsidR="0048759A" w:rsidRPr="0048759A" w:rsidRDefault="0048759A" w:rsidP="0048759A">
      <w:r w:rsidRPr="0048759A">
        <w:t>Here are some categories of websites, emails, URLs, domains, and other network resources that could be blocked using whitelisting or blacklisting:</w:t>
      </w:r>
    </w:p>
    <w:p w14:paraId="41480917" w14:textId="77777777" w:rsidR="0048759A" w:rsidRPr="0048759A" w:rsidRDefault="0048759A" w:rsidP="0048759A">
      <w:pPr>
        <w:numPr>
          <w:ilvl w:val="0"/>
          <w:numId w:val="6"/>
        </w:numPr>
      </w:pPr>
      <w:r w:rsidRPr="0048759A">
        <w:t>Malicious or phishing websites: Websites that are known to distribute malware, ransomware, or phishing scams should be blacklisted to prevent users from accessing them.</w:t>
      </w:r>
    </w:p>
    <w:p w14:paraId="03918DC0" w14:textId="77777777" w:rsidR="0048759A" w:rsidRPr="0048759A" w:rsidRDefault="0048759A" w:rsidP="0048759A">
      <w:pPr>
        <w:numPr>
          <w:ilvl w:val="0"/>
          <w:numId w:val="6"/>
        </w:numPr>
      </w:pPr>
      <w:r w:rsidRPr="0048759A">
        <w:t>Adult content: Websites that contain pornographic or sexually explicit content may be blocked in a workplace or educational environment.</w:t>
      </w:r>
    </w:p>
    <w:p w14:paraId="01F7C2CA" w14:textId="77777777" w:rsidR="0048759A" w:rsidRPr="0048759A" w:rsidRDefault="0048759A" w:rsidP="0048759A">
      <w:pPr>
        <w:numPr>
          <w:ilvl w:val="0"/>
          <w:numId w:val="6"/>
        </w:numPr>
      </w:pPr>
      <w:r w:rsidRPr="0048759A">
        <w:t>Social media and entertainment: Websites and apps that are used for social networking or entertainment purposes may be blocked in a workplace or educational environment to prevent distractions.</w:t>
      </w:r>
    </w:p>
    <w:p w14:paraId="18F8702A" w14:textId="77777777" w:rsidR="0048759A" w:rsidRPr="0048759A" w:rsidRDefault="0048759A" w:rsidP="0048759A">
      <w:pPr>
        <w:numPr>
          <w:ilvl w:val="0"/>
          <w:numId w:val="6"/>
        </w:numPr>
      </w:pPr>
      <w:r w:rsidRPr="0048759A">
        <w:t>Gaming and gambling: Websites and apps that are used for gaming or gambling may be blocked in a workplace or educational environment to prevent distractions.</w:t>
      </w:r>
    </w:p>
    <w:p w14:paraId="0DF3B841" w14:textId="77777777" w:rsidR="0048759A" w:rsidRPr="0048759A" w:rsidRDefault="0048759A" w:rsidP="0048759A">
      <w:pPr>
        <w:numPr>
          <w:ilvl w:val="0"/>
          <w:numId w:val="6"/>
        </w:numPr>
      </w:pPr>
      <w:r w:rsidRPr="0048759A">
        <w:t>Personal email: Some organizations may block access to personal email services to prevent employees from using company resources for personal use.</w:t>
      </w:r>
    </w:p>
    <w:p w14:paraId="59F05A8C" w14:textId="77777777" w:rsidR="0048759A" w:rsidRPr="0048759A" w:rsidRDefault="0048759A" w:rsidP="0048759A">
      <w:pPr>
        <w:numPr>
          <w:ilvl w:val="0"/>
          <w:numId w:val="6"/>
        </w:numPr>
      </w:pPr>
      <w:r w:rsidRPr="0048759A">
        <w:t>Torrents and file sharing: Websites and apps that are used for peer-to-peer file sharing or torrents may be blocked in a workplace or educational environment to prevent the unauthorized sharing of copyrighted materials.</w:t>
      </w:r>
    </w:p>
    <w:p w14:paraId="74CE8AE4" w14:textId="77777777" w:rsidR="0048759A" w:rsidRPr="0048759A" w:rsidRDefault="0048759A" w:rsidP="0048759A">
      <w:pPr>
        <w:numPr>
          <w:ilvl w:val="0"/>
          <w:numId w:val="6"/>
        </w:numPr>
      </w:pPr>
      <w:r w:rsidRPr="0048759A">
        <w:t>Anonymizers and proxies: Websites and services that provide anonymous browsing or proxy access may be blocked to prevent users from bypassing content filters or accessing restricted content.</w:t>
      </w:r>
    </w:p>
    <w:p w14:paraId="32B34B75" w14:textId="77777777" w:rsidR="0048759A" w:rsidRPr="0048759A" w:rsidRDefault="0048759A" w:rsidP="0048759A">
      <w:pPr>
        <w:numPr>
          <w:ilvl w:val="0"/>
          <w:numId w:val="6"/>
        </w:numPr>
      </w:pPr>
      <w:r w:rsidRPr="0048759A">
        <w:t>Advertisements and tracking: Websites that contain a lot of advertisements or tracking cookies may be blocked to prevent users from being tracked or targeted by advertisers.</w:t>
      </w:r>
    </w:p>
    <w:p w14:paraId="7A8FD340" w14:textId="20C5589E" w:rsidR="0048759A" w:rsidRPr="0048759A" w:rsidRDefault="0048759A" w:rsidP="0048759A">
      <w:r w:rsidRPr="0048759A">
        <w:t>The specific categories that are blocked will depend on the organization's policies, industry regulations, and security requirements.</w:t>
      </w:r>
    </w:p>
    <w:sectPr w:rsidR="0048759A" w:rsidRPr="00487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B1102"/>
    <w:multiLevelType w:val="multilevel"/>
    <w:tmpl w:val="4950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622A4"/>
    <w:multiLevelType w:val="multilevel"/>
    <w:tmpl w:val="3E44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9451B"/>
    <w:multiLevelType w:val="multilevel"/>
    <w:tmpl w:val="DAF2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1A7C85"/>
    <w:multiLevelType w:val="multilevel"/>
    <w:tmpl w:val="87B6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10C59"/>
    <w:multiLevelType w:val="multilevel"/>
    <w:tmpl w:val="DC6A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5F0F50"/>
    <w:multiLevelType w:val="multilevel"/>
    <w:tmpl w:val="2CF4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900459">
    <w:abstractNumId w:val="4"/>
  </w:num>
  <w:num w:numId="2" w16cid:durableId="1068067452">
    <w:abstractNumId w:val="3"/>
  </w:num>
  <w:num w:numId="3" w16cid:durableId="1291204605">
    <w:abstractNumId w:val="0"/>
  </w:num>
  <w:num w:numId="4" w16cid:durableId="1052929010">
    <w:abstractNumId w:val="1"/>
  </w:num>
  <w:num w:numId="5" w16cid:durableId="2007433853">
    <w:abstractNumId w:val="2"/>
  </w:num>
  <w:num w:numId="6" w16cid:durableId="1579823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99"/>
    <w:rsid w:val="00363C0D"/>
    <w:rsid w:val="003803ED"/>
    <w:rsid w:val="0048759A"/>
    <w:rsid w:val="005A7485"/>
    <w:rsid w:val="006F7276"/>
    <w:rsid w:val="0088283B"/>
    <w:rsid w:val="009545AC"/>
    <w:rsid w:val="00D35F99"/>
    <w:rsid w:val="00E244C0"/>
    <w:rsid w:val="00EA05AB"/>
    <w:rsid w:val="00EB7DBF"/>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CCF4"/>
  <w15:chartTrackingRefBased/>
  <w15:docId w15:val="{E2C2B6E2-8052-4AB3-AD23-14BEF97D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97510">
      <w:bodyDiv w:val="1"/>
      <w:marLeft w:val="0"/>
      <w:marRight w:val="0"/>
      <w:marTop w:val="0"/>
      <w:marBottom w:val="0"/>
      <w:divBdr>
        <w:top w:val="none" w:sz="0" w:space="0" w:color="auto"/>
        <w:left w:val="none" w:sz="0" w:space="0" w:color="auto"/>
        <w:bottom w:val="none" w:sz="0" w:space="0" w:color="auto"/>
        <w:right w:val="none" w:sz="0" w:space="0" w:color="auto"/>
      </w:divBdr>
    </w:div>
    <w:div w:id="389496916">
      <w:bodyDiv w:val="1"/>
      <w:marLeft w:val="0"/>
      <w:marRight w:val="0"/>
      <w:marTop w:val="0"/>
      <w:marBottom w:val="0"/>
      <w:divBdr>
        <w:top w:val="none" w:sz="0" w:space="0" w:color="auto"/>
        <w:left w:val="none" w:sz="0" w:space="0" w:color="auto"/>
        <w:bottom w:val="none" w:sz="0" w:space="0" w:color="auto"/>
        <w:right w:val="none" w:sz="0" w:space="0" w:color="auto"/>
      </w:divBdr>
    </w:div>
    <w:div w:id="470752348">
      <w:bodyDiv w:val="1"/>
      <w:marLeft w:val="0"/>
      <w:marRight w:val="0"/>
      <w:marTop w:val="0"/>
      <w:marBottom w:val="0"/>
      <w:divBdr>
        <w:top w:val="none" w:sz="0" w:space="0" w:color="auto"/>
        <w:left w:val="none" w:sz="0" w:space="0" w:color="auto"/>
        <w:bottom w:val="none" w:sz="0" w:space="0" w:color="auto"/>
        <w:right w:val="none" w:sz="0" w:space="0" w:color="auto"/>
      </w:divBdr>
    </w:div>
    <w:div w:id="549879791">
      <w:bodyDiv w:val="1"/>
      <w:marLeft w:val="0"/>
      <w:marRight w:val="0"/>
      <w:marTop w:val="0"/>
      <w:marBottom w:val="0"/>
      <w:divBdr>
        <w:top w:val="none" w:sz="0" w:space="0" w:color="auto"/>
        <w:left w:val="none" w:sz="0" w:space="0" w:color="auto"/>
        <w:bottom w:val="none" w:sz="0" w:space="0" w:color="auto"/>
        <w:right w:val="none" w:sz="0" w:space="0" w:color="auto"/>
      </w:divBdr>
    </w:div>
    <w:div w:id="816997280">
      <w:bodyDiv w:val="1"/>
      <w:marLeft w:val="0"/>
      <w:marRight w:val="0"/>
      <w:marTop w:val="0"/>
      <w:marBottom w:val="0"/>
      <w:divBdr>
        <w:top w:val="none" w:sz="0" w:space="0" w:color="auto"/>
        <w:left w:val="none" w:sz="0" w:space="0" w:color="auto"/>
        <w:bottom w:val="none" w:sz="0" w:space="0" w:color="auto"/>
        <w:right w:val="none" w:sz="0" w:space="0" w:color="auto"/>
      </w:divBdr>
    </w:div>
    <w:div w:id="896664423">
      <w:bodyDiv w:val="1"/>
      <w:marLeft w:val="0"/>
      <w:marRight w:val="0"/>
      <w:marTop w:val="0"/>
      <w:marBottom w:val="0"/>
      <w:divBdr>
        <w:top w:val="none" w:sz="0" w:space="0" w:color="auto"/>
        <w:left w:val="none" w:sz="0" w:space="0" w:color="auto"/>
        <w:bottom w:val="none" w:sz="0" w:space="0" w:color="auto"/>
        <w:right w:val="none" w:sz="0" w:space="0" w:color="auto"/>
      </w:divBdr>
    </w:div>
    <w:div w:id="899292473">
      <w:bodyDiv w:val="1"/>
      <w:marLeft w:val="0"/>
      <w:marRight w:val="0"/>
      <w:marTop w:val="0"/>
      <w:marBottom w:val="0"/>
      <w:divBdr>
        <w:top w:val="none" w:sz="0" w:space="0" w:color="auto"/>
        <w:left w:val="none" w:sz="0" w:space="0" w:color="auto"/>
        <w:bottom w:val="none" w:sz="0" w:space="0" w:color="auto"/>
        <w:right w:val="none" w:sz="0" w:space="0" w:color="auto"/>
      </w:divBdr>
    </w:div>
    <w:div w:id="1227376119">
      <w:bodyDiv w:val="1"/>
      <w:marLeft w:val="0"/>
      <w:marRight w:val="0"/>
      <w:marTop w:val="0"/>
      <w:marBottom w:val="0"/>
      <w:divBdr>
        <w:top w:val="none" w:sz="0" w:space="0" w:color="auto"/>
        <w:left w:val="none" w:sz="0" w:space="0" w:color="auto"/>
        <w:bottom w:val="none" w:sz="0" w:space="0" w:color="auto"/>
        <w:right w:val="none" w:sz="0" w:space="0" w:color="auto"/>
      </w:divBdr>
    </w:div>
    <w:div w:id="171176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2023-03-23T03:29:00Z</dcterms:created>
  <dcterms:modified xsi:type="dcterms:W3CDTF">2023-03-23T03:29:00Z</dcterms:modified>
</cp:coreProperties>
</file>