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F0297" w14:textId="69B8C09D" w:rsidR="006F7276" w:rsidRPr="006F7276" w:rsidRDefault="006F7276" w:rsidP="006F7276">
      <w:r>
        <w:t>T</w:t>
      </w:r>
      <w:r w:rsidRPr="006F7276">
        <w:t xml:space="preserve">here are several ways to secure the applications that you manage. </w:t>
      </w:r>
    </w:p>
    <w:p w14:paraId="64131DFD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Keep the applications up-to-date: Make sure that the applications are updated with the latest security patches and updates to prevent vulnerabilities from being exploited.</w:t>
      </w:r>
    </w:p>
    <w:p w14:paraId="4C726985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Configure secure network access: Implement secure protocols such as HTTPS, SSH, and VPN to restrict network access to the application.</w:t>
      </w:r>
    </w:p>
    <w:p w14:paraId="5C4701C2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Use secure coding practices: Use secure coding practices to minimize the risk of application-level vulnerabilities.</w:t>
      </w:r>
    </w:p>
    <w:p w14:paraId="2B1B65A4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Use access controls: Implement access controls to restrict user access to sensitive data and features.</w:t>
      </w:r>
    </w:p>
    <w:p w14:paraId="55170936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Implement secure authentication and authorization: Implement strong authentication and authorization mechanisms to prevent unauthorized access.</w:t>
      </w:r>
    </w:p>
    <w:p w14:paraId="6FC94524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Use encryption: Use encryption to protect sensitive data both at rest and in transit.</w:t>
      </w:r>
    </w:p>
    <w:p w14:paraId="176E5ED5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Implement logging and auditing: Implement logging and auditing to monitor user activity and detect security breaches.</w:t>
      </w:r>
    </w:p>
    <w:p w14:paraId="0038C276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Use intrusion detection and prevention systems: Implement an intrusion detection and prevention system to detect and block any suspicious activity.</w:t>
      </w:r>
    </w:p>
    <w:p w14:paraId="1C88DB5F" w14:textId="77777777" w:rsidR="006F7276" w:rsidRPr="006F7276" w:rsidRDefault="006F7276" w:rsidP="006F7276">
      <w:pPr>
        <w:numPr>
          <w:ilvl w:val="0"/>
          <w:numId w:val="4"/>
        </w:numPr>
      </w:pPr>
      <w:r w:rsidRPr="006F7276">
        <w:t>Conduct regular security assessments: Conduct regular security assessments to identify vulnerabilities and prioritize remediation efforts.</w:t>
      </w:r>
    </w:p>
    <w:p w14:paraId="4E0434A1" w14:textId="0F38049A" w:rsidR="00FF186D" w:rsidRDefault="006F7276" w:rsidP="006F7276">
      <w:pPr>
        <w:numPr>
          <w:ilvl w:val="0"/>
          <w:numId w:val="4"/>
        </w:numPr>
      </w:pPr>
      <w:r w:rsidRPr="006F7276">
        <w:t>Educate users: Educate users about security best practices and the importance of maintaining the security of the applications they use.</w:t>
      </w:r>
    </w:p>
    <w:p w14:paraId="7315483B" w14:textId="1280F9CB" w:rsidR="006F7276" w:rsidRDefault="006F7276" w:rsidP="006F7276"/>
    <w:p w14:paraId="78FBAC0C" w14:textId="6CD4F365" w:rsidR="006F7276" w:rsidRDefault="006F7276" w:rsidP="006F7276">
      <w:r>
        <w:t>Centrally Managing Applications</w:t>
      </w:r>
    </w:p>
    <w:p w14:paraId="325BF4FF" w14:textId="77777777" w:rsidR="00EB7DBF" w:rsidRPr="00EB7DBF" w:rsidRDefault="00EB7DBF" w:rsidP="00EB7DBF">
      <w:r w:rsidRPr="00EB7DBF">
        <w:t>Here are some best practices for implementing a patch management solution:</w:t>
      </w:r>
    </w:p>
    <w:p w14:paraId="0CD29E13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>Create a comprehensive inventory: Before implementing a patch management solution, create a comprehensive inventory of all systems and applications that need to be patched.</w:t>
      </w:r>
    </w:p>
    <w:p w14:paraId="070704AA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>Set up a testing environment: Set up a testing environment to test patches and updates before deploying them in production to ensure that they do not cause any unintended consequences.</w:t>
      </w:r>
    </w:p>
    <w:p w14:paraId="334AA55B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>Develop a patch management policy: Develop a patch management policy that outlines the process for deploying patches, the frequency of patching, and the roles and responsibilities of the IT staff involved.</w:t>
      </w:r>
    </w:p>
    <w:p w14:paraId="51B6655B" w14:textId="0C921CCD" w:rsidR="00EB7DBF" w:rsidRPr="00EB7DBF" w:rsidRDefault="00EB7DBF" w:rsidP="00EB7DBF">
      <w:pPr>
        <w:numPr>
          <w:ilvl w:val="0"/>
          <w:numId w:val="5"/>
        </w:numPr>
      </w:pPr>
      <w:r w:rsidRPr="00EB7DBF">
        <w:t xml:space="preserve">Use automation tools: Use automation tools such as SCCM, </w:t>
      </w:r>
      <w:r w:rsidR="009545AC">
        <w:t xml:space="preserve">Patch My PC, </w:t>
      </w:r>
      <w:r w:rsidRPr="00EB7DBF">
        <w:t>to automate the process of patching and updating systems.</w:t>
      </w:r>
    </w:p>
    <w:p w14:paraId="5D5B30F8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>Schedule regular patching cycles: Schedule regular patching cycles to ensure that systems are always up-to-date and secure.</w:t>
      </w:r>
    </w:p>
    <w:p w14:paraId="0E727CED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>Monitor and track patching progress: Monitor and track patching progress to ensure that all systems are patched within the agreed-upon timeframe.</w:t>
      </w:r>
    </w:p>
    <w:p w14:paraId="592F59FA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lastRenderedPageBreak/>
        <w:t>Prioritize critical patches: Prioritize critical patches that address vulnerabilities that could lead to a security breach.</w:t>
      </w:r>
    </w:p>
    <w:p w14:paraId="089BA969" w14:textId="77777777" w:rsidR="00EB7DBF" w:rsidRPr="00EB7DBF" w:rsidRDefault="00EB7DBF" w:rsidP="00EB7DBF">
      <w:pPr>
        <w:numPr>
          <w:ilvl w:val="0"/>
          <w:numId w:val="5"/>
        </w:numPr>
      </w:pPr>
      <w:r w:rsidRPr="00EB7DBF">
        <w:t xml:space="preserve">Keep documentation </w:t>
      </w:r>
      <w:proofErr w:type="gramStart"/>
      <w:r w:rsidRPr="00EB7DBF">
        <w:t>up-to-date</w:t>
      </w:r>
      <w:proofErr w:type="gramEnd"/>
      <w:r w:rsidRPr="00EB7DBF">
        <w:t>: Keep documentation up-to-date and maintain an audit trail of all patching activities.</w:t>
      </w:r>
    </w:p>
    <w:p w14:paraId="408A58CF" w14:textId="77777777" w:rsidR="00EB7DBF" w:rsidRPr="006F7276" w:rsidRDefault="00EB7DBF" w:rsidP="006F7276"/>
    <w:sectPr w:rsidR="00EB7DBF" w:rsidRPr="006F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B1102"/>
    <w:multiLevelType w:val="multilevel"/>
    <w:tmpl w:val="495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622A4"/>
    <w:multiLevelType w:val="multilevel"/>
    <w:tmpl w:val="3E4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9451B"/>
    <w:multiLevelType w:val="multilevel"/>
    <w:tmpl w:val="DAF2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A7C85"/>
    <w:multiLevelType w:val="multilevel"/>
    <w:tmpl w:val="87B6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10C59"/>
    <w:multiLevelType w:val="multilevel"/>
    <w:tmpl w:val="DC6A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900459">
    <w:abstractNumId w:val="4"/>
  </w:num>
  <w:num w:numId="2" w16cid:durableId="1068067452">
    <w:abstractNumId w:val="3"/>
  </w:num>
  <w:num w:numId="3" w16cid:durableId="1291204605">
    <w:abstractNumId w:val="0"/>
  </w:num>
  <w:num w:numId="4" w16cid:durableId="1052929010">
    <w:abstractNumId w:val="1"/>
  </w:num>
  <w:num w:numId="5" w16cid:durableId="2007433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99"/>
    <w:rsid w:val="003803ED"/>
    <w:rsid w:val="005A7485"/>
    <w:rsid w:val="006F7276"/>
    <w:rsid w:val="0088283B"/>
    <w:rsid w:val="009545AC"/>
    <w:rsid w:val="00D35F99"/>
    <w:rsid w:val="00E244C0"/>
    <w:rsid w:val="00EB7DBF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CCF4"/>
  <w15:chartTrackingRefBased/>
  <w15:docId w15:val="{E2C2B6E2-8052-4AB3-AD23-14BEF97D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4</cp:revision>
  <dcterms:created xsi:type="dcterms:W3CDTF">2023-03-23T03:17:00Z</dcterms:created>
  <dcterms:modified xsi:type="dcterms:W3CDTF">2023-03-23T03:24:00Z</dcterms:modified>
</cp:coreProperties>
</file>