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F0640" w14:textId="4BB7CF65" w:rsidR="00E57166" w:rsidRDefault="00E57166" w:rsidP="00E57166">
      <w:pPr>
        <w:pStyle w:val="ListParagraph"/>
        <w:numPr>
          <w:ilvl w:val="0"/>
          <w:numId w:val="25"/>
        </w:numPr>
      </w:pPr>
      <w:r>
        <w:t xml:space="preserve">Secure entrances: Secure all entrances to your premises with locks and access control systems such as </w:t>
      </w:r>
      <w:proofErr w:type="spellStart"/>
      <w:r>
        <w:t>keycards</w:t>
      </w:r>
      <w:proofErr w:type="spellEnd"/>
      <w:r>
        <w:t>, biometric scanners, or PIN codes.</w:t>
      </w:r>
    </w:p>
    <w:p w14:paraId="782C951B" w14:textId="0DD8671F" w:rsidR="00E57166" w:rsidRDefault="00E57166" w:rsidP="00E57166">
      <w:pPr>
        <w:pStyle w:val="ListParagraph"/>
        <w:numPr>
          <w:ilvl w:val="0"/>
          <w:numId w:val="25"/>
        </w:numPr>
      </w:pPr>
      <w:r>
        <w:t>Use surveillance cameras: Install surveillance cameras to monitor all areas of your premises, including entry and exit points, hallways, and parking lots.</w:t>
      </w:r>
    </w:p>
    <w:p w14:paraId="654B3D64" w14:textId="47CE0FB8" w:rsidR="00E57166" w:rsidRDefault="00E57166" w:rsidP="00E57166">
      <w:pPr>
        <w:pStyle w:val="ListParagraph"/>
        <w:numPr>
          <w:ilvl w:val="0"/>
          <w:numId w:val="25"/>
        </w:numPr>
      </w:pPr>
      <w:r>
        <w:t>Monitor access logs: Monitor access logs of your access control systems and surveillance cameras regularly to detect any suspicious activities.</w:t>
      </w:r>
    </w:p>
    <w:p w14:paraId="2F406D13" w14:textId="5E1E4188" w:rsidR="00E57166" w:rsidRDefault="00E57166" w:rsidP="00E57166">
      <w:pPr>
        <w:pStyle w:val="ListParagraph"/>
        <w:numPr>
          <w:ilvl w:val="0"/>
          <w:numId w:val="25"/>
        </w:numPr>
      </w:pPr>
      <w:r>
        <w:t>Use physical barriers: Install physical barriers such as fences, walls, and gates to prevent unauthorized access to your premises.</w:t>
      </w:r>
    </w:p>
    <w:p w14:paraId="4193E6FB" w14:textId="6055B68B" w:rsidR="00E57166" w:rsidRDefault="00E57166" w:rsidP="00E57166">
      <w:pPr>
        <w:pStyle w:val="ListParagraph"/>
        <w:numPr>
          <w:ilvl w:val="0"/>
          <w:numId w:val="25"/>
        </w:numPr>
      </w:pPr>
      <w:r>
        <w:t>Train your employees: Educate your employees on the importance of physical security and train them to recognize suspicious activities and how to respond to them.</w:t>
      </w:r>
    </w:p>
    <w:p w14:paraId="4070BA92" w14:textId="3E048196" w:rsidR="00E57166" w:rsidRDefault="00E57166" w:rsidP="00E57166">
      <w:pPr>
        <w:pStyle w:val="ListParagraph"/>
        <w:numPr>
          <w:ilvl w:val="0"/>
          <w:numId w:val="25"/>
        </w:numPr>
      </w:pPr>
      <w:r>
        <w:t>Implement visitor policies: Develop and implement visitor policies that include verifying the identity of all visitors and providing them with access only to authorized areas.</w:t>
      </w:r>
    </w:p>
    <w:p w14:paraId="348A18F0" w14:textId="079BC57D" w:rsidR="00E57166" w:rsidRDefault="00E57166" w:rsidP="00E57166">
      <w:pPr>
        <w:pStyle w:val="ListParagraph"/>
        <w:numPr>
          <w:ilvl w:val="0"/>
          <w:numId w:val="25"/>
        </w:numPr>
      </w:pPr>
      <w:r>
        <w:t>Secure valuable equipment: Secure valuable equipment such as servers, laptops, and other devices in locked cabinets or safes.</w:t>
      </w:r>
    </w:p>
    <w:p w14:paraId="58283560" w14:textId="1033369E" w:rsidR="00E57166" w:rsidRDefault="00E57166" w:rsidP="00E57166">
      <w:pPr>
        <w:pStyle w:val="ListParagraph"/>
        <w:numPr>
          <w:ilvl w:val="0"/>
          <w:numId w:val="25"/>
        </w:numPr>
      </w:pPr>
      <w:r>
        <w:t xml:space="preserve">Control physical access to data: Limit physical access to data storage </w:t>
      </w:r>
      <w:proofErr w:type="gramStart"/>
      <w:r>
        <w:t>areas, and</w:t>
      </w:r>
      <w:proofErr w:type="gramEnd"/>
      <w:r>
        <w:t xml:space="preserve"> ensure that only authorized personnel have access to them.</w:t>
      </w:r>
    </w:p>
    <w:p w14:paraId="737EE66E" w14:textId="6DDC5E85" w:rsidR="00E57166" w:rsidRDefault="00E57166" w:rsidP="00E57166">
      <w:pPr>
        <w:pStyle w:val="ListParagraph"/>
        <w:numPr>
          <w:ilvl w:val="0"/>
          <w:numId w:val="25"/>
        </w:numPr>
      </w:pPr>
      <w:r>
        <w:t>Use alarms and alerts: Install alarms and alerts to notify you of any security breaches or suspicious activities.</w:t>
      </w:r>
    </w:p>
    <w:p w14:paraId="4C8AEBA0" w14:textId="3F8A356E" w:rsidR="00E57166" w:rsidRDefault="00E57166" w:rsidP="00E57166">
      <w:pPr>
        <w:pStyle w:val="ListParagraph"/>
        <w:numPr>
          <w:ilvl w:val="0"/>
          <w:numId w:val="25"/>
        </w:numPr>
      </w:pPr>
      <w:r>
        <w:t>Regularly check and maintain security equipment: Regularly check and maintain your security equipment, including access control systems, surveillance cameras, and alarms, to ensure that they are functioning correctly.</w:t>
      </w:r>
    </w:p>
    <w:p w14:paraId="6B25AE88" w14:textId="797CD704" w:rsidR="00E57166" w:rsidRDefault="00E57166" w:rsidP="00E57166">
      <w:pPr>
        <w:pStyle w:val="ListParagraph"/>
        <w:numPr>
          <w:ilvl w:val="0"/>
          <w:numId w:val="25"/>
        </w:numPr>
      </w:pPr>
      <w:r>
        <w:t>Secure remote access: Secure remote access to your premises and systems by using secure VPN connections and two-factor authentication.</w:t>
      </w:r>
    </w:p>
    <w:p w14:paraId="2C298AB4" w14:textId="13622B1C" w:rsidR="00E57166" w:rsidRDefault="00E57166" w:rsidP="00E57166">
      <w:pPr>
        <w:pStyle w:val="ListParagraph"/>
        <w:numPr>
          <w:ilvl w:val="0"/>
          <w:numId w:val="25"/>
        </w:numPr>
      </w:pPr>
      <w:r>
        <w:t>Implement disaster recovery plans: Develop and implement disaster recovery plans to ensure business continuity in case of any physical security breach or other emergencies.</w:t>
      </w:r>
    </w:p>
    <w:p w14:paraId="2BC3F39F" w14:textId="524A817C" w:rsidR="00E57166" w:rsidRDefault="00E57166" w:rsidP="00E57166">
      <w:pPr>
        <w:pStyle w:val="ListParagraph"/>
        <w:numPr>
          <w:ilvl w:val="0"/>
          <w:numId w:val="25"/>
        </w:numPr>
      </w:pPr>
      <w:r>
        <w:t>Control access to keys: Limit access to keys and ensure that they are stored in secure locations.</w:t>
      </w:r>
    </w:p>
    <w:p w14:paraId="3A5A8CAA" w14:textId="628074A2" w:rsidR="00E57166" w:rsidRDefault="00E57166" w:rsidP="00E57166">
      <w:pPr>
        <w:pStyle w:val="ListParagraph"/>
        <w:numPr>
          <w:ilvl w:val="0"/>
          <w:numId w:val="25"/>
        </w:numPr>
      </w:pPr>
      <w:r>
        <w:t xml:space="preserve">Regularly review and update security policies: Regularly review and update your physical security policies and procedures to ensure that they are effective and </w:t>
      </w:r>
      <w:proofErr w:type="gramStart"/>
      <w:r>
        <w:t>up-to-date</w:t>
      </w:r>
      <w:proofErr w:type="gramEnd"/>
      <w:r>
        <w:t>.</w:t>
      </w:r>
    </w:p>
    <w:p w14:paraId="47686BA8" w14:textId="5B897D9F" w:rsidR="00E57166" w:rsidRDefault="00E57166" w:rsidP="00E57166">
      <w:pPr>
        <w:pStyle w:val="ListParagraph"/>
        <w:numPr>
          <w:ilvl w:val="0"/>
          <w:numId w:val="25"/>
        </w:numPr>
      </w:pPr>
      <w:r>
        <w:t>Install physical security signs: Install physical security signs to inform employees and visitors about the importance of security measures and the consequences of security breaches.</w:t>
      </w:r>
    </w:p>
    <w:p w14:paraId="1CCBABEF" w14:textId="5B77C50A" w:rsidR="00E57166" w:rsidRDefault="00E57166" w:rsidP="00E57166">
      <w:pPr>
        <w:pStyle w:val="ListParagraph"/>
        <w:numPr>
          <w:ilvl w:val="0"/>
          <w:numId w:val="25"/>
        </w:numPr>
      </w:pPr>
      <w:r>
        <w:t>Conduct security audits: Conduct regular security audits to identify vulnerabilities and weaknesses in your physical security measures.</w:t>
      </w:r>
    </w:p>
    <w:p w14:paraId="3D30B5E1" w14:textId="29BA164B" w:rsidR="00E57166" w:rsidRDefault="00E57166" w:rsidP="00E57166">
      <w:pPr>
        <w:pStyle w:val="ListParagraph"/>
        <w:numPr>
          <w:ilvl w:val="0"/>
          <w:numId w:val="25"/>
        </w:numPr>
      </w:pPr>
      <w:r>
        <w:t>Secure perimeter: Secure the perimeter of your premises, including parking lots, with lighting, barriers, and surveillance cameras.</w:t>
      </w:r>
    </w:p>
    <w:p w14:paraId="6E92BF08" w14:textId="3A601E3A" w:rsidR="00E57166" w:rsidRDefault="00E57166" w:rsidP="00E57166">
      <w:pPr>
        <w:pStyle w:val="ListParagraph"/>
        <w:numPr>
          <w:ilvl w:val="0"/>
          <w:numId w:val="25"/>
        </w:numPr>
      </w:pPr>
      <w:r>
        <w:t>Use biometric authentication: Implement biometric authentication, such as fingerprint or facial recognition, for access control.</w:t>
      </w:r>
    </w:p>
    <w:p w14:paraId="339C26C8" w14:textId="116323E4" w:rsidR="00E57166" w:rsidRDefault="00E57166" w:rsidP="00E57166">
      <w:pPr>
        <w:pStyle w:val="ListParagraph"/>
        <w:numPr>
          <w:ilvl w:val="0"/>
          <w:numId w:val="25"/>
        </w:numPr>
      </w:pPr>
      <w:r>
        <w:t>Secure storage areas: Secure storage areas, including server rooms and filing cabinets, with additional access controls, such as biometric scanners and cameras.</w:t>
      </w:r>
    </w:p>
    <w:p w14:paraId="4913799C" w14:textId="088886A6" w:rsidR="00632238" w:rsidRPr="00917A08" w:rsidRDefault="00E57166" w:rsidP="00E57166">
      <w:pPr>
        <w:pStyle w:val="ListParagraph"/>
        <w:numPr>
          <w:ilvl w:val="0"/>
          <w:numId w:val="25"/>
        </w:numPr>
      </w:pPr>
      <w:r>
        <w:t>Use motion sensors: Install motion sensors to detect any suspicious activities in areas with valuable equipment or data.</w:t>
      </w:r>
    </w:p>
    <w:sectPr w:rsidR="00632238" w:rsidRPr="00917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5F0B"/>
    <w:multiLevelType w:val="multilevel"/>
    <w:tmpl w:val="04D2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21626"/>
    <w:multiLevelType w:val="multilevel"/>
    <w:tmpl w:val="D3A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F50F3"/>
    <w:multiLevelType w:val="multilevel"/>
    <w:tmpl w:val="7AB0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003A5"/>
    <w:multiLevelType w:val="hybridMultilevel"/>
    <w:tmpl w:val="F072EF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645D5"/>
    <w:multiLevelType w:val="multilevel"/>
    <w:tmpl w:val="8FE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F47BE"/>
    <w:multiLevelType w:val="multilevel"/>
    <w:tmpl w:val="25C2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712D9"/>
    <w:multiLevelType w:val="hybridMultilevel"/>
    <w:tmpl w:val="5FCCA6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63C74"/>
    <w:multiLevelType w:val="multilevel"/>
    <w:tmpl w:val="D1F8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E78E0"/>
    <w:multiLevelType w:val="multilevel"/>
    <w:tmpl w:val="EE7E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537B63"/>
    <w:multiLevelType w:val="multilevel"/>
    <w:tmpl w:val="9E58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62998"/>
    <w:multiLevelType w:val="multilevel"/>
    <w:tmpl w:val="EDD2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D9306A"/>
    <w:multiLevelType w:val="multilevel"/>
    <w:tmpl w:val="12EC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C6295"/>
    <w:multiLevelType w:val="hybridMultilevel"/>
    <w:tmpl w:val="60C85C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1F4905"/>
    <w:multiLevelType w:val="multilevel"/>
    <w:tmpl w:val="058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DE2F8D"/>
    <w:multiLevelType w:val="multilevel"/>
    <w:tmpl w:val="E76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BB28CB"/>
    <w:multiLevelType w:val="hybridMultilevel"/>
    <w:tmpl w:val="6DEC83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6D1EA7"/>
    <w:multiLevelType w:val="hybridMultilevel"/>
    <w:tmpl w:val="40682B7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B87252"/>
    <w:multiLevelType w:val="multilevel"/>
    <w:tmpl w:val="09A0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6E2A58"/>
    <w:multiLevelType w:val="hybridMultilevel"/>
    <w:tmpl w:val="7A045F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BF2113"/>
    <w:multiLevelType w:val="multilevel"/>
    <w:tmpl w:val="1650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723E1D"/>
    <w:multiLevelType w:val="hybridMultilevel"/>
    <w:tmpl w:val="148470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397BC9"/>
    <w:multiLevelType w:val="multilevel"/>
    <w:tmpl w:val="3EA8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253657"/>
    <w:multiLevelType w:val="multilevel"/>
    <w:tmpl w:val="CDD2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65322E"/>
    <w:multiLevelType w:val="multilevel"/>
    <w:tmpl w:val="BDA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524E91"/>
    <w:multiLevelType w:val="multilevel"/>
    <w:tmpl w:val="C2CE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69359">
    <w:abstractNumId w:val="2"/>
  </w:num>
  <w:num w:numId="2" w16cid:durableId="253365075">
    <w:abstractNumId w:val="13"/>
  </w:num>
  <w:num w:numId="3" w16cid:durableId="1434130022">
    <w:abstractNumId w:val="7"/>
  </w:num>
  <w:num w:numId="4" w16cid:durableId="589775839">
    <w:abstractNumId w:val="23"/>
  </w:num>
  <w:num w:numId="5" w16cid:durableId="57174632">
    <w:abstractNumId w:val="8"/>
  </w:num>
  <w:num w:numId="6" w16cid:durableId="2129857195">
    <w:abstractNumId w:val="10"/>
  </w:num>
  <w:num w:numId="7" w16cid:durableId="1944219207">
    <w:abstractNumId w:val="5"/>
  </w:num>
  <w:num w:numId="8" w16cid:durableId="1081023397">
    <w:abstractNumId w:val="17"/>
  </w:num>
  <w:num w:numId="9" w16cid:durableId="892889750">
    <w:abstractNumId w:val="4"/>
  </w:num>
  <w:num w:numId="10" w16cid:durableId="1838841586">
    <w:abstractNumId w:val="0"/>
  </w:num>
  <w:num w:numId="11" w16cid:durableId="219828172">
    <w:abstractNumId w:val="11"/>
  </w:num>
  <w:num w:numId="12" w16cid:durableId="393312711">
    <w:abstractNumId w:val="19"/>
  </w:num>
  <w:num w:numId="13" w16cid:durableId="1286501554">
    <w:abstractNumId w:val="9"/>
  </w:num>
  <w:num w:numId="14" w16cid:durableId="1293054021">
    <w:abstractNumId w:val="24"/>
  </w:num>
  <w:num w:numId="15" w16cid:durableId="871268150">
    <w:abstractNumId w:val="1"/>
  </w:num>
  <w:num w:numId="16" w16cid:durableId="1520385301">
    <w:abstractNumId w:val="14"/>
  </w:num>
  <w:num w:numId="17" w16cid:durableId="548955451">
    <w:abstractNumId w:val="21"/>
  </w:num>
  <w:num w:numId="18" w16cid:durableId="1645161312">
    <w:abstractNumId w:val="22"/>
  </w:num>
  <w:num w:numId="19" w16cid:durableId="1602375350">
    <w:abstractNumId w:val="18"/>
  </w:num>
  <w:num w:numId="20" w16cid:durableId="1544445608">
    <w:abstractNumId w:val="6"/>
  </w:num>
  <w:num w:numId="21" w16cid:durableId="473720034">
    <w:abstractNumId w:val="20"/>
  </w:num>
  <w:num w:numId="22" w16cid:durableId="1433939341">
    <w:abstractNumId w:val="12"/>
  </w:num>
  <w:num w:numId="23" w16cid:durableId="959536813">
    <w:abstractNumId w:val="15"/>
  </w:num>
  <w:num w:numId="24" w16cid:durableId="1987271814">
    <w:abstractNumId w:val="16"/>
  </w:num>
  <w:num w:numId="25" w16cid:durableId="1519733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02"/>
    <w:rsid w:val="000520D5"/>
    <w:rsid w:val="001772C4"/>
    <w:rsid w:val="0021399B"/>
    <w:rsid w:val="0022387E"/>
    <w:rsid w:val="002817AA"/>
    <w:rsid w:val="003A106D"/>
    <w:rsid w:val="004756D3"/>
    <w:rsid w:val="004A41C6"/>
    <w:rsid w:val="004F799B"/>
    <w:rsid w:val="005277C7"/>
    <w:rsid w:val="0055460B"/>
    <w:rsid w:val="006238D7"/>
    <w:rsid w:val="00632238"/>
    <w:rsid w:val="006F3D71"/>
    <w:rsid w:val="0070331C"/>
    <w:rsid w:val="00787DC4"/>
    <w:rsid w:val="008337C6"/>
    <w:rsid w:val="00870B2A"/>
    <w:rsid w:val="0088283B"/>
    <w:rsid w:val="00917A08"/>
    <w:rsid w:val="00930447"/>
    <w:rsid w:val="009442D7"/>
    <w:rsid w:val="00993617"/>
    <w:rsid w:val="009B0EC4"/>
    <w:rsid w:val="009E21B3"/>
    <w:rsid w:val="00A82972"/>
    <w:rsid w:val="00A8424C"/>
    <w:rsid w:val="00A9375D"/>
    <w:rsid w:val="00AA6C96"/>
    <w:rsid w:val="00C62144"/>
    <w:rsid w:val="00D62B2A"/>
    <w:rsid w:val="00DF1F43"/>
    <w:rsid w:val="00E244C0"/>
    <w:rsid w:val="00E47EFE"/>
    <w:rsid w:val="00E57166"/>
    <w:rsid w:val="00EB635D"/>
    <w:rsid w:val="00EF3CAA"/>
    <w:rsid w:val="00F05A8B"/>
    <w:rsid w:val="00F27F02"/>
    <w:rsid w:val="00F97C33"/>
    <w:rsid w:val="00FA2BE2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D5C"/>
  <w15:chartTrackingRefBased/>
  <w15:docId w15:val="{6DB460FD-D2CC-4A49-9503-EABB15CE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A0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Aguero</dc:creator>
  <cp:keywords/>
  <dc:description/>
  <cp:lastModifiedBy>Emilio Aguero</cp:lastModifiedBy>
  <cp:revision>2</cp:revision>
  <dcterms:created xsi:type="dcterms:W3CDTF">2023-03-20T05:52:00Z</dcterms:created>
  <dcterms:modified xsi:type="dcterms:W3CDTF">2023-03-20T05:52:00Z</dcterms:modified>
</cp:coreProperties>
</file>