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75F98" w14:textId="77777777" w:rsidR="009B0EC4" w:rsidRPr="009B0EC4" w:rsidRDefault="009B0EC4" w:rsidP="009B0EC4">
      <w:r w:rsidRPr="009B0EC4">
        <w:t>Cybersecurity awareness and training is essential for individuals and organizations to protect themselves from cyber threats. Here are some reasons why:</w:t>
      </w:r>
    </w:p>
    <w:p w14:paraId="417B2E79" w14:textId="77777777" w:rsidR="009B0EC4" w:rsidRPr="009B0EC4" w:rsidRDefault="009B0EC4" w:rsidP="009B0EC4">
      <w:pPr>
        <w:numPr>
          <w:ilvl w:val="0"/>
          <w:numId w:val="13"/>
        </w:numPr>
      </w:pPr>
      <w:r w:rsidRPr="009B0EC4">
        <w:t xml:space="preserve">Cyber threats are constantly evolving: With the rapid pace of technological advancements, cyber threats are also becoming more sophisticated. Cybersecurity awareness and training can help individuals and organizations stay </w:t>
      </w:r>
      <w:proofErr w:type="gramStart"/>
      <w:r w:rsidRPr="009B0EC4">
        <w:t>up-to-date</w:t>
      </w:r>
      <w:proofErr w:type="gramEnd"/>
      <w:r w:rsidRPr="009B0EC4">
        <w:t xml:space="preserve"> with the latest threats and how to mitigate them.</w:t>
      </w:r>
    </w:p>
    <w:p w14:paraId="2DB2B325" w14:textId="77777777" w:rsidR="009B0EC4" w:rsidRPr="009B0EC4" w:rsidRDefault="009B0EC4" w:rsidP="009B0EC4">
      <w:pPr>
        <w:numPr>
          <w:ilvl w:val="0"/>
          <w:numId w:val="13"/>
        </w:numPr>
      </w:pPr>
      <w:r w:rsidRPr="009B0EC4">
        <w:t>Human error is a common cause of cyber incidents: Many cyber incidents occur due to human error, such as falling for phishing scams or using weak passwords. Cybersecurity awareness and training can help individuals recognize and avoid common mistakes.</w:t>
      </w:r>
    </w:p>
    <w:p w14:paraId="3B8F6E74" w14:textId="77777777" w:rsidR="009B0EC4" w:rsidRPr="009B0EC4" w:rsidRDefault="009B0EC4" w:rsidP="009B0EC4">
      <w:pPr>
        <w:numPr>
          <w:ilvl w:val="0"/>
          <w:numId w:val="13"/>
        </w:numPr>
      </w:pPr>
      <w:r w:rsidRPr="009B0EC4">
        <w:t>Compliance requirements: Many industries have specific cybersecurity compliance requirements that organizations must meet. Cybersecurity awareness and training can help organizations ensure that their employees are aware of these requirements and are following best practices.</w:t>
      </w:r>
    </w:p>
    <w:p w14:paraId="088D3415" w14:textId="77777777" w:rsidR="009B0EC4" w:rsidRPr="009B0EC4" w:rsidRDefault="009B0EC4" w:rsidP="009B0EC4">
      <w:pPr>
        <w:numPr>
          <w:ilvl w:val="0"/>
          <w:numId w:val="13"/>
        </w:numPr>
      </w:pPr>
      <w:r w:rsidRPr="009B0EC4">
        <w:t>Protection of sensitive information: Organizations handle a significant amount of sensitive information, such as financial data, personal information, and intellectual property. Cybersecurity awareness and training can help employees understand the importance of protecting this information and how to do so effectively.</w:t>
      </w:r>
    </w:p>
    <w:p w14:paraId="2C13B83C" w14:textId="77777777" w:rsidR="009B0EC4" w:rsidRPr="009B0EC4" w:rsidRDefault="009B0EC4" w:rsidP="009B0EC4">
      <w:pPr>
        <w:numPr>
          <w:ilvl w:val="0"/>
          <w:numId w:val="13"/>
        </w:numPr>
      </w:pPr>
      <w:r w:rsidRPr="009B0EC4">
        <w:t>Reputation and financial impact: A cybersecurity incident can have significant financial and reputational consequences for an organization. Cybersecurity awareness and training can help reduce the likelihood of incidents occurring, and help employees respond effectively in the event of an incident.</w:t>
      </w:r>
    </w:p>
    <w:p w14:paraId="0B8FAEE4" w14:textId="77777777" w:rsidR="009B0EC4" w:rsidRPr="009B0EC4" w:rsidRDefault="009B0EC4" w:rsidP="009B0EC4">
      <w:r w:rsidRPr="009B0EC4">
        <w:t>To implement cybersecurity awareness and training, organizations should develop a comprehensive program that includes regular training sessions, phishing simulations, and ongoing communication about cybersecurity best practices. The program should also be tailored to the specific needs of the organization and the roles of its employees.</w:t>
      </w:r>
    </w:p>
    <w:p w14:paraId="652CEBD8" w14:textId="2A7D7DEF" w:rsidR="006238D7" w:rsidRPr="006238D7" w:rsidRDefault="006238D7" w:rsidP="009B0EC4"/>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1"/>
  </w:num>
  <w:num w:numId="2" w16cid:durableId="253365075">
    <w:abstractNumId w:val="9"/>
  </w:num>
  <w:num w:numId="3" w16cid:durableId="1434130022">
    <w:abstractNumId w:val="4"/>
  </w:num>
  <w:num w:numId="4" w16cid:durableId="589775839">
    <w:abstractNumId w:val="12"/>
  </w:num>
  <w:num w:numId="5" w16cid:durableId="57174632">
    <w:abstractNumId w:val="5"/>
  </w:num>
  <w:num w:numId="6" w16cid:durableId="2129857195">
    <w:abstractNumId w:val="7"/>
  </w:num>
  <w:num w:numId="7" w16cid:durableId="1944219207">
    <w:abstractNumId w:val="3"/>
  </w:num>
  <w:num w:numId="8" w16cid:durableId="1081023397">
    <w:abstractNumId w:val="10"/>
  </w:num>
  <w:num w:numId="9" w16cid:durableId="892889750">
    <w:abstractNumId w:val="2"/>
  </w:num>
  <w:num w:numId="10" w16cid:durableId="1838841586">
    <w:abstractNumId w:val="0"/>
  </w:num>
  <w:num w:numId="11" w16cid:durableId="219828172">
    <w:abstractNumId w:val="8"/>
  </w:num>
  <w:num w:numId="12" w16cid:durableId="393312711">
    <w:abstractNumId w:val="11"/>
  </w:num>
  <w:num w:numId="13" w16cid:durableId="12865015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2817AA"/>
    <w:rsid w:val="004756D3"/>
    <w:rsid w:val="004F799B"/>
    <w:rsid w:val="006238D7"/>
    <w:rsid w:val="006F3D71"/>
    <w:rsid w:val="0070331C"/>
    <w:rsid w:val="0088283B"/>
    <w:rsid w:val="009B0EC4"/>
    <w:rsid w:val="009E21B3"/>
    <w:rsid w:val="00A8424C"/>
    <w:rsid w:val="00AA6C96"/>
    <w:rsid w:val="00E244C0"/>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2023-03-20T05:31:00Z</dcterms:created>
  <dcterms:modified xsi:type="dcterms:W3CDTF">2023-03-20T05:31:00Z</dcterms:modified>
</cp:coreProperties>
</file>