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B83B" w14:textId="77777777" w:rsidR="002C2AE9" w:rsidRPr="002C2AE9" w:rsidRDefault="002C2AE9" w:rsidP="002C2AE9">
      <w:pPr>
        <w:shd w:val="clear" w:color="auto" w:fill="FFFFFF"/>
        <w:spacing w:after="0" w:line="240" w:lineRule="auto"/>
        <w:rPr>
          <w:rFonts w:ascii="Roboto" w:eastAsia="Times New Roman" w:hAnsi="Roboto" w:cs="Times New Roman"/>
          <w:b/>
          <w:bCs/>
          <w:color w:val="1C1D1F"/>
          <w:sz w:val="24"/>
          <w:szCs w:val="24"/>
          <w:lang w:eastAsia="en-IN"/>
        </w:rPr>
      </w:pPr>
      <w:r w:rsidRPr="002C2AE9">
        <w:rPr>
          <w:rFonts w:ascii="Roboto" w:eastAsia="Times New Roman" w:hAnsi="Roboto" w:cs="Times New Roman"/>
          <w:b/>
          <w:bCs/>
          <w:color w:val="1C1D1F"/>
          <w:sz w:val="24"/>
          <w:szCs w:val="24"/>
          <w:lang w:eastAsia="en-IN"/>
        </w:rPr>
        <w:t>You did it!</w:t>
      </w:r>
    </w:p>
    <w:p w14:paraId="0E1752CE" w14:textId="77777777" w:rsidR="002C2AE9" w:rsidRPr="002C2AE9" w:rsidRDefault="002C2AE9" w:rsidP="002C2AE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C2AE9">
        <w:rPr>
          <w:rFonts w:ascii="Roboto" w:eastAsia="Times New Roman" w:hAnsi="Roboto" w:cs="Times New Roman"/>
          <w:color w:val="1C1D1F"/>
          <w:sz w:val="36"/>
          <w:szCs w:val="36"/>
          <w:lang w:eastAsia="en-IN"/>
        </w:rPr>
        <w:t>Congratulations</w:t>
      </w:r>
    </w:p>
    <w:p w14:paraId="2FD05220" w14:textId="77777777" w:rsidR="002C2AE9" w:rsidRPr="002C2AE9" w:rsidRDefault="002C2AE9" w:rsidP="002C2AE9">
      <w:pPr>
        <w:shd w:val="clear" w:color="auto" w:fill="FFFFFF"/>
        <w:spacing w:after="300" w:line="240" w:lineRule="auto"/>
        <w:rPr>
          <w:rFonts w:ascii="Roboto" w:eastAsia="Times New Roman" w:hAnsi="Roboto" w:cs="Times New Roman"/>
          <w:color w:val="1C1D1F"/>
          <w:sz w:val="27"/>
          <w:szCs w:val="27"/>
          <w:lang w:eastAsia="en-IN"/>
        </w:rPr>
      </w:pPr>
      <w:r w:rsidRPr="002C2AE9">
        <w:rPr>
          <w:rFonts w:ascii="Roboto" w:eastAsia="Times New Roman" w:hAnsi="Roboto" w:cs="Times New Roman"/>
          <w:color w:val="1C1D1F"/>
          <w:sz w:val="27"/>
          <w:szCs w:val="27"/>
          <w:lang w:eastAsia="en-IN"/>
        </w:rPr>
        <w:t>You see, I told you these challenges would be fun.</w:t>
      </w:r>
    </w:p>
    <w:p w14:paraId="65EB5AB0" w14:textId="77777777" w:rsidR="002C2AE9" w:rsidRPr="002C2AE9" w:rsidRDefault="002C2AE9" w:rsidP="002C2AE9">
      <w:pPr>
        <w:shd w:val="clear" w:color="auto" w:fill="FFFFFF"/>
        <w:spacing w:after="0" w:line="240" w:lineRule="auto"/>
        <w:rPr>
          <w:rFonts w:ascii="Roboto" w:eastAsia="Times New Roman" w:hAnsi="Roboto" w:cs="Times New Roman"/>
          <w:color w:val="1C1D1F"/>
          <w:sz w:val="27"/>
          <w:szCs w:val="27"/>
          <w:lang w:eastAsia="en-IN"/>
        </w:rPr>
      </w:pPr>
      <w:r w:rsidRPr="002C2AE9">
        <w:rPr>
          <w:rFonts w:ascii="Roboto" w:eastAsia="Times New Roman" w:hAnsi="Roboto" w:cs="Times New Roman"/>
          <w:color w:val="1C1D1F"/>
          <w:sz w:val="27"/>
          <w:szCs w:val="27"/>
          <w:lang w:eastAsia="en-IN"/>
        </w:rPr>
        <w:t>Seriously, well done for getting through them. By now, you're probably getting quite familiar with how to work with events, how to listen for them, and how to access the event object to get additional properties and methods (like </w:t>
      </w:r>
      <w:r w:rsidRPr="002C2AE9">
        <w:rPr>
          <w:rFonts w:ascii="Consolas" w:eastAsia="Times New Roman" w:hAnsi="Consolas" w:cs="Courier New"/>
          <w:color w:val="B4690E"/>
          <w:sz w:val="20"/>
          <w:szCs w:val="20"/>
          <w:bdr w:val="single" w:sz="6" w:space="0" w:color="D1D7DC" w:frame="1"/>
          <w:shd w:val="clear" w:color="auto" w:fill="FFFFFF"/>
          <w:lang w:eastAsia="en-IN"/>
        </w:rPr>
        <w:t>clientX</w:t>
      </w:r>
      <w:r w:rsidRPr="002C2AE9">
        <w:rPr>
          <w:rFonts w:ascii="Roboto" w:eastAsia="Times New Roman" w:hAnsi="Roboto" w:cs="Times New Roman"/>
          <w:color w:val="1C1D1F"/>
          <w:sz w:val="27"/>
          <w:szCs w:val="27"/>
          <w:lang w:eastAsia="en-IN"/>
        </w:rPr>
        <w:t> and </w:t>
      </w:r>
      <w:r w:rsidRPr="002C2AE9">
        <w:rPr>
          <w:rFonts w:ascii="Consolas" w:eastAsia="Times New Roman" w:hAnsi="Consolas" w:cs="Courier New"/>
          <w:color w:val="B4690E"/>
          <w:sz w:val="20"/>
          <w:szCs w:val="20"/>
          <w:bdr w:val="single" w:sz="6" w:space="0" w:color="D1D7DC" w:frame="1"/>
          <w:shd w:val="clear" w:color="auto" w:fill="FFFFFF"/>
          <w:lang w:eastAsia="en-IN"/>
        </w:rPr>
        <w:t>clientY</w:t>
      </w:r>
      <w:r w:rsidRPr="002C2AE9">
        <w:rPr>
          <w:rFonts w:ascii="Roboto" w:eastAsia="Times New Roman" w:hAnsi="Roboto" w:cs="Times New Roman"/>
          <w:color w:val="1C1D1F"/>
          <w:sz w:val="27"/>
          <w:szCs w:val="27"/>
          <w:lang w:eastAsia="en-IN"/>
        </w:rPr>
        <w:t>).</w:t>
      </w:r>
    </w:p>
    <w:p w14:paraId="110305C8" w14:textId="77777777" w:rsidR="002C2AE9" w:rsidRPr="002C2AE9" w:rsidRDefault="002C2AE9" w:rsidP="002C2AE9">
      <w:pPr>
        <w:shd w:val="clear" w:color="auto" w:fill="FFFFFF"/>
        <w:spacing w:after="300" w:line="240" w:lineRule="auto"/>
        <w:rPr>
          <w:rFonts w:ascii="Roboto" w:eastAsia="Times New Roman" w:hAnsi="Roboto" w:cs="Times New Roman"/>
          <w:color w:val="1C1D1F"/>
          <w:sz w:val="27"/>
          <w:szCs w:val="27"/>
          <w:lang w:eastAsia="en-IN"/>
        </w:rPr>
      </w:pPr>
      <w:r w:rsidRPr="002C2AE9">
        <w:rPr>
          <w:rFonts w:ascii="Roboto" w:eastAsia="Times New Roman" w:hAnsi="Roboto" w:cs="Times New Roman"/>
          <w:color w:val="1C1D1F"/>
          <w:sz w:val="27"/>
          <w:szCs w:val="27"/>
          <w:lang w:eastAsia="en-IN"/>
        </w:rPr>
        <w:t>But we're only just getting started.</w:t>
      </w:r>
    </w:p>
    <w:p w14:paraId="3C017617" w14:textId="77777777" w:rsidR="002C2AE9" w:rsidRPr="002C2AE9" w:rsidRDefault="002C2AE9" w:rsidP="002C2AE9">
      <w:pPr>
        <w:shd w:val="clear" w:color="auto" w:fill="FFFFFF"/>
        <w:spacing w:after="300" w:line="240" w:lineRule="auto"/>
        <w:rPr>
          <w:rFonts w:ascii="Roboto" w:eastAsia="Times New Roman" w:hAnsi="Roboto" w:cs="Times New Roman"/>
          <w:color w:val="1C1D1F"/>
          <w:sz w:val="27"/>
          <w:szCs w:val="27"/>
          <w:lang w:eastAsia="en-IN"/>
        </w:rPr>
      </w:pPr>
      <w:r w:rsidRPr="002C2AE9">
        <w:rPr>
          <w:rFonts w:ascii="Roboto" w:eastAsia="Times New Roman" w:hAnsi="Roboto" w:cs="Times New Roman"/>
          <w:color w:val="1C1D1F"/>
          <w:sz w:val="27"/>
          <w:szCs w:val="27"/>
          <w:lang w:eastAsia="en-IN"/>
        </w:rPr>
        <w:t>In the next sections we're going to learn a ton more, including node hierarchy, bubbling, event delegation and more.</w:t>
      </w:r>
    </w:p>
    <w:p w14:paraId="1F1C1F2F" w14:textId="77777777" w:rsidR="002C2AE9" w:rsidRPr="002C2AE9" w:rsidRDefault="002C2AE9" w:rsidP="002C2AE9">
      <w:pPr>
        <w:shd w:val="clear" w:color="auto" w:fill="FFFFFF"/>
        <w:spacing w:after="300" w:line="240" w:lineRule="auto"/>
        <w:rPr>
          <w:rFonts w:ascii="Roboto" w:eastAsia="Times New Roman" w:hAnsi="Roboto" w:cs="Times New Roman"/>
          <w:color w:val="1C1D1F"/>
          <w:sz w:val="27"/>
          <w:szCs w:val="27"/>
          <w:lang w:eastAsia="en-IN"/>
        </w:rPr>
      </w:pPr>
      <w:r w:rsidRPr="002C2AE9">
        <w:rPr>
          <w:rFonts w:ascii="Roboto" w:eastAsia="Times New Roman" w:hAnsi="Roboto" w:cs="Times New Roman"/>
          <w:color w:val="1C1D1F"/>
          <w:sz w:val="27"/>
          <w:szCs w:val="27"/>
          <w:lang w:eastAsia="en-IN"/>
        </w:rPr>
        <w:t>Enjoy.</w:t>
      </w:r>
    </w:p>
    <w:p w14:paraId="3AB24C31" w14:textId="77777777" w:rsidR="00F51DEA" w:rsidRDefault="00F51DEA"/>
    <w:sectPr w:rsidR="00F5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E9"/>
    <w:rsid w:val="00271056"/>
    <w:rsid w:val="002C2AE9"/>
    <w:rsid w:val="0044653A"/>
    <w:rsid w:val="00F51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44CA"/>
  <w15:chartTrackingRefBased/>
  <w15:docId w15:val="{3ABDAA51-851C-427B-A674-94C43F8E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2A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2A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C2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C2A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070973">
      <w:bodyDiv w:val="1"/>
      <w:marLeft w:val="0"/>
      <w:marRight w:val="0"/>
      <w:marTop w:val="0"/>
      <w:marBottom w:val="0"/>
      <w:divBdr>
        <w:top w:val="none" w:sz="0" w:space="0" w:color="auto"/>
        <w:left w:val="none" w:sz="0" w:space="0" w:color="auto"/>
        <w:bottom w:val="none" w:sz="0" w:space="0" w:color="auto"/>
        <w:right w:val="none" w:sz="0" w:space="0" w:color="auto"/>
      </w:divBdr>
      <w:divsChild>
        <w:div w:id="533614731">
          <w:marLeft w:val="0"/>
          <w:marRight w:val="0"/>
          <w:marTop w:val="0"/>
          <w:marBottom w:val="0"/>
          <w:divBdr>
            <w:top w:val="none" w:sz="0" w:space="0" w:color="auto"/>
            <w:left w:val="none" w:sz="0" w:space="0" w:color="auto"/>
            <w:bottom w:val="none" w:sz="0" w:space="0" w:color="auto"/>
            <w:right w:val="none" w:sz="0" w:space="0" w:color="auto"/>
          </w:divBdr>
        </w:div>
        <w:div w:id="671378035">
          <w:marLeft w:val="0"/>
          <w:marRight w:val="0"/>
          <w:marTop w:val="0"/>
          <w:marBottom w:val="0"/>
          <w:divBdr>
            <w:top w:val="none" w:sz="0" w:space="0" w:color="auto"/>
            <w:left w:val="none" w:sz="0" w:space="0" w:color="auto"/>
            <w:bottom w:val="none" w:sz="0" w:space="0" w:color="auto"/>
            <w:right w:val="none" w:sz="0" w:space="0" w:color="auto"/>
          </w:divBdr>
          <w:divsChild>
            <w:div w:id="1971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0702EDD-ACE0-44F3-9D15-DFB3E351A2DE}"/>
</file>

<file path=customXml/itemProps2.xml><?xml version="1.0" encoding="utf-8"?>
<ds:datastoreItem xmlns:ds="http://schemas.openxmlformats.org/officeDocument/2006/customXml" ds:itemID="{25EA2581-0BFD-4CCB-B884-01C5E3226DB3}"/>
</file>

<file path=customXml/itemProps3.xml><?xml version="1.0" encoding="utf-8"?>
<ds:datastoreItem xmlns:ds="http://schemas.openxmlformats.org/officeDocument/2006/customXml" ds:itemID="{555BBB05-5D0F-4195-9E80-90F9CFD02FD8}"/>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2022-05-05T17:03:00Z</dcterms:created>
  <dcterms:modified xsi:type="dcterms:W3CDTF">2022-05-05T17:03:00Z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