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&lt;iframe width="560" height="315" src="https://www.youtube.com/embed/VWD3VFJ9TvI" title="YouTube video player" frameborder="0" allow="accelerometer; autoplay; clipboard-write; encrypted-media; gyroscope; picture-in-picture; web-share" allowfullscreen&gt;&lt;/iframe&gt;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lineRule="auto"/>
        <w:rPr/>
      </w:pPr>
      <w:r w:rsidDel="00000000" w:rsidR="00000000" w:rsidRPr="00000000">
        <w:rPr>
          <w:rtl w:val="0"/>
        </w:rPr>
        <w:t xml:space="preserve">Want to listen on another platform?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Click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 to find the link to your favorite podcast platform.</w:t>
        <w:br w:type="textWrapping"/>
        <w:t xml:space="preserve">﻿﻿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fontTable" Target="fontTable.xml"/><Relationship Id="rId7" Type="http://schemas.openxmlformats.org/officeDocument/2006/relationships/hyperlink" Target="https://www.mindspeaking.com/post/data-storytelling-when-and-how-to-communicate-your-data-in-stories" TargetMode="Externa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hyperlink" Target="https://www.mindspeaking.com/post/data-storytelling-when-and-how-to-communicate-your-data-in-stories" TargetMode="External"/><Relationship Id="rId5" Type="http://schemas.openxmlformats.org/officeDocument/2006/relationships/styles" Target="styles.xml"/><Relationship Id="rId10" Type="http://schemas.openxmlformats.org/officeDocument/2006/relationships/customXml" Target="../customXml/item3.xml"/><Relationship Id="rId4" Type="http://schemas.openxmlformats.org/officeDocument/2006/relationships/numbering" Target="numbering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E9496A95-7DF2-4093-85A5-48E20D116877}"/>
</file>

<file path=customXml/itemProps2.xml><?xml version="1.0" encoding="utf-8"?>
<ds:datastoreItem xmlns:ds="http://schemas.openxmlformats.org/officeDocument/2006/customXml" ds:itemID="{44170373-B979-48C0-BD43-A1BA103B7241}"/>
</file>

<file path=customXml/itemProps3.xml><?xml version="1.0" encoding="utf-8"?>
<ds:datastoreItem xmlns:ds="http://schemas.openxmlformats.org/officeDocument/2006/customXml" ds:itemID="{46A74A17-128C-4F59-98DC-30D734D563AE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